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5AED460F" w:rsidR="0035422F" w:rsidRPr="000E4677" w:rsidRDefault="00314556" w:rsidP="00314556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31455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Два царства Грузии: Иверия и Колхида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Pr="0031455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10</w:t>
            </w:r>
            <w:r w:rsidR="00605FA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дней</w:t>
            </w:r>
          </w:p>
        </w:tc>
      </w:tr>
      <w:tr w:rsidR="00A17A97" w:rsidRPr="0035422F" w14:paraId="0D75E9BA" w14:textId="77777777" w:rsidTr="00A17A97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F2F49" w14:textId="4A629A3E" w:rsidR="00A17A97" w:rsidRPr="005311A0" w:rsidRDefault="00314556" w:rsidP="004129A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4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Даты заездов понедельникам: 25.05, 08.06, 22.06, 06.07, 20.07, 03.08, 17.08, 07.09, 14.09, 21.09, 05.10.2026</w:t>
            </w:r>
            <w:r w:rsidR="005311A0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35422F" w:rsidRPr="0035422F" w14:paraId="0636CA68" w14:textId="77777777" w:rsidTr="00125912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7FF4B24B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2435" w14:textId="77777777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прибытие:</w:t>
            </w:r>
          </w:p>
          <w:p w14:paraId="420FD13B" w14:textId="77777777" w:rsidR="00314556" w:rsidRPr="00314556" w:rsidRDefault="00314556" w:rsidP="00314556">
            <w:pPr>
              <w:pStyle w:val="af0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в аэропорт </w:t>
            </w:r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>Тбилиси</w:t>
            </w:r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 (встреча с 08:00 до 20:00), групповой трансфер в гостиницу, размещение.</w:t>
            </w:r>
          </w:p>
          <w:p w14:paraId="73DAA550" w14:textId="77777777" w:rsidR="00314556" w:rsidRPr="00314556" w:rsidRDefault="00314556" w:rsidP="00314556">
            <w:pPr>
              <w:pStyle w:val="af0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в аэропорт или на ж/д вокзал </w:t>
            </w:r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>Владикавказа</w:t>
            </w:r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 (встреча с 08:00 до 13:00), трансфер к месту сбора группы во Владикавказе. В 13:00 переезд от места сбора во Владикавказе в Тбилиси, размещение в гостинице.</w:t>
            </w:r>
          </w:p>
          <w:p w14:paraId="33E8D4C1" w14:textId="2569618F" w:rsidR="009711DE" w:rsidRPr="000923FF" w:rsidRDefault="00314556" w:rsidP="00A17A9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CB37B0" w:rsidRPr="0035422F" w14:paraId="77BBD0CE" w14:textId="77777777" w:rsidTr="00125912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9CB9" w14:textId="5701CC58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F40D4" w14:textId="416FF60F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>09:00 начало экскурсионной программы в монастырь Джва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ри и Мцхета (8-9 часов, 95 км).</w:t>
            </w:r>
          </w:p>
          <w:p w14:paraId="12DA6862" w14:textId="3E4F2065" w:rsidR="00314556" w:rsidRPr="00314556" w:rsidRDefault="00314556" w:rsidP="003145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Программа дня: монастырь Джвари (Храм Святого Креста) – слияние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Арагви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 и Куры – Мцхета (первая столица Грузии) – кафедральный собор «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Светицховели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» – обед – сити-тур по Тбилиси – плато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Метехи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 – парк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Рике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 – Мост Мира – Старый Тбилиси – крепость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Нарикала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 – район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Абанотубани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 – улица Шардена.</w:t>
            </w:r>
          </w:p>
          <w:p w14:paraId="2D034162" w14:textId="4B4C0DF0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>Первая остановка у старинного монастыр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я Джвари (Храм Святого Креста).</w:t>
            </w:r>
          </w:p>
          <w:p w14:paraId="44117BFD" w14:textId="30029888" w:rsidR="00314556" w:rsidRPr="00314556" w:rsidRDefault="00314556" w:rsidP="003145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Находится в списке всемирного наследия ЮНЕСКО. Согласно преданию, святая равноапостольная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Нино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, принесшая в Грузию православие, впервые установила на этом месте в IV веке православный крест. Именно отсюда православие распространилось по всей Грузии. «Там, где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сливаяся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 шумят, обнявшись будто две сестры, струи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Арагви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 и Куры, был монастырь» – так писал Лермонтов о монастыре в поэме «Мцыри». Со стен храма и смотровой площадки открывается великолепная панорама на древнюю столицу Грузии – город Мцхету и слияние двух рек.</w:t>
            </w:r>
          </w:p>
          <w:p w14:paraId="21B39CD7" w14:textId="6EA253EC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Мцхета.</w:t>
            </w:r>
          </w:p>
          <w:p w14:paraId="1DEECE1B" w14:textId="4A7EA60B" w:rsidR="00314556" w:rsidRPr="00314556" w:rsidRDefault="00314556" w:rsidP="003145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Первая столица и религиозный центр Грузии, была основана еще в V веке до нашей эры, древнейшее поселение на территории современной Грузии. Прогулка по историческому центру Мцхеты даст возможность увидеть остатки укреплений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Армазской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 крепости, крепость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Бебрисцихе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, расположенную на крутом утесе на правом берегу реки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Арагви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, монастырский комплекс «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Самтавро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». Но главная жемчужина Мцхеты – кафедральный собор «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Светицховели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». Название переводится как «Животворящий столб», а официально он называется «Собор во имя 12-и апостолов». По преданию, в основании собора захоронена одна из главных христианских святынь хитон Господень. Собор является усыпальницей царского рода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Багратиони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 и патриархов всея Грузии.</w:t>
            </w:r>
          </w:p>
          <w:p w14:paraId="722A7FFF" w14:textId="77B4BF12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(за доп. плату).</w:t>
            </w:r>
          </w:p>
          <w:p w14:paraId="578E05A6" w14:textId="6C1315E4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Сити-тур по Тбилиси.</w:t>
            </w:r>
          </w:p>
          <w:p w14:paraId="7E7B9A5A" w14:textId="77777777" w:rsidR="00314556" w:rsidRPr="00314556" w:rsidRDefault="00314556" w:rsidP="003145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Проедете по проспекту Шота Руставели, увидите здание Парламента, дом-усадьбу семьи Воронцовых, площадь Свободы. Увлекательный рассказ о многовековой истории города и всей Грузии начнется с плато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Метехи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 – исторического района Тбилиси, именно отсюда началось рождение столицы Грузии. Визитная карточка Тбилиси – храм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Метехи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 XII века, построенный на берегу реки Куры и до сих пор сохранивший свой первозданный архитектурный облик.</w:t>
            </w:r>
          </w:p>
          <w:p w14:paraId="66DD61DC" w14:textId="77777777" w:rsidR="00314556" w:rsidRPr="00314556" w:rsidRDefault="00314556" w:rsidP="003145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Стеклянный Мост Мира – уникальное архитектурное сооружение, которое соединяет прошлое и будущее города. Парк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Рике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 – современный парк Тбилиси, излюбленное место жителей и гостей города. Отсюда отправитесь по канатной дороге к одной из древнейших достопримечательностей Тбилиси — крепости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Нарикала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, хранящей долгую и очень </w:t>
            </w:r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интересную историю (билет включен в стоимость). Полюбуетесь лучшей панорамой города и услышите о прошлом цитадели.</w:t>
            </w:r>
          </w:p>
          <w:p w14:paraId="5C51545B" w14:textId="20CBA2CB" w:rsidR="00314556" w:rsidRPr="00314556" w:rsidRDefault="00314556" w:rsidP="003145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Пеший спуск к Серным баням (квартал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Абанотубани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) – вне всякого сомнения, один из самых колоритных районов Старого города и потому чаще всего встречается на открытках. Улочки Старого Тбилиси плавно переносят на несколько веков в прошлое. Почти все здания Старого города – исторические или культурные памятники, здесь круглосуточно кипит жизнь, гуляют туристы, встречаются влюбленные у Башни с часами, художники выставляют свои картины, ремесленники предлагают многочисленные сувениры. Извилистые мощеные улочки с эклектичной архитектурой и уникальными деревянными домами с резными балконами: улица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Шардени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 – центр развлечений и светской жизни,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Сиони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 с историческим собором, улица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Шавтели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 с «Пьяной башней» и театром марионеток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Резо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Габриадзе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14745079" w14:textId="4D3747A2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Завершение экскурсионной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программы дня, свободное время.</w:t>
            </w:r>
          </w:p>
          <w:p w14:paraId="275764BD" w14:textId="65B0FA64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>19:00 для желающих – грузинский вечер – ужин с традиционными блюдами грузинской кухни и шоу-программа в этно-наци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ональном стиле (за доп. плату).</w:t>
            </w:r>
          </w:p>
          <w:p w14:paraId="475735E8" w14:textId="5EC077CE" w:rsidR="00CB37B0" w:rsidRPr="00A17A97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98283F" w:rsidRPr="0035422F" w14:paraId="5ABBD2AD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0908" w14:textId="24B9C49C"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984D8" w14:textId="691C745C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>08:30 начало экскурсии в Кахетию (тайны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виноделия) (10 часов, 320 км).</w:t>
            </w:r>
          </w:p>
          <w:p w14:paraId="534F22C3" w14:textId="7EF3AFDC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Ках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етию (родина грузинского вина).</w:t>
            </w:r>
          </w:p>
          <w:p w14:paraId="6CB0115C" w14:textId="72BA8C33" w:rsidR="00314556" w:rsidRPr="00314556" w:rsidRDefault="00314556" w:rsidP="003145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Один из самых красивых регионов Грузии, царство бесконечных виноградников и живописных гор, старинных традиций и самых вкусных грузинских вин, обилие средневековых монастырей и храмов. Кахетия является родиной грузинского вина. Познакомимся с историей виноделия в регионе, с тонкостями технологии выращивания винограда, создания вина, научимся улавливать вкусовые нюансы местных вин.</w:t>
            </w:r>
          </w:p>
          <w:p w14:paraId="700FE367" w14:textId="046F55AC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Бодбе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3FDB20C1" w14:textId="47211778" w:rsidR="00314556" w:rsidRPr="00314556" w:rsidRDefault="00314556" w:rsidP="003145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Вас ждет знакомство с величайшей православной святыней Грузии – монастырем Святой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Нино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Бодбе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, где покоятся мощи святой просветительницы Грузии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Нино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. Посетим базилику, а также смотровую площадку, с которой открываются потрясающие виды на живописную Алазанскую долину и панораму снежных вершин Главного Кавказского Хребта.</w:t>
            </w:r>
          </w:p>
          <w:p w14:paraId="7695AFD1" w14:textId="791E6168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>Алазанская долина. 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осещение Сигнахи (город любви).</w:t>
            </w:r>
          </w:p>
          <w:p w14:paraId="3D924ED7" w14:textId="173E29E7" w:rsidR="00314556" w:rsidRPr="00314556" w:rsidRDefault="00314556" w:rsidP="003145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Кахетия знаменита не только виноделием, но и городом, который благодаря истории и множеству легенд называют «Городом любви». В окружении потрясающих пейзажей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Алазанской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 долины расположился удивительный Сигнахи – самый романтичный городок Грузии, ставший настоящим туристическим брендом Кахетии. Мощеные извилистые улочки, симпатичные черепичные крыши, великолепный городской дизайн с многочисленными лавочками, кафешками и ресторанчиками создают атмосферу маленького европейского городка. В Сигнахи отлично сохранилась архитектура XVII–XIX века, крепостная стена вокруг города, самая большая по длине в Европе. Одной из главных достопримечательностей последние годы, ради которой сюда приезжают влюбленные из разных уголков мира, является городской ЗАГС, который работает круглосуточно без выходных и где в любое время можно зарегистрировать брак без формальностей и ожидания.</w:t>
            </w:r>
          </w:p>
          <w:p w14:paraId="396E965F" w14:textId="3C45F3C9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>Традиционный кахетинский обед 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винном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марани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(за доп. плату).</w:t>
            </w:r>
          </w:p>
          <w:p w14:paraId="1CEA1359" w14:textId="26C2E371" w:rsidR="00314556" w:rsidRPr="00314556" w:rsidRDefault="00314556" w:rsidP="003145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Вкуснейшие блюда дополним местным кахетинским вином, дегустация сыра и грузинского хлеба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шотис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пури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03F78DA8" w14:textId="7837D462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на винодельню с дегустацией ле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гендарных сортов вин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Кварели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2AD5BF2F" w14:textId="552F32CB" w:rsidR="00314556" w:rsidRPr="00314556" w:rsidRDefault="00314556" w:rsidP="003145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Лучшие сорта вин от производителя. Экскурсия на винодельню «Корпорация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Киндзмараули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» с дегустацией легендарных сортов вин.</w:t>
            </w:r>
          </w:p>
          <w:p w14:paraId="548DDF65" w14:textId="0F870F89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Возвращение в Тбилиси через </w:t>
            </w:r>
            <w:proofErr w:type="spellStart"/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>Гомборский</w:t>
            </w:r>
            <w:proofErr w:type="spellEnd"/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пер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евал (1600 м над уровнем моря).</w:t>
            </w:r>
          </w:p>
          <w:p w14:paraId="21C88765" w14:textId="7EC8E461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>Потрясающие пейзажи гор и долин Грузии.</w:t>
            </w:r>
          </w:p>
          <w:p w14:paraId="62449274" w14:textId="7BEE6647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19:00 возвращение в Тбилиси.</w:t>
            </w:r>
          </w:p>
          <w:p w14:paraId="311A5857" w14:textId="7BB358EF" w:rsidR="0098283F" w:rsidRPr="00351D35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F51649" w:rsidRPr="0035422F" w14:paraId="32BB40B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B6BE" w14:textId="6BFA68F9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8EE1B" w14:textId="32E46D63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>08:30 отправление из Тбилиси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Кутаиси (8-9 часов, 245 км).</w:t>
            </w:r>
          </w:p>
          <w:p w14:paraId="5D882EED" w14:textId="79DC3CF9" w:rsidR="00314556" w:rsidRPr="00314556" w:rsidRDefault="00314556" w:rsidP="003145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Программа дня: переезд в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Имеретию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 –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Риктоский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 перевал – знакомство с Кутаиси – монастырь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Гелати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 – храм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Баграти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 – монастырь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Моцамета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. Живописные дороги приведут сначала в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Картлийскую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 долину, а затем переезд в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Имеретию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 через перевал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Рикоти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77D6F44F" w14:textId="60715E53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Осмотр монастыря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Гелати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980DAA0" w14:textId="443C16F1" w:rsidR="00314556" w:rsidRPr="00314556" w:rsidRDefault="00314556" w:rsidP="003145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Первым посещением будет осмотр архитектурного комплекса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Гелатского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 монастыря и академии в центральной Грузии, которые считаются символом Золотого века Грузии и охраняется ЮНЕСКО. Здесь вас встретят живописные виды и великолепие архитектуры. Монастырь был основан царем Давидом Строителем в 1106 году, как дань памяти победе над турками, он стал и его усыпальницей. Основанная Давидом Строителем академия при монастыре в средневековье считалась лучшей в Закавказье.</w:t>
            </w:r>
          </w:p>
          <w:p w14:paraId="1E8E2933" w14:textId="5048F816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(за доп. плату).</w:t>
            </w:r>
          </w:p>
          <w:p w14:paraId="7F33433B" w14:textId="1A624A59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Осмотр монастыря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Моцамета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3A3E12C" w14:textId="4F776DDA" w:rsidR="00314556" w:rsidRPr="00314556" w:rsidRDefault="00314556" w:rsidP="003145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Удивительная история древнего грузинского монастыря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Моцамета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 относит к событиям VIII века. Другое название обители – Монастырь святых мучеников Давида и Константина.</w:t>
            </w:r>
          </w:p>
          <w:p w14:paraId="6CEA9964" w14:textId="33BE2AA0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Знакомство с Кутаиси.</w:t>
            </w:r>
          </w:p>
          <w:p w14:paraId="75855212" w14:textId="46334492" w:rsidR="00314556" w:rsidRPr="00314556" w:rsidRDefault="00314556" w:rsidP="003145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Знакомство начнется с посещения визитной карточки города – храма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Баграта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, который был возведен, как главный собор объединённого Грузинского царства и освещен в честь Успения Богородицы в 1003 году. Именно здесь был коронован Давид IV Строитель. Прогуляетесь по старому Кутаиси, сохранившему средневековый облик и атмосферу некогда легендарной столицы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Колхидского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 царства.</w:t>
            </w:r>
          </w:p>
          <w:p w14:paraId="2369AED4" w14:textId="53CDC909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гос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тинице в Кутаиси или Цхалтубо.</w:t>
            </w:r>
          </w:p>
          <w:p w14:paraId="197182FF" w14:textId="2864B443" w:rsidR="00F51649" w:rsidRPr="00A17A97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F51649" w:rsidRPr="0035422F" w14:paraId="3822681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E053" w14:textId="2F8361AB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EC96F" w14:textId="286374AE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>08:30 отправление из Кутаис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 в Местиа (8-9 часов, 240 км).</w:t>
            </w:r>
          </w:p>
          <w:p w14:paraId="0BC8C2FC" w14:textId="70001DFB" w:rsidR="00314556" w:rsidRPr="00314556" w:rsidRDefault="00314556" w:rsidP="003145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Программа дня: пещера Прометея – каньоны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Мартвили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 – переезд в Сванетию.</w:t>
            </w:r>
          </w:p>
          <w:p w14:paraId="32D2A33A" w14:textId="10987885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пещеры Прометея (катани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 на лодке за доп. плату).</w:t>
            </w:r>
          </w:p>
          <w:p w14:paraId="2B8E1570" w14:textId="20358614" w:rsidR="00314556" w:rsidRPr="00314556" w:rsidRDefault="00314556" w:rsidP="003145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Карстовая пещера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Кумистави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, или пещера «Прометея», поражает удивительными сталактитами и сталагмитами, подземными озерами и реками. Длина пещеры 11 км, но для туристов открыты только 1060 м, максимальная высота свода 21 м. Туристический маршрут в пещере занимает один час и проходит через залы: Аргонавтов,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Колхети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, Медеи, Любви, Прометея и Иберии. Пешая прогулка занимает около часа, катание на лодке – около 15 минут.</w:t>
            </w:r>
          </w:p>
          <w:p w14:paraId="1CA7733D" w14:textId="3CE7DAE5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</w:t>
            </w:r>
            <w:proofErr w:type="spellStart"/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>Мартвильского</w:t>
            </w:r>
            <w:proofErr w:type="spellEnd"/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каньона (катание на лодке за доп. плату, </w:t>
            </w:r>
            <w:r w:rsidRPr="00314556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возможна при хорошей погоде и при не поднятом уровне воды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).</w:t>
            </w:r>
          </w:p>
          <w:p w14:paraId="1BAC6CE8" w14:textId="1E632FBE" w:rsidR="00314556" w:rsidRPr="00314556" w:rsidRDefault="00314556" w:rsidP="003145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Мартвильский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 каньон – природная достопримечательность западной Грузии, которая сформировалась среди высоких скал столетними усилиями реки Абаша. Каскадные водопады, бирюзовая вода реки, высокие белые скалы. Незабываемая прогулка по каньону дарит множество впечатлений и изумительные снимки.</w:t>
            </w:r>
          </w:p>
          <w:p w14:paraId="24E94037" w14:textId="63C72D24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(за доп. плату).</w:t>
            </w:r>
          </w:p>
          <w:p w14:paraId="7EC051B4" w14:textId="2B7C8A02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Сванетию – «край тыся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чи башен» или грузинский Олимп.</w:t>
            </w:r>
          </w:p>
          <w:p w14:paraId="58519C9E" w14:textId="37DC7608" w:rsidR="00314556" w:rsidRPr="00314556" w:rsidRDefault="00314556" w:rsidP="003145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Дорога позволит насладиться великолепными горными пейзажами вдоль русла реки Ингури и видами сванских деревень, усеянных каменными средневековыми башнями – напоминание о былых войнах и кровной вражде. Центр региона – город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Местия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 (1500 м над уровнем моря).</w:t>
            </w:r>
          </w:p>
          <w:p w14:paraId="62F476AE" w14:textId="7FCD4C7A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Ужин (за доп. плату).</w:t>
            </w:r>
          </w:p>
          <w:p w14:paraId="78274F9B" w14:textId="21B6E072" w:rsidR="00314556" w:rsidRPr="00314556" w:rsidRDefault="00314556" w:rsidP="003145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Вечер проведите в прогулках по городу или в колоритном сванском ресторане, под звуки музыки и ароматы национальной кухни.</w:t>
            </w:r>
          </w:p>
          <w:p w14:paraId="22834A07" w14:textId="3BBB4C82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отеле в Местиа.</w:t>
            </w:r>
          </w:p>
          <w:p w14:paraId="2B2EA952" w14:textId="21BBC683" w:rsidR="00F51649" w:rsidRPr="000923FF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0923FF" w:rsidRPr="0035422F" w14:paraId="03C42438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18A61" w14:textId="7BD5645E" w:rsidR="000923FF" w:rsidRDefault="00A17A97" w:rsidP="004E3C76">
            <w:pPr>
              <w:widowControl w:val="0"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6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9AB2A" w14:textId="179DFCF1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09:00 начало программы: Местиа – </w:t>
            </w:r>
            <w:proofErr w:type="spellStart"/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>Ушгул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Местиа (8-9 часов, 110 км).</w:t>
            </w:r>
          </w:p>
          <w:p w14:paraId="52AEAD8D" w14:textId="6E3CB7D3" w:rsidR="00314556" w:rsidRPr="00314556" w:rsidRDefault="00314556" w:rsidP="003145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Программа дня: канатная дорога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Хацвали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 – вершина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Зурульди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, смотровая площадка на гору Ушба –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Хешкили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 – переезд в общину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Ушгули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 – храм Св.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Ламарии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 – виды на гору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Шхара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7493E679" w14:textId="4BC444B0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Отправление на канатную дорогу </w:t>
            </w:r>
            <w:proofErr w:type="spellStart"/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>Хацвали</w:t>
            </w:r>
            <w:proofErr w:type="spellEnd"/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>, под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ъем на вершину хребта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Зурульди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80B3EAD" w14:textId="6BC30ABA" w:rsidR="00314556" w:rsidRPr="00314556" w:rsidRDefault="00314556" w:rsidP="003145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Смотровая площадка с головокружительными пейзажами ущелий, панорамным видом на Местиа, Главный Кавказский хребет и заснеженную вершину горы Ушба – символа Сванетии.</w:t>
            </w:r>
          </w:p>
          <w:p w14:paraId="7BBBD0C4" w14:textId="19B9853B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Поездка через перевалы и ущелья в самое высокогорное поселение в Европе – общину </w:t>
            </w:r>
            <w:proofErr w:type="spellStart"/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>Ушгули</w:t>
            </w:r>
            <w:proofErr w:type="spellEnd"/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>, которое входит в список Всемирно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го наследия ЮНЕСКО.</w:t>
            </w:r>
          </w:p>
          <w:p w14:paraId="42D21841" w14:textId="53F20663" w:rsidR="00314556" w:rsidRPr="00314556" w:rsidRDefault="00314556" w:rsidP="003145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Община объединяет четыре селения, расположенных на высоте 2100 метров, у подножия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Шхары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 – самой высокой горы Грузии. Благодаря удаленному метаположению здесь сохранилась культурная самобытность и целый комплекс древнейших сооружений, башен и церквей. Здесь нет благ цивилизации и тем сильнее впечатления от фантастических видов, открывающихся из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Ушгули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485B5BF3" w14:textId="06EBED8B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Прогулка по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Ушгули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2C4B9E5" w14:textId="603BA6A7" w:rsidR="00314556" w:rsidRPr="00314556" w:rsidRDefault="00314556" w:rsidP="003145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Прогуливаясь по извилистым переулкам селения, рассмотрите легендарные сванские башни на фоне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Шхары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, посетите храм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Ламариа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 (Девы Марии) с поразительными фресками, можно зайти в этнографический музей или подняться к ледникам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Шхары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60E9A79C" w14:textId="6B754B34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(за доп. плату).</w:t>
            </w:r>
          </w:p>
          <w:p w14:paraId="0B53B3BE" w14:textId="70827724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>Ближе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 вечеру возвращение в Местиа.</w:t>
            </w:r>
          </w:p>
          <w:p w14:paraId="53953A7F" w14:textId="1ADE350D" w:rsidR="00314556" w:rsidRPr="00314556" w:rsidRDefault="00314556" w:rsidP="003145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Посещение частного этнографического дома-музея «Сванская башня» рода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Маргиани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, старинного «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мачуба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» (дома) XIV века. Знакомство с бытом древних сванов, укладом жизни, обычаями и традициями.</w:t>
            </w:r>
          </w:p>
          <w:p w14:paraId="45CFF0F9" w14:textId="4C448577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вечерняя прогулка по городу.</w:t>
            </w:r>
          </w:p>
          <w:p w14:paraId="50EA3F56" w14:textId="393D40E8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>Ужин (за доп. плат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у).</w:t>
            </w:r>
          </w:p>
          <w:p w14:paraId="3EB8195F" w14:textId="743AB32D" w:rsidR="00314556" w:rsidRPr="00314556" w:rsidRDefault="00314556" w:rsidP="003145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Если повезет, сможете заглянуть на фольклорно-этнографический вечер с ужином.</w:t>
            </w:r>
          </w:p>
          <w:p w14:paraId="5C069662" w14:textId="37B2201D" w:rsidR="000923FF" w:rsidRPr="00A17A97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314556" w:rsidRPr="0035422F" w14:paraId="5D42F86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CAA61" w14:textId="465ACC3B" w:rsidR="00314556" w:rsidRDefault="00314556" w:rsidP="004E3C76">
            <w:pPr>
              <w:widowControl w:val="0"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A6EF6" w14:textId="33B88B7C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>09:00 начало программы: Местиа – Зу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гдиди – Гори (9 часов, 380 км).</w:t>
            </w:r>
          </w:p>
          <w:p w14:paraId="22EEFD4B" w14:textId="2C8970A2" w:rsidR="00314556" w:rsidRPr="00314556" w:rsidRDefault="00314556" w:rsidP="003145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Программа дня: переезд и остановка у плотины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Ингурской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 ГЭС, водохранилище – Зугдиди,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Мегрелия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 – дворец князей Дадиани – переезд в Гори.</w:t>
            </w:r>
          </w:p>
          <w:p w14:paraId="25F33153" w14:textId="2FB2C96D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Отправление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Мегрелию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668CD36" w14:textId="2DADF574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 дороге остановка около </w:t>
            </w:r>
            <w:proofErr w:type="spellStart"/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>Ингурской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ГЭС – крупнейшей в Закавказье.</w:t>
            </w:r>
          </w:p>
          <w:p w14:paraId="75C07797" w14:textId="06F64B6A" w:rsidR="00314556" w:rsidRPr="00314556" w:rsidRDefault="00314556" w:rsidP="003145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Со смотровой площадки откроется вид сверху на 270-метровыю плотину гидростанции и на прекрасное водохранилище с зеленоватого цвета водой. Отличное место для фотосессий.</w:t>
            </w:r>
          </w:p>
          <w:p w14:paraId="14804CFA" w14:textId="72F16A8C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административного цен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тра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Самегрело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города Зугдиди.</w:t>
            </w:r>
          </w:p>
          <w:p w14:paraId="74FD50EA" w14:textId="0EEB496E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Зугдиди, посещение дворца князей Дадиани.</w:t>
            </w:r>
          </w:p>
          <w:p w14:paraId="2B7DF7F4" w14:textId="2CFC96BB" w:rsidR="00314556" w:rsidRPr="00314556" w:rsidRDefault="00314556" w:rsidP="003145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Экскурсия по утопающему в зелени Зугдиди и посещение основной точки притяжения – дворца князей Дадиани, родового гнезда некогда правителей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Мегрелии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, сподвижников </w:t>
            </w:r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Наполеона Бонапарта. Расположенный в живописном месте, этот уникальный памятник архитектуры сочетает элементы грузинского национального стиля и европейского влияния. Посещая дворец, окунетесь в атмосферу аристократической жизни прошлых веков, исследуете интерьеры, увидите личные вещи и одну из трех посмертных масок Наполеона, а также много других предметов старины.</w:t>
            </w:r>
          </w:p>
          <w:p w14:paraId="3ECBDFF8" w14:textId="712F506F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(за доп. плату).</w:t>
            </w:r>
          </w:p>
          <w:p w14:paraId="1C3DA818" w14:textId="5404BACC" w:rsidR="00314556" w:rsidRPr="00314556" w:rsidRDefault="00314556" w:rsidP="003145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Перед почти четырехчасовым переездом в Гори у вас будет возможность подкрепиться и отведать прекрасную мегрельскую кухню.</w:t>
            </w:r>
          </w:p>
          <w:p w14:paraId="64C17372" w14:textId="26A4C7AB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ие и размещение в отеле в Гори.</w:t>
            </w:r>
          </w:p>
          <w:p w14:paraId="52713D21" w14:textId="21147517" w:rsid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314556" w:rsidRPr="0035422F" w14:paraId="5EE63BD9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628EB" w14:textId="24DF9FB3" w:rsidR="00314556" w:rsidRDefault="00314556" w:rsidP="004E3C76">
            <w:pPr>
              <w:widowControl w:val="0"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>8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88A90" w14:textId="7EBD2E90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09:00 начало программы: Гори – </w:t>
            </w:r>
            <w:proofErr w:type="spellStart"/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>Уплисцихе</w:t>
            </w:r>
            <w:proofErr w:type="spellEnd"/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Боржоми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Тбилиси (8-9 часов, 270 км).</w:t>
            </w:r>
          </w:p>
          <w:p w14:paraId="154784A6" w14:textId="49966E5F" w:rsidR="00314556" w:rsidRPr="00314556" w:rsidRDefault="00314556" w:rsidP="003145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Программа дня: Гори – дом-музей Сталина – пещерный город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Уплисцихе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 – переезд в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Боржими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 – целебная вода и дивные пейзажи Боржоми.</w:t>
            </w:r>
          </w:p>
          <w:p w14:paraId="0C5FD140" w14:textId="643DDB2C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ние пещерного города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Уплисцихе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24E26AF3" w14:textId="190BA746" w:rsidR="00314556" w:rsidRPr="00314556" w:rsidRDefault="00314556" w:rsidP="003145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Древний пещерный город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Уплисцихе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, высеченный в скале еще в начале первого тысячелетия до нашей эры. Название «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Уплисцихе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» переводится с грузинского как «Крепость владыки». Знакомство с этим местом важно для понимания грузинской истории и культуры. Вы узнаете о жизни языческой Грузии, периодах расцвета и упадка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Уплисцихе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.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Уплисцихе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 является важнейшим культурным и археологическим объектом Грузии, памятником культуры и уникальным срезом истории.</w:t>
            </w:r>
          </w:p>
          <w:p w14:paraId="7F97C442" w14:textId="6F1CEDE3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Гори.</w:t>
            </w:r>
          </w:p>
          <w:p w14:paraId="4C75C157" w14:textId="5DF2C3F0" w:rsidR="00314556" w:rsidRPr="00314556" w:rsidRDefault="00314556" w:rsidP="003145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Живописные дороги приведут в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Картлийскую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 долину, где расположен город Гори – малая родина Иосифа Сталина. Как писал М.А. Шолохов: «Культ был, но и личность была!»</w:t>
            </w:r>
          </w:p>
          <w:p w14:paraId="415430A8" w14:textId="13FA3472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>В случае заинтересованности: 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осещение дома-музея И. Сталина.</w:t>
            </w:r>
          </w:p>
          <w:p w14:paraId="5F101ED2" w14:textId="14341C41" w:rsidR="00314556" w:rsidRPr="00314556" w:rsidRDefault="00314556" w:rsidP="003145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Здесь выставлено много вещей, которые принадлежали Сталину, включая часть мебели из его кабинетов и подарки. Также представлено большое количество иллюстраций, картин, документов, фотографий и газетных статей. Перед главным музеем находится дом, в котором Сталин родился и провел первые четыре года своей жизни. В музее представлен личный железнодорожный вагон, который использовался с 1941 года, в том числе для поездок на Тегеранскую и Ялтинскую конференции.</w:t>
            </w:r>
          </w:p>
          <w:p w14:paraId="7C97BF77" w14:textId="012BB1AE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в </w:t>
            </w:r>
            <w:proofErr w:type="spellStart"/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>Боржими</w:t>
            </w:r>
            <w:proofErr w:type="spellEnd"/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>: целебная вода и дивные пейзажи.</w:t>
            </w:r>
          </w:p>
          <w:p w14:paraId="629E6885" w14:textId="73C05E03" w:rsidR="00314556" w:rsidRPr="00314556" w:rsidRDefault="00314556" w:rsidP="003145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Уже по дороге станет понятно, почему Боржоми и его окрестности называют зеленым раем: по пути открываются невероятные виды лесистых гор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Боржомского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 ущелья. Вы узнаете о минеральных источниках, об археологических раскопках на этих землях и развитии города-курорта. В городском парке Боржоми полюбуетесь водопадом, услышите о грузинском Прометее и, конечно, продегустируете минеральную воду в ажурном павильоне.</w:t>
            </w:r>
          </w:p>
          <w:p w14:paraId="51708B0D" w14:textId="74FE52B2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>Подъем по канатной дороге на смотровую 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лощадку (билеты за доп. плату).</w:t>
            </w:r>
          </w:p>
          <w:p w14:paraId="5DDAEF96" w14:textId="5BB7634F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(за доп. плату).</w:t>
            </w:r>
          </w:p>
          <w:p w14:paraId="5E5484C9" w14:textId="63809174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Тбилиси (прибытие в ~18:00).</w:t>
            </w:r>
          </w:p>
          <w:p w14:paraId="4D553AFD" w14:textId="314CB90A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отеле в Тбилиси.</w:t>
            </w:r>
          </w:p>
          <w:p w14:paraId="5F6C758B" w14:textId="59C4DCA4" w:rsid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314556" w:rsidRPr="0035422F" w14:paraId="35240F2A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FCE53" w14:textId="035F4B27" w:rsidR="00314556" w:rsidRDefault="00314556" w:rsidP="004E3C76">
            <w:pPr>
              <w:widowControl w:val="0"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0D493" w14:textId="13B770A2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>08:30 начало экскурсионной програм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мы (9-10/11 часов, 220/320 км).</w:t>
            </w:r>
          </w:p>
          <w:p w14:paraId="6F888510" w14:textId="6BD43BC6" w:rsidR="00314556" w:rsidRPr="00314556" w:rsidRDefault="00314556" w:rsidP="003145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Программа дня: Военно-Грузинская дорога –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Жинвальское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 водохранилище – крепость Ананури – курорт Гудаури – Арка дружбы народов – Крестовый перевал –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Степацминда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(Казбеги) – Троицкая церковь в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Гергети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 – обед – Дарьяльское ущелье – Владикавказ/Тбилиси.</w:t>
            </w:r>
          </w:p>
          <w:p w14:paraId="4CAFCE4A" w14:textId="6F3271CE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>Путешествие по Военно-Грузинско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й дороге.</w:t>
            </w:r>
          </w:p>
          <w:p w14:paraId="364E39B6" w14:textId="55B32950" w:rsidR="00314556" w:rsidRPr="00314556" w:rsidRDefault="00314556" w:rsidP="003145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Это гораздо больше, чем просто поездка. Это череда непрерывных и ярких впечатлений от горных пейзажей в сочетании с проникновением в историю и культуру Грузии. Проследуете по историческому пути, с давних времён соединявшему Грузию и Северный Кавказ.</w:t>
            </w:r>
          </w:p>
          <w:p w14:paraId="58712614" w14:textId="4B1145C2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>Осмотр величавой стари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нной крепости Ананури XVI века.</w:t>
            </w:r>
          </w:p>
          <w:p w14:paraId="20DEA699" w14:textId="5FF2860B" w:rsidR="00314556" w:rsidRPr="00314556" w:rsidRDefault="00314556" w:rsidP="003145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Ананури построена на возвышении практически посредине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Арагвского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 ущелья, резко выделяется на фоне бирюзовых вод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Жинвальского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 водохранилища. Средневековая крепость на протяжении нескольких веков была главным форпостом, защищавшим земли Закавказья от нашествий с севера, надежно прикрывая долину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Арагви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. Несмотря на свое искусственное происхождение,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Жинвальское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 водохранилище очень гармонично вписывается в природный ландшафт. Живописные горные серпантины и фантастические пейзажи – здесь лучшее место для фотосессий.</w:t>
            </w:r>
          </w:p>
          <w:p w14:paraId="4F1EAC40" w14:textId="72AFBBE5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горнолыжного курорта Гудаури и остановка у Арки Дружбы Народов, посвященной 200-летию под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писания Георгиевского трактата.</w:t>
            </w:r>
          </w:p>
          <w:p w14:paraId="6266F67D" w14:textId="5AC82F9C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Степацминда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6003179" w14:textId="7B5AE589" w:rsidR="00314556" w:rsidRPr="00314556" w:rsidRDefault="00314556" w:rsidP="003145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Преодолевая знаменитый Крестовый перевал, увидим каменные головы долины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Сно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 и окажемся у поселка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Степацминда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, старое название – Казбеги, расположенного всего в 11 километрах от границы с Россией. Практически из любой точки поселка открываются захватывающие дух виды горных хребтов и заснеженных вершин.</w:t>
            </w:r>
          </w:p>
          <w:p w14:paraId="699A397D" w14:textId="3D6961C7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Осмотр Троицкой церкви в </w:t>
            </w:r>
            <w:proofErr w:type="spellStart"/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ергети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, построенной в XIV веке.</w:t>
            </w:r>
          </w:p>
          <w:p w14:paraId="781D79BB" w14:textId="32B0EC4F" w:rsidR="00314556" w:rsidRPr="00314556" w:rsidRDefault="00314556" w:rsidP="003145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Расположена на холме у подножия горы Казбек и хранит тайны богатейшего христианского наследия Грузии. С высоты 2170 метров над уровнем моря, как магнит, она притягивает своей красотой. Отсюда открывается удивительный вид на Дарьяльское ущелье и величественный Казбек! Подъем к церкви на внедорожниках (включен в стоимость).</w:t>
            </w:r>
          </w:p>
          <w:p w14:paraId="64E0E74B" w14:textId="48666246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(за доп. плату).</w:t>
            </w:r>
          </w:p>
          <w:p w14:paraId="1FD366BA" w14:textId="61E43652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Продолжение программы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экскурсии (одна из двух опций):</w:t>
            </w:r>
          </w:p>
          <w:p w14:paraId="0C189DD4" w14:textId="77777777" w:rsidR="00314556" w:rsidRPr="00314556" w:rsidRDefault="00314556" w:rsidP="00314556">
            <w:pPr>
              <w:pStyle w:val="af0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переезд в </w:t>
            </w:r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>Тбилиси</w:t>
            </w:r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 (прибытие в 19:00).</w:t>
            </w:r>
          </w:p>
          <w:p w14:paraId="276B8098" w14:textId="2BCB2FE3" w:rsidR="00314556" w:rsidRPr="00314556" w:rsidRDefault="00314556" w:rsidP="00314556">
            <w:pPr>
              <w:pStyle w:val="af0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прохождение пограничного контроля (загранпаспорт обязательно) в пункте Верхний Ларс, прибытие на территорию России (Республика Северная Осетия-Алания), прибытие во </w:t>
            </w:r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>Владикавказ</w:t>
            </w:r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 в 18:00–19:00, размещение в гостинице.</w:t>
            </w:r>
          </w:p>
          <w:p w14:paraId="4DFB1A12" w14:textId="623111FF" w:rsid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314556" w:rsidRPr="0035422F" w14:paraId="1DB2228B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CAD8C" w14:textId="5D03BE32" w:rsidR="00314556" w:rsidRDefault="00314556" w:rsidP="004E3C76">
            <w:pPr>
              <w:widowControl w:val="0"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>10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F6DF3" w14:textId="650CAB14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4BC5C217" w14:textId="1444C6ED" w:rsidR="00314556" w:rsidRPr="00314556" w:rsidRDefault="00314556" w:rsidP="003145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Пришло время купить сувениры, вино, </w:t>
            </w:r>
            <w:proofErr w:type="spellStart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>чурчхелу</w:t>
            </w:r>
            <w:proofErr w:type="spellEnd"/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 и попрощаться с Грузией.</w:t>
            </w:r>
          </w:p>
          <w:p w14:paraId="173A642D" w14:textId="2D9031B7" w:rsidR="00314556" w:rsidRP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Групповой трансфер:</w:t>
            </w:r>
          </w:p>
          <w:p w14:paraId="3621CF91" w14:textId="77777777" w:rsidR="00314556" w:rsidRPr="00314556" w:rsidRDefault="00314556" w:rsidP="00314556">
            <w:pPr>
              <w:pStyle w:val="af0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в аэропорт </w:t>
            </w:r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>Тбилиси</w:t>
            </w:r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 к любому рейсу (подача транспорта к отелю с 08:00 до 20:00);</w:t>
            </w:r>
          </w:p>
          <w:p w14:paraId="4A24B083" w14:textId="77777777" w:rsidR="00314556" w:rsidRPr="00314556" w:rsidRDefault="00314556" w:rsidP="00314556">
            <w:pPr>
              <w:pStyle w:val="af0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в аэропорт или на ж/д вокзал </w:t>
            </w:r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>Владикавказа</w:t>
            </w:r>
            <w:r w:rsidRPr="00314556">
              <w:rPr>
                <w:rFonts w:ascii="Times New Roman" w:eastAsia="Times New Roman" w:hAnsi="Times New Roman"/>
                <w:bCs/>
                <w:lang w:eastAsia="ru-RU"/>
              </w:rPr>
              <w:t xml:space="preserve"> к любому рейсу/поезду (подача транспорта к отелю с 08:00 до 20:00).</w:t>
            </w:r>
          </w:p>
          <w:p w14:paraId="572ABD6F" w14:textId="7C946C53" w:rsidR="00314556" w:rsidRDefault="00314556" w:rsidP="0031455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75F038FF" w14:textId="3E01F524" w:rsidR="00E155C1" w:rsidRDefault="00E155C1" w:rsidP="00351D35">
      <w:pPr>
        <w:pStyle w:val="af"/>
        <w:tabs>
          <w:tab w:val="left" w:pos="426"/>
        </w:tabs>
        <w:ind w:right="-143"/>
        <w:rPr>
          <w:b/>
          <w:bCs/>
          <w:sz w:val="28"/>
          <w:szCs w:val="28"/>
          <w:lang w:val="ru-RU"/>
        </w:rPr>
      </w:pPr>
      <w:bookmarkStart w:id="1" w:name="_Hlk43730867"/>
    </w:p>
    <w:p w14:paraId="6C262F21" w14:textId="0FEB0904" w:rsidR="00314556" w:rsidRDefault="00314556" w:rsidP="00351D35">
      <w:pPr>
        <w:pStyle w:val="af"/>
        <w:tabs>
          <w:tab w:val="left" w:pos="426"/>
        </w:tabs>
        <w:ind w:right="-143"/>
        <w:rPr>
          <w:b/>
          <w:bCs/>
          <w:sz w:val="28"/>
          <w:szCs w:val="28"/>
          <w:lang w:val="ru-RU"/>
        </w:rPr>
      </w:pPr>
    </w:p>
    <w:p w14:paraId="46C59407" w14:textId="24CCA583" w:rsidR="00314556" w:rsidRDefault="00314556" w:rsidP="00351D35">
      <w:pPr>
        <w:pStyle w:val="af"/>
        <w:tabs>
          <w:tab w:val="left" w:pos="426"/>
        </w:tabs>
        <w:ind w:right="-143"/>
        <w:rPr>
          <w:b/>
          <w:bCs/>
          <w:sz w:val="28"/>
          <w:szCs w:val="28"/>
          <w:lang w:val="ru-RU"/>
        </w:rPr>
      </w:pPr>
    </w:p>
    <w:p w14:paraId="59F66BAE" w14:textId="5D8DCAED" w:rsidR="00314556" w:rsidRDefault="00314556" w:rsidP="00351D35">
      <w:pPr>
        <w:pStyle w:val="af"/>
        <w:tabs>
          <w:tab w:val="left" w:pos="426"/>
        </w:tabs>
        <w:ind w:right="-143"/>
        <w:rPr>
          <w:b/>
          <w:bCs/>
          <w:sz w:val="28"/>
          <w:szCs w:val="28"/>
          <w:lang w:val="ru-RU"/>
        </w:rPr>
      </w:pPr>
    </w:p>
    <w:p w14:paraId="23AEC256" w14:textId="77777777" w:rsidR="00314556" w:rsidRDefault="00314556" w:rsidP="00351D35">
      <w:pPr>
        <w:pStyle w:val="af"/>
        <w:tabs>
          <w:tab w:val="left" w:pos="426"/>
        </w:tabs>
        <w:ind w:right="-143"/>
        <w:rPr>
          <w:b/>
          <w:bCs/>
          <w:sz w:val="28"/>
          <w:szCs w:val="28"/>
          <w:lang w:val="ru-RU"/>
        </w:rPr>
      </w:pPr>
    </w:p>
    <w:p w14:paraId="2764F557" w14:textId="3A765B09" w:rsidR="00A17A97" w:rsidRPr="00314556" w:rsidRDefault="00156816" w:rsidP="00314556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 xml:space="preserve">Стоимость тура на 1 </w:t>
      </w:r>
      <w:r w:rsidR="00A17A97">
        <w:rPr>
          <w:b/>
          <w:bCs/>
          <w:sz w:val="28"/>
          <w:szCs w:val="28"/>
          <w:lang w:val="ru-RU"/>
        </w:rPr>
        <w:t xml:space="preserve">номер </w:t>
      </w:r>
      <w:r w:rsidR="009C1A8D">
        <w:rPr>
          <w:b/>
          <w:bCs/>
          <w:sz w:val="28"/>
          <w:szCs w:val="28"/>
          <w:lang w:val="ru-RU"/>
        </w:rPr>
        <w:t xml:space="preserve">(стандарт) </w:t>
      </w:r>
      <w:r w:rsidR="00A17A97">
        <w:rPr>
          <w:b/>
          <w:bCs/>
          <w:sz w:val="28"/>
          <w:szCs w:val="28"/>
          <w:lang w:val="ru-RU"/>
        </w:rPr>
        <w:t>в рублях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W w:w="5315" w:type="pct"/>
        <w:tblInd w:w="-575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shd w:val="clear" w:color="auto" w:fill="FFEC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1139"/>
      </w:tblGrid>
      <w:tr w:rsidR="00314556" w:rsidRPr="001D23C3" w14:paraId="01B6251C" w14:textId="77777777" w:rsidTr="00314556">
        <w:tc>
          <w:tcPr>
            <w:tcW w:w="4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2F2F2" w:themeFill="background1" w:themeFillShade="F2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AA30F2" w14:textId="56B49400" w:rsidR="00314556" w:rsidRPr="001D23C3" w:rsidRDefault="00314556" w:rsidP="00314556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1D23C3">
              <w:rPr>
                <w:rFonts w:ascii="Times New Roman" w:eastAsia="Times New Roman" w:hAnsi="Times New Roman"/>
                <w:color w:val="666666"/>
                <w:lang w:eastAsia="ru-RU"/>
              </w:rPr>
              <w:t>Размещение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2F2F2" w:themeFill="background1" w:themeFillShade="F2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3E818A" w14:textId="77777777" w:rsidR="00314556" w:rsidRPr="009C1A8D" w:rsidRDefault="00314556" w:rsidP="00314556">
            <w:pPr>
              <w:spacing w:after="0"/>
              <w:ind w:left="-113" w:right="-11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DBL</w:t>
            </w:r>
          </w:p>
          <w:p w14:paraId="68985D85" w14:textId="29FC8977" w:rsidR="00314556" w:rsidRPr="001D23C3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>
              <w:t>2-местн.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2F2F2" w:themeFill="background1" w:themeFillShade="F2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461A22" w14:textId="77777777" w:rsidR="00314556" w:rsidRPr="009C1A8D" w:rsidRDefault="00314556" w:rsidP="00314556">
            <w:pPr>
              <w:spacing w:after="0"/>
              <w:ind w:left="-111" w:right="-11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TWIN</w:t>
            </w:r>
          </w:p>
          <w:p w14:paraId="565C7604" w14:textId="02654F37" w:rsidR="00314556" w:rsidRPr="001D23C3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>
              <w:t>2-местн.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2F2F2" w:themeFill="background1" w:themeFillShade="F2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F392F7" w14:textId="77777777" w:rsidR="00314556" w:rsidRPr="009C1A8D" w:rsidRDefault="00314556" w:rsidP="00314556">
            <w:pPr>
              <w:spacing w:after="0"/>
              <w:ind w:left="-92" w:right="-102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SINGLE</w:t>
            </w:r>
          </w:p>
          <w:p w14:paraId="0C4A3ED3" w14:textId="5D59D6C6" w:rsidR="00314556" w:rsidRPr="001D23C3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>
              <w:t>1-местн.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2F2F2" w:themeFill="background1" w:themeFillShade="F2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5EB0FC9" w14:textId="77777777" w:rsidR="00314556" w:rsidRPr="009C1A8D" w:rsidRDefault="00314556" w:rsidP="00314556">
            <w:pPr>
              <w:spacing w:after="0"/>
              <w:ind w:left="-9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TRIPLE</w:t>
            </w:r>
            <w:r w:rsidRPr="009C1A8D">
              <w:rPr>
                <w:rFonts w:ascii="Times New Roman" w:hAnsi="Times New Roman"/>
              </w:rPr>
              <w:t>*</w:t>
            </w:r>
          </w:p>
          <w:p w14:paraId="455CE7B0" w14:textId="75C9572D" w:rsidR="00314556" w:rsidRPr="001D23C3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>
              <w:t>3-местн.</w:t>
            </w:r>
          </w:p>
        </w:tc>
        <w:tc>
          <w:tcPr>
            <w:tcW w:w="11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2F2F2" w:themeFill="background1" w:themeFillShade="F2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D57EEF" w14:textId="77777777" w:rsidR="00314556" w:rsidRPr="009C1A8D" w:rsidRDefault="00314556" w:rsidP="00314556">
            <w:pPr>
              <w:spacing w:after="0"/>
              <w:ind w:left="-59" w:right="-99"/>
              <w:jc w:val="center"/>
              <w:rPr>
                <w:rFonts w:ascii="Times New Roman" w:hAnsi="Times New Roman"/>
              </w:rPr>
            </w:pPr>
            <w:r w:rsidRPr="009C1A8D">
              <w:rPr>
                <w:rFonts w:ascii="Times New Roman" w:hAnsi="Times New Roman"/>
              </w:rPr>
              <w:t>DBL+СH</w:t>
            </w:r>
          </w:p>
          <w:p w14:paraId="303D1964" w14:textId="27737EAD" w:rsidR="00314556" w:rsidRPr="001D23C3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9C1A8D">
              <w:t>2вз</w:t>
            </w:r>
            <w:r>
              <w:t>р</w:t>
            </w:r>
            <w:r w:rsidRPr="009C1A8D">
              <w:t>+1реб</w:t>
            </w:r>
          </w:p>
        </w:tc>
      </w:tr>
      <w:tr w:rsidR="00314556" w:rsidRPr="00314556" w14:paraId="7F047CF3" w14:textId="77777777" w:rsidTr="00314556">
        <w:tc>
          <w:tcPr>
            <w:tcW w:w="4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EEF97C" w14:textId="77777777" w:rsidR="00314556" w:rsidRPr="00314556" w:rsidRDefault="00314556" w:rsidP="00314556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Alliance Hotel 4*, </w:t>
            </w:r>
            <w:proofErr w:type="spellStart"/>
            <w:r w:rsidRPr="00314556">
              <w:rPr>
                <w:rFonts w:ascii="Times New Roman" w:eastAsia="Times New Roman" w:hAnsi="Times New Roman"/>
                <w:color w:val="666666"/>
                <w:lang w:val="en-US" w:eastAsia="ru-RU"/>
              </w:rPr>
              <w:t>Saburtalo</w:t>
            </w:r>
            <w:proofErr w:type="spellEnd"/>
            <w:r w:rsidRPr="00314556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 - Kutaisi Hotel 3* - </w:t>
            </w:r>
            <w:proofErr w:type="spellStart"/>
            <w:r w:rsidRPr="00314556">
              <w:rPr>
                <w:rFonts w:ascii="Times New Roman" w:eastAsia="Times New Roman" w:hAnsi="Times New Roman"/>
                <w:color w:val="666666"/>
                <w:lang w:val="en-US" w:eastAsia="ru-RU"/>
              </w:rPr>
              <w:t>Mestia</w:t>
            </w:r>
            <w:proofErr w:type="spellEnd"/>
            <w:r w:rsidRPr="00314556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 Hotel 3* - Gori Hotel 3*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7897BD" w14:textId="77777777" w:rsidR="00314556" w:rsidRPr="00314556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eastAsia="ru-RU"/>
              </w:rPr>
              <w:t>169500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622612" w14:textId="77777777" w:rsidR="00314556" w:rsidRPr="00314556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eastAsia="ru-RU"/>
              </w:rPr>
              <w:t>169500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5B567B" w14:textId="77777777" w:rsidR="00314556" w:rsidRPr="00314556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eastAsia="ru-RU"/>
              </w:rPr>
              <w:t>116250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1193A2" w14:textId="77777777" w:rsidR="00314556" w:rsidRPr="00314556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eastAsia="ru-RU"/>
              </w:rPr>
              <w:t>238500</w:t>
            </w:r>
          </w:p>
        </w:tc>
        <w:tc>
          <w:tcPr>
            <w:tcW w:w="11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599DB8" w14:textId="77777777" w:rsidR="00314556" w:rsidRPr="00314556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eastAsia="ru-RU"/>
              </w:rPr>
              <w:t>225900</w:t>
            </w:r>
          </w:p>
        </w:tc>
      </w:tr>
      <w:tr w:rsidR="00314556" w:rsidRPr="00314556" w14:paraId="6443422D" w14:textId="77777777" w:rsidTr="00314556">
        <w:tc>
          <w:tcPr>
            <w:tcW w:w="4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3A5FB3" w14:textId="77777777" w:rsidR="00314556" w:rsidRPr="00314556" w:rsidRDefault="00314556" w:rsidP="00314556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Light House Old City 3*, </w:t>
            </w:r>
            <w:proofErr w:type="spellStart"/>
            <w:r w:rsidRPr="00314556">
              <w:rPr>
                <w:rFonts w:ascii="Times New Roman" w:eastAsia="Times New Roman" w:hAnsi="Times New Roman"/>
                <w:color w:val="666666"/>
                <w:lang w:val="en-US" w:eastAsia="ru-RU"/>
              </w:rPr>
              <w:t>Avlabari</w:t>
            </w:r>
            <w:proofErr w:type="spellEnd"/>
            <w:r w:rsidRPr="00314556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 - Kutaisi Hotel 3* - </w:t>
            </w:r>
            <w:proofErr w:type="spellStart"/>
            <w:r w:rsidRPr="00314556">
              <w:rPr>
                <w:rFonts w:ascii="Times New Roman" w:eastAsia="Times New Roman" w:hAnsi="Times New Roman"/>
                <w:color w:val="666666"/>
                <w:lang w:val="en-US" w:eastAsia="ru-RU"/>
              </w:rPr>
              <w:t>Mestia</w:t>
            </w:r>
            <w:proofErr w:type="spellEnd"/>
            <w:r w:rsidRPr="00314556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 Hotel 3* - Gori Hotel 3*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5E838F" w14:textId="77777777" w:rsidR="00314556" w:rsidRPr="00314556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eastAsia="ru-RU"/>
              </w:rPr>
              <w:t>172500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E9D042" w14:textId="77777777" w:rsidR="00314556" w:rsidRPr="00314556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eastAsia="ru-RU"/>
              </w:rPr>
              <w:t>172500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E71626" w14:textId="77777777" w:rsidR="00314556" w:rsidRPr="00314556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eastAsia="ru-RU"/>
              </w:rPr>
              <w:t>118500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495CAF" w14:textId="77777777" w:rsidR="00314556" w:rsidRPr="00314556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eastAsia="ru-RU"/>
              </w:rPr>
              <w:t>240750</w:t>
            </w:r>
          </w:p>
        </w:tc>
        <w:tc>
          <w:tcPr>
            <w:tcW w:w="11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759E36" w14:textId="77777777" w:rsidR="00314556" w:rsidRPr="00314556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eastAsia="ru-RU"/>
              </w:rPr>
              <w:t>228150</w:t>
            </w:r>
          </w:p>
        </w:tc>
      </w:tr>
      <w:tr w:rsidR="00314556" w:rsidRPr="00314556" w14:paraId="53538C05" w14:textId="77777777" w:rsidTr="00314556">
        <w:tc>
          <w:tcPr>
            <w:tcW w:w="4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4E99E9" w14:textId="77777777" w:rsidR="00314556" w:rsidRPr="00314556" w:rsidRDefault="00314556" w:rsidP="00314556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Ibis Budget Tbilisi Center 3* - Kutaisi Hotel 3* - </w:t>
            </w:r>
            <w:proofErr w:type="spellStart"/>
            <w:r w:rsidRPr="00314556">
              <w:rPr>
                <w:rFonts w:ascii="Times New Roman" w:eastAsia="Times New Roman" w:hAnsi="Times New Roman"/>
                <w:color w:val="666666"/>
                <w:lang w:val="en-US" w:eastAsia="ru-RU"/>
              </w:rPr>
              <w:t>Mestia</w:t>
            </w:r>
            <w:proofErr w:type="spellEnd"/>
            <w:r w:rsidRPr="00314556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 Hotel 3* - Gori Hotel 3*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975F4D" w14:textId="77777777" w:rsidR="00314556" w:rsidRPr="00314556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eastAsia="ru-RU"/>
              </w:rPr>
              <w:t>172500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2FF280" w14:textId="77777777" w:rsidR="00314556" w:rsidRPr="00314556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eastAsia="ru-RU"/>
              </w:rPr>
              <w:t>172500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76F70E" w14:textId="77777777" w:rsidR="00314556" w:rsidRPr="00314556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eastAsia="ru-RU"/>
              </w:rPr>
              <w:t>118500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F0DD20" w14:textId="77777777" w:rsidR="00314556" w:rsidRPr="00314556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eastAsia="ru-RU"/>
              </w:rPr>
              <w:t>245250</w:t>
            </w:r>
          </w:p>
        </w:tc>
        <w:tc>
          <w:tcPr>
            <w:tcW w:w="11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601D5F" w14:textId="77777777" w:rsidR="00314556" w:rsidRPr="00314556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eastAsia="ru-RU"/>
              </w:rPr>
              <w:t>232650</w:t>
            </w:r>
          </w:p>
        </w:tc>
      </w:tr>
      <w:tr w:rsidR="00314556" w:rsidRPr="00314556" w14:paraId="54A3C59C" w14:textId="77777777" w:rsidTr="00314556">
        <w:tc>
          <w:tcPr>
            <w:tcW w:w="4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2F72BC" w14:textId="77777777" w:rsidR="00314556" w:rsidRPr="00314556" w:rsidRDefault="00314556" w:rsidP="00314556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proofErr w:type="spellStart"/>
            <w:r w:rsidRPr="00314556">
              <w:rPr>
                <w:rFonts w:ascii="Times New Roman" w:eastAsia="Times New Roman" w:hAnsi="Times New Roman"/>
                <w:color w:val="666666"/>
                <w:lang w:val="en-US" w:eastAsia="ru-RU"/>
              </w:rPr>
              <w:t>MariaLuis</w:t>
            </w:r>
            <w:proofErr w:type="spellEnd"/>
            <w:r w:rsidRPr="00314556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 3*, </w:t>
            </w:r>
            <w:proofErr w:type="spellStart"/>
            <w:r w:rsidRPr="00314556">
              <w:rPr>
                <w:rFonts w:ascii="Times New Roman" w:eastAsia="Times New Roman" w:hAnsi="Times New Roman"/>
                <w:color w:val="666666"/>
                <w:lang w:val="en-US" w:eastAsia="ru-RU"/>
              </w:rPr>
              <w:t>Avlabari</w:t>
            </w:r>
            <w:proofErr w:type="spellEnd"/>
            <w:r w:rsidRPr="00314556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 - Kutaisi Hotel 3* - </w:t>
            </w:r>
            <w:proofErr w:type="spellStart"/>
            <w:r w:rsidRPr="00314556">
              <w:rPr>
                <w:rFonts w:ascii="Times New Roman" w:eastAsia="Times New Roman" w:hAnsi="Times New Roman"/>
                <w:color w:val="666666"/>
                <w:lang w:val="en-US" w:eastAsia="ru-RU"/>
              </w:rPr>
              <w:t>Mestia</w:t>
            </w:r>
            <w:proofErr w:type="spellEnd"/>
            <w:r w:rsidRPr="00314556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 Hotel 3* - Gori Hotel 3*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92D40C" w14:textId="77777777" w:rsidR="00314556" w:rsidRPr="00314556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eastAsia="ru-RU"/>
              </w:rPr>
              <w:t>172500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DD8FFA" w14:textId="77777777" w:rsidR="00314556" w:rsidRPr="00314556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eastAsia="ru-RU"/>
              </w:rPr>
              <w:t>172500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E93C76" w14:textId="77777777" w:rsidR="00314556" w:rsidRPr="00314556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eastAsia="ru-RU"/>
              </w:rPr>
              <w:t>118500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C12C82" w14:textId="77777777" w:rsidR="00314556" w:rsidRPr="00314556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eastAsia="ru-RU"/>
              </w:rPr>
              <w:t>240750</w:t>
            </w:r>
          </w:p>
        </w:tc>
        <w:tc>
          <w:tcPr>
            <w:tcW w:w="11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D54AD0" w14:textId="77777777" w:rsidR="00314556" w:rsidRPr="00314556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eastAsia="ru-RU"/>
              </w:rPr>
              <w:t>228150</w:t>
            </w:r>
          </w:p>
        </w:tc>
      </w:tr>
      <w:tr w:rsidR="00314556" w:rsidRPr="00314556" w14:paraId="748A1D1F" w14:textId="77777777" w:rsidTr="00314556">
        <w:tc>
          <w:tcPr>
            <w:tcW w:w="4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E0C66B" w14:textId="77777777" w:rsidR="00314556" w:rsidRPr="00314556" w:rsidRDefault="00314556" w:rsidP="00314556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Hotel 21 </w:t>
            </w:r>
            <w:proofErr w:type="spellStart"/>
            <w:r w:rsidRPr="00314556">
              <w:rPr>
                <w:rFonts w:ascii="Times New Roman" w:eastAsia="Times New Roman" w:hAnsi="Times New Roman"/>
                <w:color w:val="666666"/>
                <w:lang w:val="en-US" w:eastAsia="ru-RU"/>
              </w:rPr>
              <w:t>Avlabari</w:t>
            </w:r>
            <w:proofErr w:type="spellEnd"/>
            <w:r w:rsidRPr="00314556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 4* - Kutaisi Hotel 3* - </w:t>
            </w:r>
            <w:proofErr w:type="spellStart"/>
            <w:r w:rsidRPr="00314556">
              <w:rPr>
                <w:rFonts w:ascii="Times New Roman" w:eastAsia="Times New Roman" w:hAnsi="Times New Roman"/>
                <w:color w:val="666666"/>
                <w:lang w:val="en-US" w:eastAsia="ru-RU"/>
              </w:rPr>
              <w:t>Mestia</w:t>
            </w:r>
            <w:proofErr w:type="spellEnd"/>
            <w:r w:rsidRPr="00314556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 Hotel 3* - Gori Hotel 3*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9CED2A" w14:textId="77777777" w:rsidR="00314556" w:rsidRPr="00314556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eastAsia="ru-RU"/>
              </w:rPr>
              <w:t>183000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433F5F" w14:textId="77777777" w:rsidR="00314556" w:rsidRPr="00314556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eastAsia="ru-RU"/>
              </w:rPr>
              <w:t>183000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E2F48D" w14:textId="77777777" w:rsidR="00314556" w:rsidRPr="00314556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eastAsia="ru-RU"/>
              </w:rPr>
              <w:t>133500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CCCBA6" w14:textId="77777777" w:rsidR="00314556" w:rsidRPr="00314556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eastAsia="ru-RU"/>
              </w:rPr>
              <w:t>261000</w:t>
            </w:r>
          </w:p>
        </w:tc>
        <w:tc>
          <w:tcPr>
            <w:tcW w:w="11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AD4DAF" w14:textId="77777777" w:rsidR="00314556" w:rsidRPr="00314556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eastAsia="ru-RU"/>
              </w:rPr>
              <w:t>239400</w:t>
            </w:r>
          </w:p>
        </w:tc>
      </w:tr>
      <w:tr w:rsidR="00314556" w:rsidRPr="00314556" w14:paraId="569CF2CE" w14:textId="77777777" w:rsidTr="00314556">
        <w:tc>
          <w:tcPr>
            <w:tcW w:w="4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8C1356" w14:textId="77777777" w:rsidR="00314556" w:rsidRPr="00314556" w:rsidRDefault="00314556" w:rsidP="00314556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Hotel Tiflis 4* - Kutaisi Hotel 3* - </w:t>
            </w:r>
            <w:proofErr w:type="spellStart"/>
            <w:r w:rsidRPr="00314556">
              <w:rPr>
                <w:rFonts w:ascii="Times New Roman" w:eastAsia="Times New Roman" w:hAnsi="Times New Roman"/>
                <w:color w:val="666666"/>
                <w:lang w:val="en-US" w:eastAsia="ru-RU"/>
              </w:rPr>
              <w:t>Mestia</w:t>
            </w:r>
            <w:proofErr w:type="spellEnd"/>
            <w:r w:rsidRPr="00314556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 Hotel 3* - Gori Hotel 3*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6D06D6" w14:textId="77777777" w:rsidR="00314556" w:rsidRPr="00314556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eastAsia="ru-RU"/>
              </w:rPr>
              <w:t>181500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ABFC49" w14:textId="77777777" w:rsidR="00314556" w:rsidRPr="00314556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eastAsia="ru-RU"/>
              </w:rPr>
              <w:t>181500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FA4D5D" w14:textId="77777777" w:rsidR="00314556" w:rsidRPr="00314556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eastAsia="ru-RU"/>
              </w:rPr>
              <w:t>131250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76E89C" w14:textId="77777777" w:rsidR="00314556" w:rsidRPr="00314556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eastAsia="ru-RU"/>
              </w:rPr>
              <w:t>252000</w:t>
            </w:r>
          </w:p>
        </w:tc>
        <w:tc>
          <w:tcPr>
            <w:tcW w:w="11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C6A460" w14:textId="77777777" w:rsidR="00314556" w:rsidRPr="00314556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eastAsia="ru-RU"/>
              </w:rPr>
              <w:t>237100</w:t>
            </w:r>
          </w:p>
        </w:tc>
      </w:tr>
      <w:tr w:rsidR="00314556" w:rsidRPr="00314556" w14:paraId="7AF0D9F5" w14:textId="77777777" w:rsidTr="00314556">
        <w:tc>
          <w:tcPr>
            <w:tcW w:w="4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1BB34F" w14:textId="77777777" w:rsidR="00314556" w:rsidRPr="00314556" w:rsidRDefault="00314556" w:rsidP="00314556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proofErr w:type="spellStart"/>
            <w:r w:rsidRPr="00314556">
              <w:rPr>
                <w:rFonts w:ascii="Times New Roman" w:eastAsia="Times New Roman" w:hAnsi="Times New Roman"/>
                <w:color w:val="666666"/>
                <w:lang w:val="en-US" w:eastAsia="ru-RU"/>
              </w:rPr>
              <w:t>Brosse</w:t>
            </w:r>
            <w:proofErr w:type="spellEnd"/>
            <w:r w:rsidRPr="00314556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 Garden Hotel 4* - Kutaisi Hotel 3* - </w:t>
            </w:r>
            <w:proofErr w:type="spellStart"/>
            <w:r w:rsidRPr="00314556">
              <w:rPr>
                <w:rFonts w:ascii="Times New Roman" w:eastAsia="Times New Roman" w:hAnsi="Times New Roman"/>
                <w:color w:val="666666"/>
                <w:lang w:val="en-US" w:eastAsia="ru-RU"/>
              </w:rPr>
              <w:t>Mestia</w:t>
            </w:r>
            <w:proofErr w:type="spellEnd"/>
            <w:r w:rsidRPr="00314556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 Hotel 3* - Gori Hotel 3*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C3D370" w14:textId="77777777" w:rsidR="00314556" w:rsidRPr="00314556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eastAsia="ru-RU"/>
              </w:rPr>
              <w:t>186000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931DFE" w14:textId="77777777" w:rsidR="00314556" w:rsidRPr="00314556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eastAsia="ru-RU"/>
              </w:rPr>
              <w:t>186000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F27CDB" w14:textId="77777777" w:rsidR="00314556" w:rsidRPr="00314556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eastAsia="ru-RU"/>
              </w:rPr>
              <w:t>133500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ACB767" w14:textId="77777777" w:rsidR="00314556" w:rsidRPr="00314556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eastAsia="ru-RU"/>
              </w:rPr>
              <w:t>256500</w:t>
            </w:r>
          </w:p>
        </w:tc>
        <w:tc>
          <w:tcPr>
            <w:tcW w:w="11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0495B9" w14:textId="77777777" w:rsidR="00314556" w:rsidRPr="00314556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eastAsia="ru-RU"/>
              </w:rPr>
              <w:t>239400</w:t>
            </w:r>
          </w:p>
        </w:tc>
      </w:tr>
      <w:tr w:rsidR="00314556" w:rsidRPr="00314556" w14:paraId="5144D9D4" w14:textId="77777777" w:rsidTr="00314556">
        <w:tc>
          <w:tcPr>
            <w:tcW w:w="4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E680AC" w14:textId="77777777" w:rsidR="00314556" w:rsidRPr="00314556" w:rsidRDefault="00314556" w:rsidP="00314556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Brim Hotel 4*, </w:t>
            </w:r>
            <w:proofErr w:type="spellStart"/>
            <w:r w:rsidRPr="00314556">
              <w:rPr>
                <w:rFonts w:ascii="Times New Roman" w:eastAsia="Times New Roman" w:hAnsi="Times New Roman"/>
                <w:color w:val="666666"/>
                <w:lang w:val="en-US" w:eastAsia="ru-RU"/>
              </w:rPr>
              <w:t>Avlabari</w:t>
            </w:r>
            <w:proofErr w:type="spellEnd"/>
            <w:r w:rsidRPr="00314556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 - Kutaisi Hotel 3* - </w:t>
            </w:r>
            <w:proofErr w:type="spellStart"/>
            <w:r w:rsidRPr="00314556">
              <w:rPr>
                <w:rFonts w:ascii="Times New Roman" w:eastAsia="Times New Roman" w:hAnsi="Times New Roman"/>
                <w:color w:val="666666"/>
                <w:lang w:val="en-US" w:eastAsia="ru-RU"/>
              </w:rPr>
              <w:t>Mestia</w:t>
            </w:r>
            <w:proofErr w:type="spellEnd"/>
            <w:r w:rsidRPr="00314556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 Hotel 3* - Gori Hotel 3*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8DF032" w14:textId="77777777" w:rsidR="00314556" w:rsidRPr="00314556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eastAsia="ru-RU"/>
              </w:rPr>
              <w:t>183000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448B4E" w14:textId="77777777" w:rsidR="00314556" w:rsidRPr="00314556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eastAsia="ru-RU"/>
              </w:rPr>
              <w:t>183000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A0DA59" w14:textId="77777777" w:rsidR="00314556" w:rsidRPr="00314556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eastAsia="ru-RU"/>
              </w:rPr>
              <w:t>131250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E545D8" w14:textId="77777777" w:rsidR="00314556" w:rsidRPr="00314556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eastAsia="ru-RU"/>
              </w:rPr>
              <w:t>256500</w:t>
            </w:r>
          </w:p>
        </w:tc>
        <w:tc>
          <w:tcPr>
            <w:tcW w:w="11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B5748B" w14:textId="77777777" w:rsidR="00314556" w:rsidRPr="00314556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eastAsia="ru-RU"/>
              </w:rPr>
              <w:t>239400</w:t>
            </w:r>
          </w:p>
        </w:tc>
      </w:tr>
      <w:tr w:rsidR="00314556" w:rsidRPr="00314556" w14:paraId="29FB604B" w14:textId="77777777" w:rsidTr="00314556">
        <w:tc>
          <w:tcPr>
            <w:tcW w:w="4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6571FB" w14:textId="77777777" w:rsidR="00314556" w:rsidRPr="00314556" w:rsidRDefault="00314556" w:rsidP="00314556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Astoria Tbilisi Hotel 4* - Kutaisi Hotel 3* - </w:t>
            </w:r>
            <w:proofErr w:type="spellStart"/>
            <w:r w:rsidRPr="00314556">
              <w:rPr>
                <w:rFonts w:ascii="Times New Roman" w:eastAsia="Times New Roman" w:hAnsi="Times New Roman"/>
                <w:color w:val="666666"/>
                <w:lang w:val="en-US" w:eastAsia="ru-RU"/>
              </w:rPr>
              <w:t>Mestia</w:t>
            </w:r>
            <w:proofErr w:type="spellEnd"/>
            <w:r w:rsidRPr="00314556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 Hotel 3* - Gori Hotel 3*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89DB8E" w14:textId="77777777" w:rsidR="00314556" w:rsidRPr="00314556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eastAsia="ru-RU"/>
              </w:rPr>
              <w:t>186000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B8C1CF" w14:textId="77777777" w:rsidR="00314556" w:rsidRPr="00314556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eastAsia="ru-RU"/>
              </w:rPr>
              <w:t>186000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EFF944" w14:textId="77777777" w:rsidR="00314556" w:rsidRPr="00314556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eastAsia="ru-RU"/>
              </w:rPr>
              <w:t>133500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3A8216" w14:textId="77777777" w:rsidR="00314556" w:rsidRPr="00314556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eastAsia="ru-RU"/>
              </w:rPr>
              <w:t>256500</w:t>
            </w:r>
          </w:p>
        </w:tc>
        <w:tc>
          <w:tcPr>
            <w:tcW w:w="11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9D84C6" w14:textId="77777777" w:rsidR="00314556" w:rsidRPr="00314556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eastAsia="ru-RU"/>
              </w:rPr>
              <w:t>239400</w:t>
            </w:r>
          </w:p>
        </w:tc>
      </w:tr>
      <w:tr w:rsidR="00314556" w:rsidRPr="00314556" w14:paraId="590C5E0E" w14:textId="77777777" w:rsidTr="00314556">
        <w:tc>
          <w:tcPr>
            <w:tcW w:w="4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A9F836" w14:textId="77777777" w:rsidR="00314556" w:rsidRPr="00314556" w:rsidRDefault="00314556" w:rsidP="00314556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Ibis Styles Tbilisi Center 4* - Kutaisi Hotel 3* - </w:t>
            </w:r>
            <w:proofErr w:type="spellStart"/>
            <w:r w:rsidRPr="00314556">
              <w:rPr>
                <w:rFonts w:ascii="Times New Roman" w:eastAsia="Times New Roman" w:hAnsi="Times New Roman"/>
                <w:color w:val="666666"/>
                <w:lang w:val="en-US" w:eastAsia="ru-RU"/>
              </w:rPr>
              <w:t>Mestia</w:t>
            </w:r>
            <w:proofErr w:type="spellEnd"/>
            <w:r w:rsidRPr="00314556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 Hotel 3* - Gori Hotel 3*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3CFF82" w14:textId="77777777" w:rsidR="00314556" w:rsidRPr="00314556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eastAsia="ru-RU"/>
              </w:rPr>
              <w:t>211500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22F212" w14:textId="77777777" w:rsidR="00314556" w:rsidRPr="00314556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eastAsia="ru-RU"/>
              </w:rPr>
              <w:t>211500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AD8033" w14:textId="77777777" w:rsidR="00314556" w:rsidRPr="00314556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eastAsia="ru-RU"/>
              </w:rPr>
              <w:t>150000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1BC7F8" w14:textId="77777777" w:rsidR="00314556" w:rsidRPr="00314556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eastAsia="ru-RU"/>
              </w:rPr>
              <w:t>297000</w:t>
            </w:r>
          </w:p>
        </w:tc>
        <w:tc>
          <w:tcPr>
            <w:tcW w:w="11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D34BB6" w14:textId="77777777" w:rsidR="00314556" w:rsidRPr="00314556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eastAsia="ru-RU"/>
              </w:rPr>
              <w:t>277600</w:t>
            </w:r>
          </w:p>
        </w:tc>
      </w:tr>
      <w:tr w:rsidR="00314556" w:rsidRPr="00314556" w14:paraId="68C36EEE" w14:textId="77777777" w:rsidTr="00314556">
        <w:tc>
          <w:tcPr>
            <w:tcW w:w="4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81303A" w14:textId="77777777" w:rsidR="00314556" w:rsidRPr="00314556" w:rsidRDefault="00314556" w:rsidP="00314556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Holiday Inn 4*, </w:t>
            </w:r>
            <w:proofErr w:type="spellStart"/>
            <w:r w:rsidRPr="00314556">
              <w:rPr>
                <w:rFonts w:ascii="Times New Roman" w:eastAsia="Times New Roman" w:hAnsi="Times New Roman"/>
                <w:color w:val="666666"/>
                <w:lang w:val="en-US" w:eastAsia="ru-RU"/>
              </w:rPr>
              <w:t>Saburtalo</w:t>
            </w:r>
            <w:proofErr w:type="spellEnd"/>
            <w:r w:rsidRPr="00314556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 - Kutaisi Hotel 3* - </w:t>
            </w:r>
            <w:proofErr w:type="spellStart"/>
            <w:r w:rsidRPr="00314556">
              <w:rPr>
                <w:rFonts w:ascii="Times New Roman" w:eastAsia="Times New Roman" w:hAnsi="Times New Roman"/>
                <w:color w:val="666666"/>
                <w:lang w:val="en-US" w:eastAsia="ru-RU"/>
              </w:rPr>
              <w:t>Mestia</w:t>
            </w:r>
            <w:proofErr w:type="spellEnd"/>
            <w:r w:rsidRPr="00314556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 Hotel 3* - Gori Hotel 3*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F5BBF3" w14:textId="77777777" w:rsidR="00314556" w:rsidRPr="00314556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eastAsia="ru-RU"/>
              </w:rPr>
              <w:t>226500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384F4A" w14:textId="77777777" w:rsidR="00314556" w:rsidRPr="00314556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eastAsia="ru-RU"/>
              </w:rPr>
              <w:t>226500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46A6F2" w14:textId="77777777" w:rsidR="00314556" w:rsidRPr="00314556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eastAsia="ru-RU"/>
              </w:rPr>
              <w:t>168700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7F5C52" w14:textId="77777777" w:rsidR="00314556" w:rsidRPr="00314556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eastAsia="ru-RU"/>
              </w:rPr>
              <w:t>319500</w:t>
            </w:r>
          </w:p>
        </w:tc>
        <w:tc>
          <w:tcPr>
            <w:tcW w:w="11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05776E" w14:textId="77777777" w:rsidR="00314556" w:rsidRPr="00314556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eastAsia="ru-RU"/>
              </w:rPr>
              <w:t>300000</w:t>
            </w:r>
          </w:p>
        </w:tc>
      </w:tr>
      <w:tr w:rsidR="00314556" w:rsidRPr="00314556" w14:paraId="797510BA" w14:textId="77777777" w:rsidTr="00314556">
        <w:tc>
          <w:tcPr>
            <w:tcW w:w="4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83949A" w14:textId="77777777" w:rsidR="00314556" w:rsidRPr="00314556" w:rsidRDefault="00314556" w:rsidP="00314556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lang w:val="en-US" w:eastAsia="ru-RU"/>
              </w:rPr>
            </w:pPr>
            <w:proofErr w:type="spellStart"/>
            <w:r w:rsidRPr="00314556">
              <w:rPr>
                <w:rFonts w:ascii="Times New Roman" w:eastAsia="Times New Roman" w:hAnsi="Times New Roman"/>
                <w:color w:val="666666"/>
                <w:lang w:val="en-US" w:eastAsia="ru-RU"/>
              </w:rPr>
              <w:t>Mercure</w:t>
            </w:r>
            <w:proofErr w:type="spellEnd"/>
            <w:r w:rsidRPr="00314556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 Tbilisi Old Town 4* - Kutaisi Hotel 3* - </w:t>
            </w:r>
            <w:proofErr w:type="spellStart"/>
            <w:r w:rsidRPr="00314556">
              <w:rPr>
                <w:rFonts w:ascii="Times New Roman" w:eastAsia="Times New Roman" w:hAnsi="Times New Roman"/>
                <w:color w:val="666666"/>
                <w:lang w:val="en-US" w:eastAsia="ru-RU"/>
              </w:rPr>
              <w:t>Mestia</w:t>
            </w:r>
            <w:proofErr w:type="spellEnd"/>
            <w:r w:rsidRPr="00314556">
              <w:rPr>
                <w:rFonts w:ascii="Times New Roman" w:eastAsia="Times New Roman" w:hAnsi="Times New Roman"/>
                <w:color w:val="666666"/>
                <w:lang w:val="en-US" w:eastAsia="ru-RU"/>
              </w:rPr>
              <w:t xml:space="preserve"> Hotel 3* - Gori Hotel 3*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589BF4" w14:textId="77777777" w:rsidR="00314556" w:rsidRPr="00314556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eastAsia="ru-RU"/>
              </w:rPr>
              <w:t>234000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63BE46" w14:textId="77777777" w:rsidR="00314556" w:rsidRPr="00314556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eastAsia="ru-RU"/>
              </w:rPr>
              <w:t>234000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876D15" w14:textId="77777777" w:rsidR="00314556" w:rsidRPr="00314556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eastAsia="ru-RU"/>
              </w:rPr>
              <w:t>176200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707674" w14:textId="77777777" w:rsidR="00314556" w:rsidRPr="00314556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7CFFFA" w14:textId="77777777" w:rsidR="00314556" w:rsidRPr="00314556" w:rsidRDefault="00314556" w:rsidP="0031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lang w:eastAsia="ru-RU"/>
              </w:rPr>
            </w:pPr>
            <w:r w:rsidRPr="00314556">
              <w:rPr>
                <w:rFonts w:ascii="Times New Roman" w:eastAsia="Times New Roman" w:hAnsi="Times New Roman"/>
                <w:color w:val="666666"/>
                <w:lang w:eastAsia="ru-RU"/>
              </w:rPr>
              <w:t>322600</w:t>
            </w:r>
          </w:p>
        </w:tc>
      </w:tr>
      <w:bookmarkEnd w:id="1"/>
    </w:tbl>
    <w:p w14:paraId="46FCDC58" w14:textId="698F3F2F" w:rsidR="00447223" w:rsidRPr="00F137B6" w:rsidRDefault="00447223" w:rsidP="00994414">
      <w:pPr>
        <w:pStyle w:val="af"/>
        <w:tabs>
          <w:tab w:val="left" w:pos="426"/>
        </w:tabs>
        <w:ind w:right="-284"/>
        <w:rPr>
          <w:b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676C3338" w14:textId="77777777" w:rsidR="00314556" w:rsidRPr="00314556" w:rsidRDefault="00314556" w:rsidP="0031455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14556">
        <w:rPr>
          <w:rFonts w:ascii="Times New Roman" w:eastAsia="Times New Roman" w:hAnsi="Times New Roman"/>
          <w:color w:val="000000"/>
          <w:szCs w:val="24"/>
          <w:lang w:eastAsia="ru-RU"/>
        </w:rPr>
        <w:t>групповые трансферы из аэропорта Тбилиси или из Владикавказа в гостиницы в Тбилиси в первый день по условиям в программе тура;</w:t>
      </w:r>
    </w:p>
    <w:p w14:paraId="3CF5E447" w14:textId="77777777" w:rsidR="00314556" w:rsidRPr="00314556" w:rsidRDefault="00314556" w:rsidP="0031455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14556">
        <w:rPr>
          <w:rFonts w:ascii="Times New Roman" w:eastAsia="Times New Roman" w:hAnsi="Times New Roman"/>
          <w:color w:val="000000"/>
          <w:szCs w:val="24"/>
          <w:lang w:eastAsia="ru-RU"/>
        </w:rPr>
        <w:t>групповые трансферы из гостиниц Тбилиси в аэропорт Тбилиси по отъезду в заключительный день по условиям в программе тура;</w:t>
      </w:r>
    </w:p>
    <w:p w14:paraId="40435813" w14:textId="77777777" w:rsidR="00314556" w:rsidRPr="00314556" w:rsidRDefault="00314556" w:rsidP="0031455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14556">
        <w:rPr>
          <w:rFonts w:ascii="Times New Roman" w:eastAsia="Times New Roman" w:hAnsi="Times New Roman"/>
          <w:color w:val="000000"/>
          <w:szCs w:val="24"/>
          <w:lang w:eastAsia="ru-RU"/>
        </w:rPr>
        <w:t>групповые трансферы из гостиниц Владикавказа в аэропорт или на ж/д вокзал Владикавказа по отъезду в заключительный день по условиям в программе тура;</w:t>
      </w:r>
    </w:p>
    <w:p w14:paraId="7296BA66" w14:textId="77777777" w:rsidR="00314556" w:rsidRPr="00314556" w:rsidRDefault="00314556" w:rsidP="0031455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14556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в отелях по программе тура в Тбилиси (по выбору), Кутаиси (</w:t>
      </w:r>
      <w:proofErr w:type="spellStart"/>
      <w:r w:rsidRPr="00314556">
        <w:rPr>
          <w:rFonts w:ascii="Times New Roman" w:eastAsia="Times New Roman" w:hAnsi="Times New Roman"/>
          <w:color w:val="000000"/>
          <w:szCs w:val="24"/>
          <w:lang w:eastAsia="ru-RU"/>
        </w:rPr>
        <w:t>Kutaisi</w:t>
      </w:r>
      <w:proofErr w:type="spellEnd"/>
      <w:r w:rsidRPr="0031455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314556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31455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3*), Местиа (</w:t>
      </w:r>
      <w:proofErr w:type="spellStart"/>
      <w:r w:rsidRPr="00314556">
        <w:rPr>
          <w:rFonts w:ascii="Times New Roman" w:eastAsia="Times New Roman" w:hAnsi="Times New Roman"/>
          <w:color w:val="000000"/>
          <w:szCs w:val="24"/>
          <w:lang w:eastAsia="ru-RU"/>
        </w:rPr>
        <w:t>Mestia</w:t>
      </w:r>
      <w:proofErr w:type="spellEnd"/>
      <w:r w:rsidRPr="0031455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314556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31455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3*), Гори (</w:t>
      </w:r>
      <w:proofErr w:type="spellStart"/>
      <w:r w:rsidRPr="00314556">
        <w:rPr>
          <w:rFonts w:ascii="Times New Roman" w:eastAsia="Times New Roman" w:hAnsi="Times New Roman"/>
          <w:color w:val="000000"/>
          <w:szCs w:val="24"/>
          <w:lang w:eastAsia="ru-RU"/>
        </w:rPr>
        <w:t>Gori</w:t>
      </w:r>
      <w:proofErr w:type="spellEnd"/>
      <w:r w:rsidRPr="0031455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314556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31455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3*) с завтраками;</w:t>
      </w:r>
    </w:p>
    <w:p w14:paraId="1B79D1AB" w14:textId="77777777" w:rsidR="00314556" w:rsidRPr="00314556" w:rsidRDefault="00314556" w:rsidP="0031455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14556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на одну ночь во Владикавказе (будет подтверждаться в отелях «</w:t>
      </w:r>
      <w:proofErr w:type="spellStart"/>
      <w:r w:rsidRPr="00314556">
        <w:rPr>
          <w:rFonts w:ascii="Times New Roman" w:eastAsia="Times New Roman" w:hAnsi="Times New Roman"/>
          <w:color w:val="000000"/>
          <w:szCs w:val="24"/>
          <w:lang w:eastAsia="ru-RU"/>
        </w:rPr>
        <w:t>Кадгарон</w:t>
      </w:r>
      <w:proofErr w:type="spellEnd"/>
      <w:r w:rsidRPr="00314556">
        <w:rPr>
          <w:rFonts w:ascii="Times New Roman" w:eastAsia="Times New Roman" w:hAnsi="Times New Roman"/>
          <w:color w:val="000000"/>
          <w:szCs w:val="24"/>
          <w:lang w:eastAsia="ru-RU"/>
        </w:rPr>
        <w:t>» 3*, «Планета Люкс» 3*, «Владикавказ» 4*);</w:t>
      </w:r>
    </w:p>
    <w:p w14:paraId="2B6D5547" w14:textId="77777777" w:rsidR="00314556" w:rsidRPr="00314556" w:rsidRDefault="00314556" w:rsidP="0031455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14556">
        <w:rPr>
          <w:rFonts w:ascii="Times New Roman" w:eastAsia="Times New Roman" w:hAnsi="Times New Roman"/>
          <w:color w:val="000000"/>
          <w:szCs w:val="24"/>
          <w:lang w:eastAsia="ru-RU"/>
        </w:rPr>
        <w:t>экскурсии по программе с профессиональными гидами и квалифицированными водителями;</w:t>
      </w:r>
    </w:p>
    <w:p w14:paraId="1C6D5B90" w14:textId="77777777" w:rsidR="00314556" w:rsidRPr="00314556" w:rsidRDefault="00314556" w:rsidP="0031455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14556">
        <w:rPr>
          <w:rFonts w:ascii="Times New Roman" w:eastAsia="Times New Roman" w:hAnsi="Times New Roman"/>
          <w:color w:val="000000"/>
          <w:szCs w:val="24"/>
          <w:lang w:eastAsia="ru-RU"/>
        </w:rPr>
        <w:t>все входные билеты на объекты посещений по программе экскурсий, экологические сборы заповедников.</w:t>
      </w:r>
    </w:p>
    <w:p w14:paraId="0B130409" w14:textId="77777777" w:rsidR="009C1A8D" w:rsidRPr="009C1A8D" w:rsidRDefault="009C1A8D" w:rsidP="009C1A8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1746A3FB" w14:textId="77777777" w:rsidR="00314556" w:rsidRPr="00314556" w:rsidRDefault="00314556" w:rsidP="0031455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14556">
        <w:rPr>
          <w:rFonts w:ascii="Times New Roman" w:eastAsia="Times New Roman" w:hAnsi="Times New Roman"/>
          <w:color w:val="000000"/>
          <w:szCs w:val="24"/>
          <w:lang w:eastAsia="ru-RU"/>
        </w:rPr>
        <w:t>ж/д или авиабилеты в Тбилиси или Владикавказ и обратно;</w:t>
      </w:r>
    </w:p>
    <w:p w14:paraId="0C0D9826" w14:textId="77777777" w:rsidR="00314556" w:rsidRPr="00314556" w:rsidRDefault="00314556" w:rsidP="0031455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14556">
        <w:rPr>
          <w:rFonts w:ascii="Times New Roman" w:eastAsia="Times New Roman" w:hAnsi="Times New Roman"/>
          <w:color w:val="000000"/>
          <w:szCs w:val="24"/>
          <w:lang w:eastAsia="ru-RU"/>
        </w:rPr>
        <w:t>индивидуальные трансферы, а также любое индивидуальное транспортное обслуживание;</w:t>
      </w:r>
    </w:p>
    <w:p w14:paraId="0092939E" w14:textId="77777777" w:rsidR="00314556" w:rsidRPr="00314556" w:rsidRDefault="00314556" w:rsidP="0031455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14556">
        <w:rPr>
          <w:rFonts w:ascii="Times New Roman" w:eastAsia="Times New Roman" w:hAnsi="Times New Roman"/>
          <w:color w:val="000000"/>
          <w:szCs w:val="24"/>
          <w:lang w:eastAsia="ru-RU"/>
        </w:rPr>
        <w:t>питание: обеды и ужины;</w:t>
      </w:r>
    </w:p>
    <w:p w14:paraId="1235D584" w14:textId="77777777" w:rsidR="00314556" w:rsidRPr="00314556" w:rsidRDefault="00314556" w:rsidP="0031455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1455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прогулка на лодке по </w:t>
      </w:r>
      <w:proofErr w:type="spellStart"/>
      <w:r w:rsidRPr="00314556">
        <w:rPr>
          <w:rFonts w:ascii="Times New Roman" w:eastAsia="Times New Roman" w:hAnsi="Times New Roman"/>
          <w:color w:val="000000"/>
          <w:szCs w:val="24"/>
          <w:lang w:eastAsia="ru-RU"/>
        </w:rPr>
        <w:t>Мартвильскому</w:t>
      </w:r>
      <w:proofErr w:type="spellEnd"/>
      <w:r w:rsidRPr="0031455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каньону – 15 лари/чел. (оплата на месте);</w:t>
      </w:r>
    </w:p>
    <w:p w14:paraId="364CD683" w14:textId="77777777" w:rsidR="00314556" w:rsidRPr="00314556" w:rsidRDefault="00314556" w:rsidP="0031455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14556">
        <w:rPr>
          <w:rFonts w:ascii="Times New Roman" w:eastAsia="Times New Roman" w:hAnsi="Times New Roman"/>
          <w:color w:val="000000"/>
          <w:szCs w:val="24"/>
          <w:lang w:eastAsia="ru-RU"/>
        </w:rPr>
        <w:t>канатная дорога – 30 лари/чел. или прогулка на электрокаре в парке Боржоми – 45 лари/чел. (оплата на месте);</w:t>
      </w:r>
    </w:p>
    <w:p w14:paraId="3CCE2F5A" w14:textId="77777777" w:rsidR="00314556" w:rsidRPr="00314556" w:rsidRDefault="00314556" w:rsidP="0031455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14556">
        <w:rPr>
          <w:rFonts w:ascii="Times New Roman" w:eastAsia="Times New Roman" w:hAnsi="Times New Roman"/>
          <w:color w:val="000000"/>
          <w:szCs w:val="24"/>
          <w:lang w:eastAsia="ru-RU"/>
        </w:rPr>
        <w:t>катание на лодке в пещере Прометея (15 минут) – 18 лари/чел. (оплата на месте);</w:t>
      </w:r>
    </w:p>
    <w:p w14:paraId="4CFB6410" w14:textId="77777777" w:rsidR="00314556" w:rsidRPr="00314556" w:rsidRDefault="00314556" w:rsidP="0031455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14556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грузинский вечер (шоу-программа в этно-национальном стиле с ужином и дегустацией) – 4500 руб./</w:t>
      </w:r>
      <w:proofErr w:type="spellStart"/>
      <w:r w:rsidRPr="00314556">
        <w:rPr>
          <w:rFonts w:ascii="Times New Roman" w:eastAsia="Times New Roman" w:hAnsi="Times New Roman"/>
          <w:color w:val="000000"/>
          <w:szCs w:val="24"/>
          <w:lang w:eastAsia="ru-RU"/>
        </w:rPr>
        <w:t>взр</w:t>
      </w:r>
      <w:proofErr w:type="spellEnd"/>
      <w:r w:rsidRPr="00314556">
        <w:rPr>
          <w:rFonts w:ascii="Times New Roman" w:eastAsia="Times New Roman" w:hAnsi="Times New Roman"/>
          <w:color w:val="000000"/>
          <w:szCs w:val="24"/>
          <w:lang w:eastAsia="ru-RU"/>
        </w:rPr>
        <w:t>., 3500 руб./</w:t>
      </w:r>
      <w:proofErr w:type="spellStart"/>
      <w:r w:rsidRPr="00314556">
        <w:rPr>
          <w:rFonts w:ascii="Times New Roman" w:eastAsia="Times New Roman" w:hAnsi="Times New Roman"/>
          <w:color w:val="000000"/>
          <w:szCs w:val="24"/>
          <w:lang w:eastAsia="ru-RU"/>
        </w:rPr>
        <w:t>реб</w:t>
      </w:r>
      <w:proofErr w:type="spellEnd"/>
      <w:r w:rsidRPr="00314556">
        <w:rPr>
          <w:rFonts w:ascii="Times New Roman" w:eastAsia="Times New Roman" w:hAnsi="Times New Roman"/>
          <w:color w:val="000000"/>
          <w:szCs w:val="24"/>
          <w:lang w:eastAsia="ru-RU"/>
        </w:rPr>
        <w:t>. до 18 лет, 1500 руб./</w:t>
      </w:r>
      <w:proofErr w:type="spellStart"/>
      <w:r w:rsidRPr="00314556">
        <w:rPr>
          <w:rFonts w:ascii="Times New Roman" w:eastAsia="Times New Roman" w:hAnsi="Times New Roman"/>
          <w:color w:val="000000"/>
          <w:szCs w:val="24"/>
          <w:lang w:eastAsia="ru-RU"/>
        </w:rPr>
        <w:t>реб</w:t>
      </w:r>
      <w:proofErr w:type="spellEnd"/>
      <w:r w:rsidRPr="00314556">
        <w:rPr>
          <w:rFonts w:ascii="Times New Roman" w:eastAsia="Times New Roman" w:hAnsi="Times New Roman"/>
          <w:color w:val="000000"/>
          <w:szCs w:val="24"/>
          <w:lang w:eastAsia="ru-RU"/>
        </w:rPr>
        <w:t>. до 8 лет;</w:t>
      </w:r>
    </w:p>
    <w:p w14:paraId="633AA7E1" w14:textId="77777777" w:rsidR="00314556" w:rsidRPr="00314556" w:rsidRDefault="00314556" w:rsidP="0031455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14556">
        <w:rPr>
          <w:rFonts w:ascii="Times New Roman" w:eastAsia="Times New Roman" w:hAnsi="Times New Roman"/>
          <w:color w:val="000000"/>
          <w:szCs w:val="24"/>
          <w:lang w:eastAsia="ru-RU"/>
        </w:rPr>
        <w:t>медицинская страховка.</w:t>
      </w:r>
    </w:p>
    <w:p w14:paraId="52CD2944" w14:textId="77777777" w:rsidR="00655503" w:rsidRPr="00655503" w:rsidRDefault="00655503" w:rsidP="0065550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56FCF1B4" w14:textId="77777777" w:rsidR="006D47D7" w:rsidRPr="006D47D7" w:rsidRDefault="006D47D7" w:rsidP="006D47D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D47D7">
        <w:rPr>
          <w:rFonts w:ascii="Times New Roman" w:eastAsia="Times New Roman" w:hAnsi="Times New Roman"/>
          <w:color w:val="000000"/>
          <w:szCs w:val="24"/>
          <w:lang w:eastAsia="ru-RU"/>
        </w:rPr>
        <w:t>С 15 июня 2022 г. Грузия отменила ограничения по въезду в страну для всех иностранцев. Не требуется предоставление документа, подтверждающего полный курс вакцинации против COVID-19, или отрицательный ПЦР-тест за последние 72 часа.</w:t>
      </w:r>
    </w:p>
    <w:p w14:paraId="40D17450" w14:textId="77777777" w:rsidR="006D47D7" w:rsidRPr="006D47D7" w:rsidRDefault="006D47D7" w:rsidP="006D47D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D47D7">
        <w:rPr>
          <w:rFonts w:ascii="Times New Roman" w:eastAsia="Times New Roman" w:hAnsi="Times New Roman"/>
          <w:color w:val="000000"/>
          <w:szCs w:val="24"/>
          <w:lang w:eastAsia="ru-RU"/>
        </w:rPr>
        <w:t>Въезд в Грузию гражданина России осуществляется по действительному загранпаспорту при любой дате срока окончания его действия. Гражданам РФ не требуется виза, если срок пребывания в Грузии составляет не более 90 дней.</w:t>
      </w:r>
    </w:p>
    <w:p w14:paraId="3E67E672" w14:textId="77777777" w:rsidR="006D47D7" w:rsidRPr="006D47D7" w:rsidRDefault="006D47D7" w:rsidP="006D47D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D47D7">
        <w:rPr>
          <w:rFonts w:ascii="Times New Roman" w:eastAsia="Times New Roman" w:hAnsi="Times New Roman"/>
          <w:color w:val="000000"/>
          <w:szCs w:val="24"/>
          <w:lang w:eastAsia="ru-RU"/>
        </w:rPr>
        <w:t>С 1 января 2026 года для всех туристов, въезжающих в Грузию, медицинская страховка становится обязательной. Основные требования:</w:t>
      </w:r>
    </w:p>
    <w:p w14:paraId="330084E6" w14:textId="77777777" w:rsidR="006D47D7" w:rsidRPr="006D47D7" w:rsidRDefault="006D47D7" w:rsidP="006D47D7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D47D7">
        <w:rPr>
          <w:rFonts w:ascii="Times New Roman" w:eastAsia="Times New Roman" w:hAnsi="Times New Roman"/>
          <w:color w:val="000000"/>
          <w:szCs w:val="24"/>
          <w:lang w:eastAsia="ru-RU"/>
        </w:rPr>
        <w:t>Полис должен быть оформлен до въезда в страну.</w:t>
      </w:r>
    </w:p>
    <w:p w14:paraId="35F72B18" w14:textId="77777777" w:rsidR="006D47D7" w:rsidRPr="006D47D7" w:rsidRDefault="006D47D7" w:rsidP="006D47D7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D47D7">
        <w:rPr>
          <w:rFonts w:ascii="Times New Roman" w:eastAsia="Times New Roman" w:hAnsi="Times New Roman"/>
          <w:color w:val="000000"/>
          <w:szCs w:val="24"/>
          <w:lang w:eastAsia="ru-RU"/>
        </w:rPr>
        <w:t>Страховка должна действовать на весь срок пребывания, даже если въезд краткосрочный.</w:t>
      </w:r>
    </w:p>
    <w:p w14:paraId="663D12C1" w14:textId="77777777" w:rsidR="006D47D7" w:rsidRPr="006D47D7" w:rsidRDefault="006D47D7" w:rsidP="006D47D7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D47D7">
        <w:rPr>
          <w:rFonts w:ascii="Times New Roman" w:eastAsia="Times New Roman" w:hAnsi="Times New Roman"/>
          <w:color w:val="000000"/>
          <w:szCs w:val="24"/>
          <w:lang w:eastAsia="ru-RU"/>
        </w:rPr>
        <w:t>Минимальные ориентиры по покрытию: стационарное лечение – от 30 000 €, экстренная медицинская помощь – от 5 000 €. Для активного и экстремального отдыха (лыжи, трекинг, альпинизм и т.п.) рекомендуется покрытие от 50 000 €.</w:t>
      </w:r>
    </w:p>
    <w:p w14:paraId="50056A8D" w14:textId="77777777" w:rsidR="006D47D7" w:rsidRPr="006D47D7" w:rsidRDefault="006D47D7" w:rsidP="006D47D7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D47D7">
        <w:rPr>
          <w:rFonts w:ascii="Times New Roman" w:eastAsia="Times New Roman" w:hAnsi="Times New Roman"/>
          <w:color w:val="000000"/>
          <w:szCs w:val="24"/>
          <w:lang w:eastAsia="ru-RU"/>
        </w:rPr>
        <w:t>Полис должен включать: несчастные случаи, травмы, внезапные заболевания, медицинскую эвакуацию и репатриацию.</w:t>
      </w:r>
    </w:p>
    <w:p w14:paraId="7AD58766" w14:textId="77777777" w:rsidR="006D47D7" w:rsidRPr="006D47D7" w:rsidRDefault="006D47D7" w:rsidP="006D47D7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D47D7">
        <w:rPr>
          <w:rFonts w:ascii="Times New Roman" w:eastAsia="Times New Roman" w:hAnsi="Times New Roman"/>
          <w:color w:val="000000"/>
          <w:szCs w:val="24"/>
          <w:lang w:eastAsia="ru-RU"/>
        </w:rPr>
        <w:t>Полис можно предъявить в электронном виде или в распечатке.</w:t>
      </w:r>
    </w:p>
    <w:p w14:paraId="6CB84EA3" w14:textId="77777777" w:rsidR="006D47D7" w:rsidRPr="006D47D7" w:rsidRDefault="006D47D7" w:rsidP="006D47D7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D47D7">
        <w:rPr>
          <w:rFonts w:ascii="Times New Roman" w:eastAsia="Times New Roman" w:hAnsi="Times New Roman"/>
          <w:color w:val="000000"/>
          <w:szCs w:val="24"/>
          <w:lang w:eastAsia="ru-RU"/>
        </w:rPr>
        <w:t>Язык документа – русский, английский или грузинский.</w:t>
      </w:r>
    </w:p>
    <w:p w14:paraId="75ADA358" w14:textId="77777777" w:rsidR="006D47D7" w:rsidRPr="006D47D7" w:rsidRDefault="006D47D7" w:rsidP="006D47D7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D47D7">
        <w:rPr>
          <w:rFonts w:ascii="Times New Roman" w:eastAsia="Times New Roman" w:hAnsi="Times New Roman"/>
          <w:color w:val="000000"/>
          <w:szCs w:val="24"/>
          <w:lang w:eastAsia="ru-RU"/>
        </w:rPr>
        <w:t>Страховка может быть оформлена в страховой компании любой страны.</w:t>
      </w:r>
    </w:p>
    <w:p w14:paraId="216068F9" w14:textId="77777777" w:rsidR="006D47D7" w:rsidRPr="006D47D7" w:rsidRDefault="006D47D7" w:rsidP="006D47D7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D47D7">
        <w:rPr>
          <w:rFonts w:ascii="Times New Roman" w:eastAsia="Times New Roman" w:hAnsi="Times New Roman"/>
          <w:color w:val="000000"/>
          <w:szCs w:val="24"/>
          <w:lang w:eastAsia="ru-RU"/>
        </w:rPr>
        <w:t>Проверка на границе: при отсутствии подходящей страховки пограничная служба имеет право отказать во въезде, в том числе в аэропорту.</w:t>
      </w:r>
    </w:p>
    <w:p w14:paraId="0AA7D1A2" w14:textId="77777777" w:rsidR="006D47D7" w:rsidRPr="006D47D7" w:rsidRDefault="006D47D7" w:rsidP="006D47D7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D47D7">
        <w:rPr>
          <w:rFonts w:ascii="Times New Roman" w:eastAsia="Times New Roman" w:hAnsi="Times New Roman"/>
          <w:color w:val="000000"/>
          <w:szCs w:val="24"/>
          <w:lang w:eastAsia="ru-RU"/>
        </w:rPr>
        <w:t>Штрафы за отсутствие страховки: нахождение на территории Грузии без действующей страховки – штраф 300 лари, даже если турист въехал в страну до 2026 года. Занятия активными и экстремальными видами спорта без соответствующего страхового покрытия: 500–1000 лари – первое нарушение, 1000–2000 лари – повторное. Если штраф не оплачен: через 1 месяц сумма удваивается, через 2 месяца – утраивается. Штраф не аннулируется со временем. При крупной задолженности возможны депортация или запрет на въезд до полного погашения штрафа.</w:t>
      </w:r>
    </w:p>
    <w:p w14:paraId="6321D7AA" w14:textId="77777777" w:rsidR="006D47D7" w:rsidRPr="006D47D7" w:rsidRDefault="006D47D7" w:rsidP="006D47D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D47D7">
        <w:rPr>
          <w:rFonts w:ascii="Times New Roman" w:eastAsia="Times New Roman" w:hAnsi="Times New Roman"/>
          <w:color w:val="000000"/>
          <w:szCs w:val="24"/>
          <w:lang w:eastAsia="ru-RU"/>
        </w:rPr>
        <w:t>Фирма оставляет за собой право изменять программу тура без изменения количества предоставляемых услуг.</w:t>
      </w:r>
    </w:p>
    <w:p w14:paraId="245B8E38" w14:textId="77777777" w:rsidR="006D47D7" w:rsidRPr="006D47D7" w:rsidRDefault="006D47D7" w:rsidP="006D47D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D47D7">
        <w:rPr>
          <w:rFonts w:ascii="Times New Roman" w:eastAsia="Times New Roman" w:hAnsi="Times New Roman"/>
          <w:color w:val="000000"/>
          <w:szCs w:val="24"/>
          <w:lang w:eastAsia="ru-RU"/>
        </w:rPr>
        <w:t>Турфирма не несет ответственности за задержки, связанные с прохождением таможенного и паспортного контроля, вследствие чего возможна корректировка первого и последнего дня путешествия. В редких случаях, по независящим от турфирмы обстоятельствам, рестораны и точки питания могут быть заменены на аналогичные.</w:t>
      </w:r>
    </w:p>
    <w:p w14:paraId="0A752027" w14:textId="46884E97" w:rsidR="00072673" w:rsidRPr="006D47D7" w:rsidRDefault="006D47D7" w:rsidP="006D47D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D47D7">
        <w:rPr>
          <w:rFonts w:ascii="Times New Roman" w:eastAsia="Times New Roman" w:hAnsi="Times New Roman"/>
          <w:color w:val="000000"/>
          <w:szCs w:val="24"/>
          <w:lang w:eastAsia="ru-RU"/>
        </w:rPr>
        <w:t>При трехместном размещении гостиницы/турбазы предоставляют DBL/TWN + доп. кровать или диван, либо три отдельные кровати (в зависимости от возможностей гостиницы).</w:t>
      </w:r>
    </w:p>
    <w:sectPr w:rsidR="00072673" w:rsidRPr="006D47D7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A8C98" w14:textId="77777777" w:rsidR="00DE07D2" w:rsidRDefault="00DE07D2" w:rsidP="00CD1C11">
      <w:pPr>
        <w:spacing w:after="0" w:line="240" w:lineRule="auto"/>
      </w:pPr>
      <w:r>
        <w:separator/>
      </w:r>
    </w:p>
  </w:endnote>
  <w:endnote w:type="continuationSeparator" w:id="0">
    <w:p w14:paraId="29271378" w14:textId="77777777" w:rsidR="00DE07D2" w:rsidRDefault="00DE07D2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039EE" w14:textId="77777777" w:rsidR="00DE07D2" w:rsidRDefault="00DE07D2" w:rsidP="00CD1C11">
      <w:pPr>
        <w:spacing w:after="0" w:line="240" w:lineRule="auto"/>
      </w:pPr>
      <w:r>
        <w:separator/>
      </w:r>
    </w:p>
  </w:footnote>
  <w:footnote w:type="continuationSeparator" w:id="0">
    <w:p w14:paraId="176E4893" w14:textId="77777777" w:rsidR="00DE07D2" w:rsidRDefault="00DE07D2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63592B"/>
    <w:multiLevelType w:val="hybridMultilevel"/>
    <w:tmpl w:val="01800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92A2098"/>
    <w:multiLevelType w:val="hybridMultilevel"/>
    <w:tmpl w:val="57561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02FBC"/>
    <w:multiLevelType w:val="hybridMultilevel"/>
    <w:tmpl w:val="013E2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D358BF"/>
    <w:multiLevelType w:val="hybridMultilevel"/>
    <w:tmpl w:val="AC34E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71333"/>
    <w:multiLevelType w:val="hybridMultilevel"/>
    <w:tmpl w:val="78584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0D4DF4"/>
    <w:multiLevelType w:val="hybridMultilevel"/>
    <w:tmpl w:val="AFEA1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126B3F"/>
    <w:multiLevelType w:val="hybridMultilevel"/>
    <w:tmpl w:val="1F648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C04990"/>
    <w:multiLevelType w:val="hybridMultilevel"/>
    <w:tmpl w:val="9962B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A634A"/>
    <w:multiLevelType w:val="hybridMultilevel"/>
    <w:tmpl w:val="C44AD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51E53"/>
    <w:multiLevelType w:val="hybridMultilevel"/>
    <w:tmpl w:val="F7A4D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8"/>
  </w:num>
  <w:num w:numId="3">
    <w:abstractNumId w:val="2"/>
  </w:num>
  <w:num w:numId="4">
    <w:abstractNumId w:val="24"/>
  </w:num>
  <w:num w:numId="5">
    <w:abstractNumId w:val="4"/>
  </w:num>
  <w:num w:numId="6">
    <w:abstractNumId w:val="23"/>
  </w:num>
  <w:num w:numId="7">
    <w:abstractNumId w:val="33"/>
  </w:num>
  <w:num w:numId="8">
    <w:abstractNumId w:val="8"/>
  </w:num>
  <w:num w:numId="9">
    <w:abstractNumId w:val="17"/>
  </w:num>
  <w:num w:numId="10">
    <w:abstractNumId w:val="6"/>
  </w:num>
  <w:num w:numId="11">
    <w:abstractNumId w:val="11"/>
  </w:num>
  <w:num w:numId="12">
    <w:abstractNumId w:val="18"/>
  </w:num>
  <w:num w:numId="13">
    <w:abstractNumId w:val="12"/>
  </w:num>
  <w:num w:numId="14">
    <w:abstractNumId w:val="10"/>
  </w:num>
  <w:num w:numId="15">
    <w:abstractNumId w:val="9"/>
  </w:num>
  <w:num w:numId="16">
    <w:abstractNumId w:val="29"/>
  </w:num>
  <w:num w:numId="17">
    <w:abstractNumId w:val="7"/>
  </w:num>
  <w:num w:numId="18">
    <w:abstractNumId w:val="21"/>
  </w:num>
  <w:num w:numId="19">
    <w:abstractNumId w:val="3"/>
  </w:num>
  <w:num w:numId="20">
    <w:abstractNumId w:val="13"/>
  </w:num>
  <w:num w:numId="21">
    <w:abstractNumId w:val="15"/>
  </w:num>
  <w:num w:numId="22">
    <w:abstractNumId w:val="32"/>
  </w:num>
  <w:num w:numId="23">
    <w:abstractNumId w:val="34"/>
  </w:num>
  <w:num w:numId="24">
    <w:abstractNumId w:val="30"/>
  </w:num>
  <w:num w:numId="25">
    <w:abstractNumId w:val="31"/>
  </w:num>
  <w:num w:numId="26">
    <w:abstractNumId w:val="14"/>
  </w:num>
  <w:num w:numId="27">
    <w:abstractNumId w:val="27"/>
  </w:num>
  <w:num w:numId="28">
    <w:abstractNumId w:val="5"/>
  </w:num>
  <w:num w:numId="29">
    <w:abstractNumId w:val="26"/>
  </w:num>
  <w:num w:numId="30">
    <w:abstractNumId w:val="16"/>
  </w:num>
  <w:num w:numId="31">
    <w:abstractNumId w:val="25"/>
  </w:num>
  <w:num w:numId="32">
    <w:abstractNumId w:val="19"/>
  </w:num>
  <w:num w:numId="33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19DE"/>
    <w:rsid w:val="00007EB1"/>
    <w:rsid w:val="00016EFD"/>
    <w:rsid w:val="00025D98"/>
    <w:rsid w:val="0003225B"/>
    <w:rsid w:val="000322EC"/>
    <w:rsid w:val="00035D6B"/>
    <w:rsid w:val="00036D86"/>
    <w:rsid w:val="0004071A"/>
    <w:rsid w:val="00056776"/>
    <w:rsid w:val="00057C0E"/>
    <w:rsid w:val="00063764"/>
    <w:rsid w:val="00072673"/>
    <w:rsid w:val="00075272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E7A9A"/>
    <w:rsid w:val="000F712E"/>
    <w:rsid w:val="00111EA8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3745E"/>
    <w:rsid w:val="00143F36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23C3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366BB"/>
    <w:rsid w:val="002449F5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A0F24"/>
    <w:rsid w:val="002A4369"/>
    <w:rsid w:val="002B661B"/>
    <w:rsid w:val="002C125E"/>
    <w:rsid w:val="002C18E3"/>
    <w:rsid w:val="002C6035"/>
    <w:rsid w:val="002D4CA8"/>
    <w:rsid w:val="002D5DD4"/>
    <w:rsid w:val="002E7603"/>
    <w:rsid w:val="002F52CE"/>
    <w:rsid w:val="00314556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1D35"/>
    <w:rsid w:val="0035422F"/>
    <w:rsid w:val="00354F84"/>
    <w:rsid w:val="00355399"/>
    <w:rsid w:val="003572FC"/>
    <w:rsid w:val="00360025"/>
    <w:rsid w:val="0036091F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D1EF7"/>
    <w:rsid w:val="003D536A"/>
    <w:rsid w:val="003E4DC2"/>
    <w:rsid w:val="003E52ED"/>
    <w:rsid w:val="003F0E9D"/>
    <w:rsid w:val="003F53D4"/>
    <w:rsid w:val="003F63B1"/>
    <w:rsid w:val="00407E7A"/>
    <w:rsid w:val="004129AF"/>
    <w:rsid w:val="00421C59"/>
    <w:rsid w:val="00446E46"/>
    <w:rsid w:val="00447223"/>
    <w:rsid w:val="004521B8"/>
    <w:rsid w:val="00455564"/>
    <w:rsid w:val="00480F1B"/>
    <w:rsid w:val="004910AE"/>
    <w:rsid w:val="004A2F91"/>
    <w:rsid w:val="004A3D84"/>
    <w:rsid w:val="004A6356"/>
    <w:rsid w:val="004B3FB1"/>
    <w:rsid w:val="004C1177"/>
    <w:rsid w:val="004C1190"/>
    <w:rsid w:val="004D27AB"/>
    <w:rsid w:val="004E1982"/>
    <w:rsid w:val="004E3C76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11A0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6B72"/>
    <w:rsid w:val="005B758E"/>
    <w:rsid w:val="005D56DC"/>
    <w:rsid w:val="005E275C"/>
    <w:rsid w:val="005E7649"/>
    <w:rsid w:val="005F1B0A"/>
    <w:rsid w:val="00600EB9"/>
    <w:rsid w:val="00605FA3"/>
    <w:rsid w:val="00613C6D"/>
    <w:rsid w:val="00624EF7"/>
    <w:rsid w:val="00655503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C6C52"/>
    <w:rsid w:val="006D1AB2"/>
    <w:rsid w:val="006D47D7"/>
    <w:rsid w:val="006E2AB0"/>
    <w:rsid w:val="006E3077"/>
    <w:rsid w:val="006E3D6E"/>
    <w:rsid w:val="006E4AB1"/>
    <w:rsid w:val="006F63D4"/>
    <w:rsid w:val="00710822"/>
    <w:rsid w:val="00713289"/>
    <w:rsid w:val="0071562E"/>
    <w:rsid w:val="00720C36"/>
    <w:rsid w:val="007219A5"/>
    <w:rsid w:val="007231CE"/>
    <w:rsid w:val="00737485"/>
    <w:rsid w:val="00737DD0"/>
    <w:rsid w:val="00744148"/>
    <w:rsid w:val="00751C7C"/>
    <w:rsid w:val="00763AB1"/>
    <w:rsid w:val="00764602"/>
    <w:rsid w:val="007649AD"/>
    <w:rsid w:val="0077388F"/>
    <w:rsid w:val="00785B73"/>
    <w:rsid w:val="007908A2"/>
    <w:rsid w:val="00796DE5"/>
    <w:rsid w:val="00797FF1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256C"/>
    <w:rsid w:val="007F374B"/>
    <w:rsid w:val="00811664"/>
    <w:rsid w:val="00811E32"/>
    <w:rsid w:val="008201E0"/>
    <w:rsid w:val="00821D53"/>
    <w:rsid w:val="0082370D"/>
    <w:rsid w:val="00830A10"/>
    <w:rsid w:val="00840E30"/>
    <w:rsid w:val="0085077A"/>
    <w:rsid w:val="00850A11"/>
    <w:rsid w:val="00861DD6"/>
    <w:rsid w:val="008634E1"/>
    <w:rsid w:val="00872E9B"/>
    <w:rsid w:val="008879A5"/>
    <w:rsid w:val="00890F96"/>
    <w:rsid w:val="008A24DB"/>
    <w:rsid w:val="008A27EB"/>
    <w:rsid w:val="008B3833"/>
    <w:rsid w:val="008B6460"/>
    <w:rsid w:val="008C1A80"/>
    <w:rsid w:val="008D5CC1"/>
    <w:rsid w:val="008E0402"/>
    <w:rsid w:val="008E50AD"/>
    <w:rsid w:val="008F5348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571C7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1719"/>
    <w:rsid w:val="009C1A8D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E7E85"/>
    <w:rsid w:val="00A06913"/>
    <w:rsid w:val="00A07C7D"/>
    <w:rsid w:val="00A14940"/>
    <w:rsid w:val="00A17A97"/>
    <w:rsid w:val="00A21615"/>
    <w:rsid w:val="00A231D3"/>
    <w:rsid w:val="00A247E9"/>
    <w:rsid w:val="00A25D77"/>
    <w:rsid w:val="00A26244"/>
    <w:rsid w:val="00A40AA6"/>
    <w:rsid w:val="00A41C41"/>
    <w:rsid w:val="00A420C2"/>
    <w:rsid w:val="00A46F25"/>
    <w:rsid w:val="00A52E99"/>
    <w:rsid w:val="00A53BDE"/>
    <w:rsid w:val="00A6143B"/>
    <w:rsid w:val="00A63387"/>
    <w:rsid w:val="00A63EA7"/>
    <w:rsid w:val="00A673E9"/>
    <w:rsid w:val="00A73C90"/>
    <w:rsid w:val="00A75ED1"/>
    <w:rsid w:val="00A908F4"/>
    <w:rsid w:val="00A94D5B"/>
    <w:rsid w:val="00A9690B"/>
    <w:rsid w:val="00A9753A"/>
    <w:rsid w:val="00A97D2D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4454D"/>
    <w:rsid w:val="00B44B05"/>
    <w:rsid w:val="00B452BF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E0087"/>
    <w:rsid w:val="00BE673C"/>
    <w:rsid w:val="00BF6748"/>
    <w:rsid w:val="00C0041F"/>
    <w:rsid w:val="00C01799"/>
    <w:rsid w:val="00C15456"/>
    <w:rsid w:val="00C2425B"/>
    <w:rsid w:val="00C325B2"/>
    <w:rsid w:val="00C32E26"/>
    <w:rsid w:val="00C37DF9"/>
    <w:rsid w:val="00C42A98"/>
    <w:rsid w:val="00C4531A"/>
    <w:rsid w:val="00C665B5"/>
    <w:rsid w:val="00C72117"/>
    <w:rsid w:val="00C73586"/>
    <w:rsid w:val="00C7624E"/>
    <w:rsid w:val="00C76E4B"/>
    <w:rsid w:val="00C812F6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CF4283"/>
    <w:rsid w:val="00D03619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83FD0"/>
    <w:rsid w:val="00D8516C"/>
    <w:rsid w:val="00D92622"/>
    <w:rsid w:val="00DA6704"/>
    <w:rsid w:val="00DB1E51"/>
    <w:rsid w:val="00DB7B29"/>
    <w:rsid w:val="00DC3994"/>
    <w:rsid w:val="00DC49B0"/>
    <w:rsid w:val="00DC6DD3"/>
    <w:rsid w:val="00DD2B90"/>
    <w:rsid w:val="00DE05F0"/>
    <w:rsid w:val="00DE07D2"/>
    <w:rsid w:val="00E15570"/>
    <w:rsid w:val="00E155C1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9454A"/>
    <w:rsid w:val="00EA3295"/>
    <w:rsid w:val="00EB452D"/>
    <w:rsid w:val="00EC2B05"/>
    <w:rsid w:val="00EC5721"/>
    <w:rsid w:val="00EC6DE9"/>
    <w:rsid w:val="00EC720B"/>
    <w:rsid w:val="00ED165C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A3DEA"/>
    <w:rsid w:val="00FB407B"/>
    <w:rsid w:val="00FB53AB"/>
    <w:rsid w:val="00FD0EA5"/>
    <w:rsid w:val="00FE2D5D"/>
    <w:rsid w:val="00FE345A"/>
    <w:rsid w:val="00FE5FDE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C0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698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1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627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6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6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5862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0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4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597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6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1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898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1394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8</Pages>
  <Words>3375</Words>
  <Characters>19241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22571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46</cp:revision>
  <cp:lastPrinted>2021-05-14T11:01:00Z</cp:lastPrinted>
  <dcterms:created xsi:type="dcterms:W3CDTF">2022-09-23T10:01:00Z</dcterms:created>
  <dcterms:modified xsi:type="dcterms:W3CDTF">2026-02-17T14:24:00Z</dcterms:modified>
</cp:coreProperties>
</file>