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766BE133" w:rsidR="0035422F" w:rsidRPr="000E4677" w:rsidRDefault="00A36BB8" w:rsidP="004B7B8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Гранд-тур по Китаю на новогодние каникулы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4B7B8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10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32B4123B" w:rsidR="00605FA3" w:rsidRPr="004B7B87" w:rsidRDefault="004B7B87" w:rsidP="00054163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8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9254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Даты в 202</w:t>
            </w:r>
            <w:r w:rsidR="00A36BB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7</w:t>
            </w:r>
            <w:r w:rsidRPr="0079254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году:</w:t>
            </w:r>
            <w:r w:rsidRPr="004B7B8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A36BB8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0</w:t>
            </w:r>
            <w:r w:rsidR="00054163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3</w:t>
            </w:r>
            <w:r w:rsidR="00A36BB8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.01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285"/>
        <w:gridCol w:w="8638"/>
      </w:tblGrid>
      <w:tr w:rsidR="004B7B87" w:rsidRPr="0035422F" w14:paraId="0D6DFB03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17A7" w14:textId="47310538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Накануне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E4153" w14:textId="7D13EBED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Мос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кву (для иногородних туристов).</w:t>
            </w:r>
          </w:p>
          <w:p w14:paraId="5C277941" w14:textId="004EDFC8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Регистрация на рейс.</w:t>
            </w:r>
          </w:p>
          <w:p w14:paraId="17379FF7" w14:textId="2A1A6C79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16:50 вылет в Шанхай рейсом авиакомпании </w:t>
            </w:r>
            <w:proofErr w:type="spellStart"/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China</w:t>
            </w:r>
            <w:proofErr w:type="spellEnd"/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Eastern</w:t>
            </w:r>
            <w:proofErr w:type="spellEnd"/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Airlines</w:t>
            </w:r>
            <w:proofErr w:type="spellEnd"/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- MU-248 (детали авиаперел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ета уточнять при бронировании).</w:t>
            </w:r>
          </w:p>
          <w:p w14:paraId="39A516F1" w14:textId="4C00837F" w:rsidR="004B7B87" w:rsidRPr="00F6436A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полете.</w:t>
            </w:r>
          </w:p>
        </w:tc>
      </w:tr>
      <w:tr w:rsidR="004B7B87" w:rsidRPr="0035422F" w14:paraId="14D3B5BB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89B4" w14:textId="531F6D29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25265" w14:textId="065474F4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Прилет в Шанх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ай (07:00 по местному времени).</w:t>
            </w:r>
          </w:p>
          <w:p w14:paraId="4497B761" w14:textId="27CEB1EC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опорту представителем компании.</w:t>
            </w:r>
          </w:p>
          <w:p w14:paraId="6A89DB76" w14:textId="074C0C30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Шанхаю с посещением и осмотром телебашни «Жем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чужина Востока» и Сада Радости.</w:t>
            </w:r>
          </w:p>
          <w:p w14:paraId="45B53467" w14:textId="77777777" w:rsidR="00A36BB8" w:rsidRPr="00A36BB8" w:rsidRDefault="00A36BB8" w:rsidP="00A36B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 xml:space="preserve">Сад Радости, или Сад </w:t>
            </w:r>
            <w:proofErr w:type="spellStart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Юйюань</w:t>
            </w:r>
            <w:proofErr w:type="spellEnd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 xml:space="preserve">, – это частный классический сад в Шанхае, расположенный в Старом городе, в районе </w:t>
            </w:r>
            <w:proofErr w:type="spellStart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Хуанпу</w:t>
            </w:r>
            <w:proofErr w:type="spellEnd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. Он является одним из самых живописных и значимых памятников ландшафтной архитектуры Китая, а в 1982 году был включён в список охраняемых государством памятников.</w:t>
            </w:r>
          </w:p>
          <w:p w14:paraId="77E8371C" w14:textId="3B2EC786" w:rsidR="00A36BB8" w:rsidRPr="00A36BB8" w:rsidRDefault="00A36BB8" w:rsidP="00A36B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 xml:space="preserve">Телебашня «Жемчужина Востока» – одна из главных достопримечательностей Шанхая, символ современного Китая. Расположена в районе </w:t>
            </w:r>
            <w:proofErr w:type="spellStart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Пудун</w:t>
            </w:r>
            <w:proofErr w:type="spellEnd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 xml:space="preserve"> на берегу реки </w:t>
            </w:r>
            <w:proofErr w:type="spellStart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Хуанпу</w:t>
            </w:r>
            <w:proofErr w:type="spellEnd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 xml:space="preserve">, напротив исторической набережной </w:t>
            </w:r>
            <w:proofErr w:type="spellStart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Вайтань</w:t>
            </w:r>
            <w:proofErr w:type="spellEnd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1978B2DF" w14:textId="0CA923A5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во время экскурсии.</w:t>
            </w:r>
          </w:p>
          <w:p w14:paraId="3D204DF8" w14:textId="71141F39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По окончании экскурсионной программы трансфер и размещен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ие в отеле Шанхая по программе.</w:t>
            </w:r>
          </w:p>
          <w:p w14:paraId="33790932" w14:textId="2BFEC7FE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66E5B167" w14:textId="45628D0B" w:rsidR="004B7B87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Шанхая.</w:t>
            </w:r>
          </w:p>
        </w:tc>
      </w:tr>
      <w:tr w:rsidR="004B7B87" w:rsidRPr="0035422F" w14:paraId="1E8205CF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0B53" w14:textId="72A3EFBB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F31D" w14:textId="6FA63E97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Шанхая.</w:t>
            </w:r>
          </w:p>
          <w:p w14:paraId="4966CD4C" w14:textId="66DD2B82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ный день в Шанхае.</w:t>
            </w:r>
          </w:p>
          <w:p w14:paraId="06A28499" w14:textId="4DDB11A9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и ужин (за доп. плату).</w:t>
            </w:r>
          </w:p>
          <w:p w14:paraId="643D4B63" w14:textId="23C5A060" w:rsidR="004B7B87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Шанхая.</w:t>
            </w:r>
          </w:p>
        </w:tc>
      </w:tr>
      <w:tr w:rsidR="004B7B87" w:rsidRPr="0035422F" w14:paraId="0AEEA70E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F805" w14:textId="66B7171F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F6F2F" w14:textId="7906D46F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Шанхая.</w:t>
            </w:r>
          </w:p>
          <w:p w14:paraId="51802951" w14:textId="16109B37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5F63F0EB" w14:textId="161F4E3F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Однодневная экскурсия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Сучжоу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81E6388" w14:textId="77777777" w:rsidR="00A36BB8" w:rsidRPr="00A36BB8" w:rsidRDefault="00A36BB8" w:rsidP="00A36B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Сучжоу</w:t>
            </w:r>
            <w:proofErr w:type="spellEnd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 xml:space="preserve"> – город в провинции </w:t>
            </w:r>
            <w:proofErr w:type="spellStart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Цзянсу</w:t>
            </w:r>
            <w:proofErr w:type="spellEnd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 xml:space="preserve">, расположенный в низовьях реки Янцзы близ озера Тайху. Исторический центр города, вокруг которого расположился современный город, стоит на Великом Китайском канале между Шанхаем и </w:t>
            </w:r>
            <w:proofErr w:type="spellStart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Уси</w:t>
            </w:r>
            <w:proofErr w:type="spellEnd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  <w:proofErr w:type="spellStart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Сучжоу</w:t>
            </w:r>
            <w:proofErr w:type="spellEnd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 xml:space="preserve"> известен своими садами, каналами и архитектурой, за что его иногда называют «Восточной Венецией». Здесь вы посетите Сад Скромного Чиновника, Сад Рыбака и Музей шелка.</w:t>
            </w:r>
          </w:p>
          <w:p w14:paraId="60DD0B0E" w14:textId="77777777" w:rsidR="00A36BB8" w:rsidRPr="00A36BB8" w:rsidRDefault="00A36BB8" w:rsidP="00A36B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 xml:space="preserve">Сад Скромного Чиновника – один из классических китайских садов, расположенный в городе </w:t>
            </w:r>
            <w:proofErr w:type="spellStart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Сучжоу</w:t>
            </w:r>
            <w:proofErr w:type="spellEnd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. В 1997 году он был включён в Список всемирного наследия ЮНЕСКО, а в 1961 году признан памятником культуры национального значения КНР.</w:t>
            </w:r>
          </w:p>
          <w:p w14:paraId="1AFE1033" w14:textId="77777777" w:rsidR="00A36BB8" w:rsidRPr="00A36BB8" w:rsidRDefault="00A36BB8" w:rsidP="00A36B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Сад Рыбака – один из четырёх знаменитых садов </w:t>
            </w:r>
            <w:proofErr w:type="spellStart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Сучжоу</w:t>
            </w:r>
            <w:proofErr w:type="spellEnd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 xml:space="preserve">, включённый в список Всемирного наследия ЮНЕСКО. Это образец классического китайского садово-паркового искусства эпохи династии </w:t>
            </w:r>
            <w:proofErr w:type="spellStart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Сун</w:t>
            </w:r>
            <w:proofErr w:type="spellEnd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, который символизирует идеал жизни в уединении, скромности и гармонии с природой.</w:t>
            </w:r>
          </w:p>
          <w:p w14:paraId="2AC594C9" w14:textId="542A6238" w:rsidR="00A36BB8" w:rsidRPr="00A36BB8" w:rsidRDefault="00A36BB8" w:rsidP="00A36B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 xml:space="preserve">Музей шёлка – это учреждение, посвящённое истории шёлковой промышленности и </w:t>
            </w:r>
            <w:proofErr w:type="spellStart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сучжоуской</w:t>
            </w:r>
            <w:proofErr w:type="spellEnd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 xml:space="preserve"> вышивки. Музей был основан в 1991. Здесь представлены экспонаты, которые рассказывают о производстве шёлка и вышивки в Китае начиная примерно с 2000 года до н.э. Среди них старинные ткацкие станки, которые использовались ещё в I веке до н.э., образцы древних шёлковых тканей и узоров. В экспозиции представлены различные виды шёлковых изделий, демонстрирующие эволюцию технологий и дизайна. Иллюстрации технологического процесса. В музее показаны все этапы производства шёлка – от выращивания гусениц тутового шелкопряда до получения готового полотна. Комната с живыми шелкопрядами. Ранее в музее была экспозиция, где можно было увидеть гусениц, поедающих листья шелковицы и плетущих коконы. Однако к декабрю 2009 года живых шелкопрядов заменили моделями. Также в музее можно узнать о секретах </w:t>
            </w:r>
            <w:proofErr w:type="spellStart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сучжоуской</w:t>
            </w:r>
            <w:proofErr w:type="spellEnd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 xml:space="preserve"> вышивки – традиционного китайского искусства украшения шёлковых тканей.</w:t>
            </w:r>
          </w:p>
          <w:p w14:paraId="37F10D43" w14:textId="52A06EA0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во время экскурсии.</w:t>
            </w:r>
          </w:p>
          <w:p w14:paraId="6C1356A9" w14:textId="6E678563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По окончании экскурсионной программы трансфер на железнодорожную станцию и посадки на пое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зд (купе) для переезда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02BD913" w14:textId="1EDC9F53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153AC6F0" w14:textId="5D3394B4" w:rsidR="004B7B87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поезде.</w:t>
            </w:r>
          </w:p>
        </w:tc>
      </w:tr>
      <w:tr w:rsidR="004B7B87" w:rsidRPr="0035422F" w14:paraId="51BE2D57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5D3F" w14:textId="066BED51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C823" w14:textId="23B16AA3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C986959" w14:textId="1747948C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на вокзале с русскоговорящим гидом и трансфер на завтрак в отель </w:t>
            </w:r>
            <w:proofErr w:type="spellStart"/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Gr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and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Soluxe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International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Hotel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B5B7750" w14:textId="016A8160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Экскурсионная программа с посещением Терракотового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войска императора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Цинь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Шихуана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F9BA61B" w14:textId="763CB36D" w:rsidR="00A36BB8" w:rsidRPr="00A36BB8" w:rsidRDefault="00A36BB8" w:rsidP="00A36B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 xml:space="preserve">Это колоссальная скульптурная композиция, созданная в III веке до н.э. по приказу первого </w:t>
            </w:r>
            <w:proofErr w:type="gramStart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императора</w:t>
            </w:r>
            <w:proofErr w:type="gramEnd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 xml:space="preserve"> объединённого Китая </w:t>
            </w:r>
            <w:proofErr w:type="spellStart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Цинь</w:t>
            </w:r>
            <w:proofErr w:type="spellEnd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Шихуанди</w:t>
            </w:r>
            <w:proofErr w:type="spellEnd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. Она состоит из тысяч полноразмерных глиняных воинов, лошадей и колесниц, призванных охранять императора в загробном мире. Это одно из величайших археологических открытий XX века, объект Всемирного наследия ЮНЕСКО.</w:t>
            </w:r>
          </w:p>
          <w:p w14:paraId="3A3A9440" w14:textId="60D4F335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2742E76E" w14:textId="1750A6BE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мотр старинной Городской стены.</w:t>
            </w:r>
          </w:p>
          <w:p w14:paraId="5DFFE71D" w14:textId="48E1EDA5" w:rsidR="00A36BB8" w:rsidRPr="00A36BB8" w:rsidRDefault="00A36BB8" w:rsidP="00A36B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Одна из главных достопримечательностей города, памятник средневекового фортификационного искусства. Это единственная сохранившаяся до наших дней городская стена подобного масштаба в Китае.</w:t>
            </w:r>
          </w:p>
          <w:p w14:paraId="12887A30" w14:textId="654F9732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По окончании экскурсионной программу трансфер и размеще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ние в отеле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Сианя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по программе.</w:t>
            </w:r>
          </w:p>
          <w:p w14:paraId="3B9AF3BF" w14:textId="3968431D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359FE26D" w14:textId="4285C9AB" w:rsidR="004B7B87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Ночь в отеле </w:t>
            </w:r>
            <w:proofErr w:type="spellStart"/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Сианя</w:t>
            </w:r>
            <w:proofErr w:type="spellEnd"/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4B7B87" w:rsidRPr="0035422F" w14:paraId="6B02E578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7536" w14:textId="2E1129B4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2416" w14:textId="02C2347B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Завтрак в отеле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Сианя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2890B92" w14:textId="6F640508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0AED8346" w14:textId="13608AB6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Продолжение знакомства с достопримечательностями </w:t>
            </w:r>
            <w:proofErr w:type="spellStart"/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Сианя</w:t>
            </w:r>
            <w:proofErr w:type="spellEnd"/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CA75B36" w14:textId="5C1F12F0" w:rsidR="00A36BB8" w:rsidRPr="00A36BB8" w:rsidRDefault="00A36BB8" w:rsidP="00A36B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Большая пагода диких гусей – кирпичная пагода, построенная в 652 году во времена династии </w:t>
            </w:r>
            <w:proofErr w:type="spellStart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Тан</w:t>
            </w:r>
            <w:proofErr w:type="spellEnd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 xml:space="preserve">. Это выдающийся памятник древнекитайской архитектуры, свидетельствующий о расцвете буддизма в эпоху </w:t>
            </w:r>
            <w:proofErr w:type="spellStart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Тан</w:t>
            </w:r>
            <w:proofErr w:type="spellEnd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. Пагода входит в объект всемирного наследия ЮНЕСКО.</w:t>
            </w:r>
          </w:p>
          <w:p w14:paraId="6927C9F8" w14:textId="70DD466A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ресторане «Банкет пельменей» (традиц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ионная кухня провинции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Шэньси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50F958C7" w14:textId="713D77A4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железнодорожную станцию и посадка на скорост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ной поезд для переезда в Пекин.</w:t>
            </w:r>
          </w:p>
          <w:p w14:paraId="22680C0D" w14:textId="1A991042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По прибытию в Пекин встреча на вокзале с представителем компании, трансфер и 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азмещение в отеле по программе.</w:t>
            </w:r>
          </w:p>
          <w:p w14:paraId="64EB8C72" w14:textId="7D11643A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447F844A" w14:textId="3B77ECBF" w:rsidR="004B7B87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Пекина.</w:t>
            </w:r>
          </w:p>
        </w:tc>
      </w:tr>
      <w:tr w:rsidR="004B7B87" w:rsidRPr="0035422F" w14:paraId="5512245B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7A02" w14:textId="4F0807D4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3D6DF" w14:textId="7FECD35B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Пекина.</w:t>
            </w:r>
          </w:p>
          <w:p w14:paraId="5A77F5A1" w14:textId="1C9ACA81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городу с посещением основных достоп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римечательностей столицы Китая.</w:t>
            </w:r>
          </w:p>
          <w:p w14:paraId="471709F0" w14:textId="77777777" w:rsidR="00A36BB8" w:rsidRPr="00A36BB8" w:rsidRDefault="00A36BB8" w:rsidP="00A36B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Площадь Тяньаньмэнь – одна из крупнейших городских площадей в мире, расположенная в центре Пекина. Считается символическим сердцем китайской нации. Размер площади – 440 тыс. м² (880 м с севера на юг и 500 м с востока на запад). Строительство площади началось во времена династии Мин, вместе со строительством Запретного города.</w:t>
            </w:r>
          </w:p>
          <w:p w14:paraId="59E51DF8" w14:textId="77777777" w:rsidR="00A36BB8" w:rsidRPr="00A36BB8" w:rsidRDefault="00A36BB8" w:rsidP="00A36B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 xml:space="preserve">Далее путь лежит в Зимний Императорский дворец (Музей </w:t>
            </w:r>
            <w:proofErr w:type="spellStart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Гугун</w:t>
            </w:r>
            <w:proofErr w:type="spellEnd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) – это грандиозный дворцовый комплекс в Пекине, который на протяжении почти 500 лет служил резиденцией китайских императоров династий Мин и Цин, а также политическим и церемониальным центром страны. С 1925 года он стал музеем, а в 1987 году был включён в список Всемирного наследия ЮНЕСКО.</w:t>
            </w:r>
          </w:p>
          <w:p w14:paraId="4756DBC8" w14:textId="2C5D5D56" w:rsidR="00A36BB8" w:rsidRPr="00A36BB8" w:rsidRDefault="00A36BB8" w:rsidP="00A36B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 xml:space="preserve">После прогуляетесь по старинной торговой улице </w:t>
            </w:r>
            <w:proofErr w:type="spellStart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Дашилань</w:t>
            </w:r>
            <w:proofErr w:type="spellEnd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 xml:space="preserve"> –  исторической торговой улице в Пекине, расположенной в районе </w:t>
            </w:r>
            <w:proofErr w:type="spellStart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Сичэн</w:t>
            </w:r>
            <w:proofErr w:type="spellEnd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 xml:space="preserve">, к югу от площади Тяньаньмэнь и к западу от улицы </w:t>
            </w:r>
            <w:proofErr w:type="spellStart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Цяньмэнь-дацзе</w:t>
            </w:r>
            <w:proofErr w:type="spellEnd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. Это один из старейших торговых районов города, сохранивший атмосферу старого Пекина.</w:t>
            </w:r>
          </w:p>
          <w:p w14:paraId="5B314886" w14:textId="684F8940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Обе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 в ресторане «Пекинская утка».</w:t>
            </w:r>
          </w:p>
          <w:p w14:paraId="11526F4E" w14:textId="4E5156C2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5999AD65" w14:textId="217A29A5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305F5A26" w14:textId="779DE87C" w:rsidR="004B7B87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Пекина.</w:t>
            </w:r>
          </w:p>
        </w:tc>
      </w:tr>
      <w:tr w:rsidR="004B7B87" w:rsidRPr="0035422F" w14:paraId="2C5033EE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F4582" w14:textId="1B381B99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FC5E" w14:textId="11B2E6C0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Пекина.</w:t>
            </w:r>
          </w:p>
          <w:p w14:paraId="16D83AF0" w14:textId="33419AAD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к одной из величайших инженерных достижений человечества и достопримечательностей Китая – Великой кита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йской стене.</w:t>
            </w:r>
          </w:p>
          <w:p w14:paraId="0D9C17F3" w14:textId="4B485B75" w:rsidR="00A36BB8" w:rsidRPr="00A36BB8" w:rsidRDefault="00A36BB8" w:rsidP="00A36B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Символ Китая и объект Всемирного наследия ЮНЕСКО. Это цепь укреплений на севере страны, построенная для защиты от кочевых народов и обозначения границ государства.</w:t>
            </w:r>
          </w:p>
          <w:p w14:paraId="5E3F887A" w14:textId="67337C1E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742DF343" w14:textId="12A96AE3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Летнего Импера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торского дворца (парк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Ихэюань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4D12CEDD" w14:textId="398B7061" w:rsidR="00A36BB8" w:rsidRPr="00A36BB8" w:rsidRDefault="00A36BB8" w:rsidP="00A36B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 xml:space="preserve">Исторический комплекс, который служил летней резиденцией императоров династий </w:t>
            </w:r>
            <w:proofErr w:type="spellStart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Цзинь</w:t>
            </w:r>
            <w:proofErr w:type="spellEnd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, Юань и Цин. Расположен на северо-западной окраине Пекина, примерно в 15 км от исторического центра города. По состоянию на 2025 год включён в список объектов Всемирного наследия ЮНЕСКО.</w:t>
            </w:r>
          </w:p>
          <w:p w14:paraId="66C483E8" w14:textId="0942CE69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10018A5C" w14:textId="7617ECF8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Вечером для желающих – посещение Пекинского цирка или 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екинской оперы (за доп. плату).</w:t>
            </w:r>
          </w:p>
          <w:p w14:paraId="0AA16280" w14:textId="64A8C252" w:rsidR="00A36BB8" w:rsidRPr="00A36BB8" w:rsidRDefault="00A36BB8" w:rsidP="00A36B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Репертуар и время начала представлений уточнять у гида-сопровождающего.</w:t>
            </w:r>
          </w:p>
          <w:p w14:paraId="4D3457E1" w14:textId="54789587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58EA3716" w14:textId="6C1C3890" w:rsidR="004B7B87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Пекина.</w:t>
            </w:r>
          </w:p>
        </w:tc>
      </w:tr>
      <w:tr w:rsidR="004B7B87" w:rsidRPr="0035422F" w14:paraId="3E252A8A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E04D" w14:textId="34F6322D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8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D5AC" w14:textId="21E78851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Пекина.</w:t>
            </w:r>
          </w:p>
          <w:p w14:paraId="7D9E0FC3" w14:textId="2E103D35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Храма Неба (</w:t>
            </w:r>
            <w:proofErr w:type="spellStart"/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Тяньтань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) и ламаистского Храма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Юнхэгун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3CFAE5E" w14:textId="77777777" w:rsidR="00A36BB8" w:rsidRPr="00A36BB8" w:rsidRDefault="00A36BB8" w:rsidP="00A36B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Храм Неба (</w:t>
            </w:r>
            <w:proofErr w:type="spellStart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Тяньтань</w:t>
            </w:r>
            <w:proofErr w:type="spellEnd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 xml:space="preserve">) – имперский конфуцианский </w:t>
            </w:r>
            <w:proofErr w:type="spellStart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храмово</w:t>
            </w:r>
            <w:proofErr w:type="spellEnd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 xml:space="preserve">-монастырский комплекс в Пекине, один из самых значимых историко-культурных памятников Китая. С 1998 года включён в список Всемирного наследия ЮНЕСКО. Расположен в районе </w:t>
            </w:r>
            <w:proofErr w:type="spellStart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Дунчэн</w:t>
            </w:r>
            <w:proofErr w:type="spellEnd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, к юго-востоку от исторического центра города.</w:t>
            </w:r>
          </w:p>
          <w:p w14:paraId="2B7FB9E2" w14:textId="5B9A672B" w:rsidR="00A36BB8" w:rsidRPr="00A36BB8" w:rsidRDefault="00A36BB8" w:rsidP="00A36B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 xml:space="preserve">Ламаистский храм </w:t>
            </w:r>
            <w:proofErr w:type="spellStart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Юнхэгун</w:t>
            </w:r>
            <w:proofErr w:type="spellEnd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 xml:space="preserve"> в Пекине, также известный как «Дворец мира и гармонии», – это крупный действующий монастырь школы тибетского буддизма </w:t>
            </w:r>
            <w:proofErr w:type="spellStart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Гэлуг</w:t>
            </w:r>
            <w:proofErr w:type="spellEnd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 xml:space="preserve">, расположенный в северо-восточной части города, в районе </w:t>
            </w:r>
            <w:proofErr w:type="spellStart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Дунчэн</w:t>
            </w:r>
            <w:proofErr w:type="spellEnd"/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. С 1983 года имеет статус ключевого национального буддийского монастыря в КНР.</w:t>
            </w:r>
          </w:p>
          <w:p w14:paraId="63141806" w14:textId="016C72D4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05A0203D" w14:textId="4E1C67D4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Внешний осмотр Олимпийских объ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ектов «Гнездо» и «Водный клуб».</w:t>
            </w:r>
          </w:p>
          <w:p w14:paraId="6B016CEB" w14:textId="77777777" w:rsidR="00A36BB8" w:rsidRPr="00A36BB8" w:rsidRDefault="00A36BB8" w:rsidP="00A36B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Пекинский национальный стадион «Птичье гнездо» – многофункциональный спортивный комплекс в Пекине, один из символов современной китайской архитектуры. Он был построен к летним Олимпийским играм 2008 года и стал ареной для церемоний открытия и закрытия, а также главных соревнований. В 2022 году стадион вновь использовался для Олимпиады, уже зимней, став единственной ареной в мире, принимавшей церемонии двух разных игр.</w:t>
            </w:r>
          </w:p>
          <w:p w14:paraId="4796AC90" w14:textId="4056FAE9" w:rsidR="00A36BB8" w:rsidRPr="00A36BB8" w:rsidRDefault="00A36BB8" w:rsidP="00A36B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Cs/>
                <w:lang w:eastAsia="ru-RU"/>
              </w:rPr>
              <w:t>Пекинский национальный плавательный комплекс «Водный клуб» – один из известных водных комплексов в Пекине, многофункциональный водный центр, построенный к Олимпиаде 2008 года.</w:t>
            </w:r>
          </w:p>
          <w:p w14:paraId="5BF7ABE5" w14:textId="63E4938F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7943EE98" w14:textId="478A5B90" w:rsidR="004B7B87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Пекина.</w:t>
            </w:r>
          </w:p>
        </w:tc>
      </w:tr>
      <w:tr w:rsidR="004B7B87" w:rsidRPr="0035422F" w14:paraId="4620E11E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2AA9" w14:textId="7FF0DD7E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FD79" w14:textId="08042E43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Пекина.</w:t>
            </w:r>
          </w:p>
          <w:p w14:paraId="6F4035B6" w14:textId="236F72D8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 в Пекине.</w:t>
            </w:r>
          </w:p>
          <w:p w14:paraId="3A7616E8" w14:textId="05958C48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и ужин (за доп. плату).</w:t>
            </w:r>
          </w:p>
          <w:p w14:paraId="5C3A5D79" w14:textId="5F598305" w:rsidR="004B7B87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Пекина.</w:t>
            </w:r>
          </w:p>
        </w:tc>
      </w:tr>
      <w:tr w:rsidR="004B7B87" w:rsidRPr="0035422F" w14:paraId="73ED3058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56D6" w14:textId="78566184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F91F3" w14:textId="239F987C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Пекина.</w:t>
            </w:r>
          </w:p>
          <w:p w14:paraId="4FF5137B" w14:textId="4F622304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Освобождение номеров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(до 12:00 по местному времени).</w:t>
            </w:r>
          </w:p>
          <w:p w14:paraId="0121D102" w14:textId="5566D498" w:rsidR="00A36BB8" w:rsidRPr="00A36BB8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Трансфер в аэропорт и регистрация на рейс авиакомпании </w:t>
            </w:r>
            <w:proofErr w:type="spellStart"/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China</w:t>
            </w:r>
            <w:proofErr w:type="spellEnd"/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Eastern</w:t>
            </w:r>
            <w:proofErr w:type="spellEnd"/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- MU 2075, вылетом в 11:55 (по местному време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ни). Прибытие в Москву в 15:25.</w:t>
            </w:r>
          </w:p>
          <w:p w14:paraId="175D5E09" w14:textId="095BD8FA" w:rsidR="004B7B87" w:rsidRDefault="00A36BB8" w:rsidP="00A36B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6BB8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04FA2BC4" w:rsidR="00320521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09559C93" w14:textId="2CC08146" w:rsidR="001B5E1F" w:rsidRPr="00F6436A" w:rsidRDefault="00156816" w:rsidP="00F6436A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4B7B87">
        <w:rPr>
          <w:b/>
          <w:bCs/>
          <w:sz w:val="28"/>
          <w:szCs w:val="28"/>
          <w:lang w:val="ru-RU"/>
        </w:rPr>
        <w:t xml:space="preserve"> в номере</w:t>
      </w:r>
      <w:r w:rsidR="008879A5">
        <w:rPr>
          <w:b/>
          <w:bCs/>
          <w:sz w:val="28"/>
          <w:szCs w:val="28"/>
          <w:lang w:val="ru-RU"/>
        </w:rPr>
        <w:t>:</w:t>
      </w:r>
      <w:bookmarkEnd w:id="0"/>
    </w:p>
    <w:tbl>
      <w:tblPr>
        <w:tblStyle w:val="af1"/>
        <w:tblW w:w="9917" w:type="dxa"/>
        <w:tblInd w:w="-572" w:type="dxa"/>
        <w:tblLook w:val="04A0" w:firstRow="1" w:lastRow="0" w:firstColumn="1" w:lastColumn="0" w:noHBand="0" w:noVBand="1"/>
      </w:tblPr>
      <w:tblGrid>
        <w:gridCol w:w="2702"/>
        <w:gridCol w:w="2401"/>
        <w:gridCol w:w="2552"/>
        <w:gridCol w:w="2262"/>
      </w:tblGrid>
      <w:tr w:rsidR="004B7B87" w14:paraId="1EBAEBDF" w14:textId="566A3E27" w:rsidTr="00054163">
        <w:tc>
          <w:tcPr>
            <w:tcW w:w="2702" w:type="dxa"/>
            <w:shd w:val="clear" w:color="auto" w:fill="F2F2F2" w:themeFill="background1" w:themeFillShade="F2"/>
          </w:tcPr>
          <w:p w14:paraId="25407596" w14:textId="66A939FE" w:rsidR="004B7B87" w:rsidRPr="004B7B87" w:rsidRDefault="00054163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Начало программы</w:t>
            </w:r>
          </w:p>
        </w:tc>
        <w:tc>
          <w:tcPr>
            <w:tcW w:w="2401" w:type="dxa"/>
            <w:shd w:val="clear" w:color="auto" w:fill="F2F2F2" w:themeFill="background1" w:themeFillShade="F2"/>
          </w:tcPr>
          <w:p w14:paraId="1A509121" w14:textId="0EBA89AD" w:rsidR="004B7B87" w:rsidRPr="00156816" w:rsidRDefault="004B7B87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1FDC6EDD" w14:textId="77777777" w:rsidR="004B7B87" w:rsidRPr="00156816" w:rsidRDefault="004B7B87" w:rsidP="00F6436A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2262" w:type="dxa"/>
            <w:shd w:val="clear" w:color="auto" w:fill="F2F2F2" w:themeFill="background1" w:themeFillShade="F2"/>
          </w:tcPr>
          <w:p w14:paraId="6695DFE3" w14:textId="353A034D" w:rsidR="004B7B87" w:rsidRPr="00156816" w:rsidRDefault="004B7B87" w:rsidP="00F6436A">
            <w:pPr>
              <w:pStyle w:val="af"/>
              <w:tabs>
                <w:tab w:val="left" w:pos="426"/>
              </w:tabs>
              <w:ind w:left="-101" w:right="-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4B7B87" w14:paraId="5F2AAC06" w14:textId="44490151" w:rsidTr="00054163">
        <w:tc>
          <w:tcPr>
            <w:tcW w:w="2702" w:type="dxa"/>
          </w:tcPr>
          <w:p w14:paraId="51CF2451" w14:textId="57698F6E" w:rsidR="004B7B87" w:rsidRPr="00040B59" w:rsidRDefault="00A36BB8" w:rsidP="00054163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0</w:t>
            </w:r>
            <w:r w:rsidR="00054163">
              <w:rPr>
                <w:bCs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.01</w:t>
            </w:r>
          </w:p>
        </w:tc>
        <w:tc>
          <w:tcPr>
            <w:tcW w:w="2401" w:type="dxa"/>
            <w:vAlign w:val="center"/>
          </w:tcPr>
          <w:p w14:paraId="4AE05BB3" w14:textId="500377BC" w:rsidR="004B7B87" w:rsidRPr="00156816" w:rsidRDefault="004A6CD9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A6CD9">
              <w:rPr>
                <w:b/>
                <w:bCs/>
                <w:color w:val="000000"/>
                <w:sz w:val="24"/>
                <w:szCs w:val="24"/>
                <w:lang w:val="ru-RU"/>
              </w:rPr>
              <w:t>3310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B7B8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552" w:type="dxa"/>
            <w:vAlign w:val="center"/>
          </w:tcPr>
          <w:p w14:paraId="1C2ABEB7" w14:textId="2C1A602C" w:rsidR="004B7B87" w:rsidRPr="00156816" w:rsidRDefault="004A6CD9" w:rsidP="00F6436A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A6CD9">
              <w:rPr>
                <w:b/>
                <w:bCs/>
                <w:color w:val="000000"/>
                <w:sz w:val="24"/>
                <w:szCs w:val="24"/>
                <w:lang w:val="ru-RU"/>
              </w:rPr>
              <w:t>2930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B7B8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262" w:type="dxa"/>
            <w:vAlign w:val="center"/>
          </w:tcPr>
          <w:p w14:paraId="2EE34068" w14:textId="093A6D69" w:rsidR="004B7B87" w:rsidRDefault="004A6CD9" w:rsidP="00F6436A">
            <w:pPr>
              <w:pStyle w:val="af"/>
              <w:tabs>
                <w:tab w:val="left" w:pos="426"/>
              </w:tabs>
              <w:ind w:left="-101" w:right="-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6CD9">
              <w:rPr>
                <w:b/>
                <w:bCs/>
                <w:color w:val="000000"/>
                <w:sz w:val="24"/>
                <w:szCs w:val="24"/>
                <w:lang w:val="ru-RU"/>
              </w:rPr>
              <w:t>2930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B7B8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</w:tbl>
    <w:p w14:paraId="7EC5C6D2" w14:textId="046953FD" w:rsidR="00333A7F" w:rsidRPr="00F6436A" w:rsidRDefault="00333A7F" w:rsidP="00994414">
      <w:pPr>
        <w:pStyle w:val="af"/>
        <w:tabs>
          <w:tab w:val="left" w:pos="426"/>
        </w:tabs>
        <w:ind w:right="-284"/>
        <w:rPr>
          <w:b/>
          <w:szCs w:val="28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lastRenderedPageBreak/>
        <w:t>В стоимость тура входит:</w:t>
      </w:r>
    </w:p>
    <w:p w14:paraId="2367DE9C" w14:textId="77777777" w:rsidR="00A36BB8" w:rsidRPr="00A36BB8" w:rsidRDefault="00A36BB8" w:rsidP="00A36BB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36BB8">
        <w:rPr>
          <w:rFonts w:ascii="Times New Roman" w:eastAsia="Times New Roman" w:hAnsi="Times New Roman"/>
          <w:color w:val="000000"/>
          <w:szCs w:val="24"/>
          <w:lang w:eastAsia="ru-RU"/>
        </w:rPr>
        <w:t>международный авиаперелет по программе из Москвы;</w:t>
      </w:r>
    </w:p>
    <w:p w14:paraId="62D3D2DF" w14:textId="77777777" w:rsidR="00A36BB8" w:rsidRPr="00A36BB8" w:rsidRDefault="00A36BB8" w:rsidP="00A36BB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36BB8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отелях по программе;</w:t>
      </w:r>
    </w:p>
    <w:p w14:paraId="734DAACC" w14:textId="77777777" w:rsidR="00A36BB8" w:rsidRPr="00A36BB8" w:rsidRDefault="00A36BB8" w:rsidP="00A36BB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36BB8">
        <w:rPr>
          <w:rFonts w:ascii="Times New Roman" w:eastAsia="Times New Roman" w:hAnsi="Times New Roman"/>
          <w:color w:val="000000"/>
          <w:szCs w:val="24"/>
          <w:lang w:eastAsia="ru-RU"/>
        </w:rPr>
        <w:t>питание по программе: завтраки в отелях;</w:t>
      </w:r>
    </w:p>
    <w:p w14:paraId="059E42A2" w14:textId="77777777" w:rsidR="00A36BB8" w:rsidRPr="00A36BB8" w:rsidRDefault="00A36BB8" w:rsidP="00A36BB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36BB8">
        <w:rPr>
          <w:rFonts w:ascii="Times New Roman" w:eastAsia="Times New Roman" w:hAnsi="Times New Roman"/>
          <w:color w:val="000000"/>
          <w:szCs w:val="24"/>
          <w:lang w:eastAsia="ru-RU"/>
        </w:rPr>
        <w:t>трансферы по программе;</w:t>
      </w:r>
    </w:p>
    <w:p w14:paraId="236EF155" w14:textId="77777777" w:rsidR="00A36BB8" w:rsidRPr="00A36BB8" w:rsidRDefault="00A36BB8" w:rsidP="00A36BB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36BB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железнодорожные билеты Шанхай – </w:t>
      </w:r>
      <w:proofErr w:type="spellStart"/>
      <w:r w:rsidRPr="00A36BB8">
        <w:rPr>
          <w:rFonts w:ascii="Times New Roman" w:eastAsia="Times New Roman" w:hAnsi="Times New Roman"/>
          <w:color w:val="000000"/>
          <w:szCs w:val="24"/>
          <w:lang w:eastAsia="ru-RU"/>
        </w:rPr>
        <w:t>Сиань</w:t>
      </w:r>
      <w:proofErr w:type="spellEnd"/>
      <w:r w:rsidRPr="00A36BB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(ночь в поезде, купе);</w:t>
      </w:r>
    </w:p>
    <w:p w14:paraId="722D115C" w14:textId="77777777" w:rsidR="00A36BB8" w:rsidRPr="00A36BB8" w:rsidRDefault="00A36BB8" w:rsidP="00A36BB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36BB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железнодорожные билеты </w:t>
      </w:r>
      <w:proofErr w:type="spellStart"/>
      <w:r w:rsidRPr="00A36BB8">
        <w:rPr>
          <w:rFonts w:ascii="Times New Roman" w:eastAsia="Times New Roman" w:hAnsi="Times New Roman"/>
          <w:color w:val="000000"/>
          <w:szCs w:val="24"/>
          <w:lang w:eastAsia="ru-RU"/>
        </w:rPr>
        <w:t>Сиань</w:t>
      </w:r>
      <w:proofErr w:type="spellEnd"/>
      <w:r w:rsidRPr="00A36BB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Пекин (скоростной поезд);</w:t>
      </w:r>
    </w:p>
    <w:p w14:paraId="45FFDB33" w14:textId="77777777" w:rsidR="00A36BB8" w:rsidRPr="00A36BB8" w:rsidRDefault="00A36BB8" w:rsidP="00A36BB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36BB8">
        <w:rPr>
          <w:rFonts w:ascii="Times New Roman" w:eastAsia="Times New Roman" w:hAnsi="Times New Roman"/>
          <w:color w:val="000000"/>
          <w:szCs w:val="24"/>
          <w:lang w:eastAsia="ru-RU"/>
        </w:rPr>
        <w:t>экскурсии по программе;</w:t>
      </w:r>
    </w:p>
    <w:p w14:paraId="03891936" w14:textId="77777777" w:rsidR="00A36BB8" w:rsidRPr="00A36BB8" w:rsidRDefault="00A36BB8" w:rsidP="00A36BB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36BB8">
        <w:rPr>
          <w:rFonts w:ascii="Times New Roman" w:eastAsia="Times New Roman" w:hAnsi="Times New Roman"/>
          <w:color w:val="000000"/>
          <w:szCs w:val="24"/>
          <w:lang w:eastAsia="ru-RU"/>
        </w:rPr>
        <w:t>услуги русскоговорящего гида по программе;</w:t>
      </w:r>
    </w:p>
    <w:p w14:paraId="3D98CC63" w14:textId="77777777" w:rsidR="00A36BB8" w:rsidRPr="00A36BB8" w:rsidRDefault="00A36BB8" w:rsidP="00A36BB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36BB8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по программе.</w:t>
      </w:r>
    </w:p>
    <w:p w14:paraId="1D9E4CC5" w14:textId="77777777" w:rsidR="00605FA3" w:rsidRPr="00605FA3" w:rsidRDefault="00605FA3" w:rsidP="00605FA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277EA636" w14:textId="77777777" w:rsidR="00A36BB8" w:rsidRPr="00A36BB8" w:rsidRDefault="00A36BB8" w:rsidP="00A36BB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36BB8">
        <w:rPr>
          <w:rFonts w:ascii="Times New Roman" w:eastAsia="Times New Roman" w:hAnsi="Times New Roman"/>
          <w:color w:val="000000"/>
          <w:szCs w:val="24"/>
          <w:lang w:eastAsia="ru-RU"/>
        </w:rPr>
        <w:t>ж/д и авиабилеты в Москву для иногородних туристов;</w:t>
      </w:r>
    </w:p>
    <w:p w14:paraId="40BB2382" w14:textId="77777777" w:rsidR="00A36BB8" w:rsidRPr="00A36BB8" w:rsidRDefault="00A36BB8" w:rsidP="00A36BB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36BB8">
        <w:rPr>
          <w:rFonts w:ascii="Times New Roman" w:eastAsia="Times New Roman" w:hAnsi="Times New Roman"/>
          <w:color w:val="000000"/>
          <w:szCs w:val="24"/>
          <w:lang w:eastAsia="ru-RU"/>
        </w:rPr>
        <w:t>доплата за бизнес-класс на международных рейсах;</w:t>
      </w:r>
    </w:p>
    <w:p w14:paraId="664E0D6A" w14:textId="77777777" w:rsidR="00A36BB8" w:rsidRPr="00A36BB8" w:rsidRDefault="00A36BB8" w:rsidP="00A36BB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36BB8">
        <w:rPr>
          <w:rFonts w:ascii="Times New Roman" w:eastAsia="Times New Roman" w:hAnsi="Times New Roman"/>
          <w:color w:val="000000"/>
          <w:szCs w:val="24"/>
          <w:lang w:eastAsia="ru-RU"/>
        </w:rPr>
        <w:t>страховка от невыезда (можно приобрести при бронировании, стоимость отличается в зависимости от размера покрытия, ориентировочно 60-100 дол. на человека);</w:t>
      </w:r>
    </w:p>
    <w:p w14:paraId="5B657785" w14:textId="77777777" w:rsidR="00A36BB8" w:rsidRPr="00A36BB8" w:rsidRDefault="00A36BB8" w:rsidP="00A36BB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36BB8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 (можно приобрести при бронировании, стоимость отличается в зависимости от размера покрытия);</w:t>
      </w:r>
    </w:p>
    <w:p w14:paraId="5EA70540" w14:textId="77777777" w:rsidR="00A36BB8" w:rsidRPr="00A36BB8" w:rsidRDefault="00A36BB8" w:rsidP="00A36BB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36BB8">
        <w:rPr>
          <w:rFonts w:ascii="Times New Roman" w:eastAsia="Times New Roman" w:hAnsi="Times New Roman"/>
          <w:color w:val="000000"/>
          <w:szCs w:val="24"/>
          <w:lang w:eastAsia="ru-RU"/>
        </w:rPr>
        <w:t>обеды и ужины – от 10 долл./чел. (оплата на месте);</w:t>
      </w:r>
    </w:p>
    <w:p w14:paraId="48816395" w14:textId="77777777" w:rsidR="00A36BB8" w:rsidRPr="00A36BB8" w:rsidRDefault="00A36BB8" w:rsidP="00A36BB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36BB8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экскурсии (по желанию);</w:t>
      </w:r>
    </w:p>
    <w:p w14:paraId="26D62438" w14:textId="77777777" w:rsidR="00A36BB8" w:rsidRPr="00A36BB8" w:rsidRDefault="00A36BB8" w:rsidP="00A36BB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36BB8">
        <w:rPr>
          <w:rFonts w:ascii="Times New Roman" w:eastAsia="Times New Roman" w:hAnsi="Times New Roman"/>
          <w:color w:val="000000"/>
          <w:szCs w:val="24"/>
          <w:lang w:eastAsia="ru-RU"/>
        </w:rPr>
        <w:t>билеты в Пекинский цирк или Пекинскую оперу (оплата на месте);</w:t>
      </w:r>
    </w:p>
    <w:p w14:paraId="00385110" w14:textId="77777777" w:rsidR="00A36BB8" w:rsidRPr="00A36BB8" w:rsidRDefault="00A36BB8" w:rsidP="00A36BB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36BB8">
        <w:rPr>
          <w:rFonts w:ascii="Times New Roman" w:eastAsia="Times New Roman" w:hAnsi="Times New Roman"/>
          <w:color w:val="000000"/>
          <w:szCs w:val="24"/>
          <w:lang w:eastAsia="ru-RU"/>
        </w:rPr>
        <w:t>расходы личного характера.</w:t>
      </w:r>
    </w:p>
    <w:p w14:paraId="7ED3723D" w14:textId="77777777" w:rsidR="00E816A9" w:rsidRPr="00E816A9" w:rsidRDefault="00E816A9" w:rsidP="00E816A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020451A7" w14:textId="77777777" w:rsidR="00AD4DB2" w:rsidRPr="00AD4DB2" w:rsidRDefault="00AD4DB2" w:rsidP="00AD4DB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b/>
          <w:lang w:eastAsia="ru-RU"/>
        </w:rPr>
      </w:pPr>
      <w:r w:rsidRPr="00AD4DB2">
        <w:rPr>
          <w:rStyle w:val="important"/>
          <w:rFonts w:ascii="Times New Roman" w:hAnsi="Times New Roman"/>
          <w:b/>
        </w:rPr>
        <w:t>В цену заложен минимальный невозвратный тариф, итоговая стоимость может изменится. Уточнять при бронировании!</w:t>
      </w:r>
    </w:p>
    <w:p w14:paraId="7ABD1A07" w14:textId="77777777" w:rsidR="00AD4DB2" w:rsidRPr="00AD4DB2" w:rsidRDefault="00AD4DB2" w:rsidP="00AD4DB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AD4DB2">
        <w:rPr>
          <w:rFonts w:ascii="Times New Roman" w:hAnsi="Times New Roman"/>
          <w:color w:val="000000"/>
        </w:rPr>
        <w:t>Оплата в рублях по курсу компании на день покупки.</w:t>
      </w:r>
    </w:p>
    <w:p w14:paraId="439C7EBF" w14:textId="77777777" w:rsidR="00AD4DB2" w:rsidRPr="00AD4DB2" w:rsidRDefault="00AD4DB2" w:rsidP="00AD4DB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AD4DB2">
        <w:rPr>
          <w:rFonts w:ascii="Times New Roman" w:hAnsi="Times New Roman"/>
          <w:color w:val="000000"/>
        </w:rPr>
        <w:t>На текущий период для граждан РФ виза в Китай для пребывания до 30 дней не требуется.</w:t>
      </w:r>
    </w:p>
    <w:p w14:paraId="65B74E0F" w14:textId="77777777" w:rsidR="00AD4DB2" w:rsidRPr="00AD4DB2" w:rsidRDefault="00AD4DB2" w:rsidP="00AD4DB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AD4DB2">
        <w:rPr>
          <w:rFonts w:ascii="Times New Roman" w:hAnsi="Times New Roman"/>
          <w:color w:val="000000"/>
        </w:rPr>
        <w:t>Стоимость тура и наличие мест в группе необходимо уточнять перед бронированием. На групповую программу может набирается более одной группы, и новая группа может быть открыта с измененной стоимостью.</w:t>
      </w:r>
    </w:p>
    <w:p w14:paraId="443A8C23" w14:textId="77777777" w:rsidR="00AD4DB2" w:rsidRPr="00AD4DB2" w:rsidRDefault="00AD4DB2" w:rsidP="00AD4DB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AD4DB2">
        <w:rPr>
          <w:rFonts w:ascii="Times New Roman" w:hAnsi="Times New Roman"/>
          <w:color w:val="000000"/>
        </w:rPr>
        <w:t>Для бронирования тура необходимо предоставить заграничный паспорт гражданина РФ (скан-копию), для передачи данных в миграционную службу страны временного пребывания. Передача данных о въезжающих туристах передается в миграционную службу заблаговременно. Применимо для всех туристов, указанных в заявке на бронирование.</w:t>
      </w:r>
    </w:p>
    <w:p w14:paraId="151EE9C4" w14:textId="77777777" w:rsidR="00AD4DB2" w:rsidRPr="00AD4DB2" w:rsidRDefault="00AD4DB2" w:rsidP="00AD4DB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AD4DB2">
        <w:rPr>
          <w:rFonts w:ascii="Times New Roman" w:hAnsi="Times New Roman"/>
          <w:color w:val="000000"/>
        </w:rPr>
        <w:t>Нерезидентам РФ необходимо предоставить документ, разрешающий въезд в страну временного пребывания, в соответствии с правилами миграционной политики этой страны.</w:t>
      </w:r>
    </w:p>
    <w:p w14:paraId="5DFACFE1" w14:textId="77777777" w:rsidR="00AD4DB2" w:rsidRPr="00AD4DB2" w:rsidRDefault="00AD4DB2" w:rsidP="00AD4DB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AD4DB2">
        <w:rPr>
          <w:rFonts w:ascii="Times New Roman" w:hAnsi="Times New Roman"/>
          <w:color w:val="000000"/>
        </w:rPr>
        <w:t>Документы по туру:</w:t>
      </w:r>
    </w:p>
    <w:p w14:paraId="7A05D61B" w14:textId="77777777" w:rsidR="00AD4DB2" w:rsidRPr="00AD4DB2" w:rsidRDefault="00AD4DB2" w:rsidP="00AD4DB2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AD4DB2">
        <w:rPr>
          <w:rFonts w:ascii="Times New Roman" w:hAnsi="Times New Roman"/>
          <w:color w:val="000000"/>
        </w:rPr>
        <w:t>Перечень документов: авиабилеты, ваучер, программа тура, медицинская страховка, страховка от невыезда (оформляется по желанию), виза или разрешения на въезд (если правила въезда в страну подразумевают наличие визы или разрешения на въезд), памятка по направлению предоставляются не ранее чем за 3 дня до начала тура.</w:t>
      </w:r>
    </w:p>
    <w:p w14:paraId="4CF3D52D" w14:textId="77777777" w:rsidR="00AD4DB2" w:rsidRPr="00AD4DB2" w:rsidRDefault="00AD4DB2" w:rsidP="00AD4DB2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AD4DB2">
        <w:rPr>
          <w:rFonts w:ascii="Times New Roman" w:hAnsi="Times New Roman"/>
          <w:color w:val="000000"/>
        </w:rPr>
        <w:t>Проверяйте наличие документов, правильность написания паспортных данных, соответствие информации в документах.</w:t>
      </w:r>
    </w:p>
    <w:p w14:paraId="4145F37E" w14:textId="77777777" w:rsidR="00AD4DB2" w:rsidRPr="00AD4DB2" w:rsidRDefault="00AD4DB2" w:rsidP="00AD4DB2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AD4DB2">
        <w:rPr>
          <w:rFonts w:ascii="Times New Roman" w:hAnsi="Times New Roman"/>
          <w:color w:val="000000"/>
        </w:rPr>
        <w:t>При оформлении электронной въездной карты (электронной миграционной карты), необходимо учесть, что заполняется карта лично участником тура (туристом), с подписью (как в загранпаспорте) и туроператор не имеет возможности заполнять данные документы за туриста (участника тура) – </w:t>
      </w:r>
      <w:hyperlink r:id="rId7" w:tgtFrame="_blank" w:history="1">
        <w:r w:rsidRPr="00AD4DB2">
          <w:rPr>
            <w:rStyle w:val="a7"/>
            <w:rFonts w:ascii="Times New Roman" w:hAnsi="Times New Roman"/>
            <w:color w:val="3C8DBC"/>
          </w:rPr>
          <w:t>смотреть подробную информацию</w:t>
        </w:r>
      </w:hyperlink>
      <w:r w:rsidRPr="00AD4DB2">
        <w:rPr>
          <w:rFonts w:ascii="Times New Roman" w:hAnsi="Times New Roman"/>
          <w:color w:val="000000"/>
        </w:rPr>
        <w:t>, </w:t>
      </w:r>
      <w:hyperlink r:id="rId8" w:tgtFrame="_blank" w:history="1">
        <w:r w:rsidRPr="00AD4DB2">
          <w:rPr>
            <w:rStyle w:val="a7"/>
            <w:rFonts w:ascii="Times New Roman" w:hAnsi="Times New Roman"/>
            <w:color w:val="3C8DBC"/>
          </w:rPr>
          <w:t>открыть форму для заполнения на компьютере</w:t>
        </w:r>
      </w:hyperlink>
      <w:r w:rsidRPr="00AD4DB2">
        <w:rPr>
          <w:rFonts w:ascii="Times New Roman" w:hAnsi="Times New Roman"/>
          <w:color w:val="000000"/>
        </w:rPr>
        <w:t>, </w:t>
      </w:r>
      <w:hyperlink r:id="rId9" w:tgtFrame="_blank" w:history="1">
        <w:r w:rsidRPr="00AD4DB2">
          <w:rPr>
            <w:rStyle w:val="a7"/>
            <w:rFonts w:ascii="Times New Roman" w:hAnsi="Times New Roman"/>
            <w:color w:val="3C8DBC"/>
          </w:rPr>
          <w:t>открыть форму для заполнения на телефоне</w:t>
        </w:r>
      </w:hyperlink>
      <w:r w:rsidRPr="00AD4DB2">
        <w:rPr>
          <w:rFonts w:ascii="Times New Roman" w:hAnsi="Times New Roman"/>
          <w:color w:val="000000"/>
        </w:rPr>
        <w:t>. Также необходимо учесть: электронная въездная карта (электронная миграционная карта) может быть заполнена в аэропорту по прилете в страну временного пребывания.</w:t>
      </w:r>
    </w:p>
    <w:p w14:paraId="339B01F0" w14:textId="77777777" w:rsidR="00AD4DB2" w:rsidRPr="00AD4DB2" w:rsidRDefault="00AD4DB2" w:rsidP="00AD4DB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AD4DB2">
        <w:rPr>
          <w:rFonts w:ascii="Times New Roman" w:hAnsi="Times New Roman"/>
          <w:color w:val="000000"/>
        </w:rPr>
        <w:lastRenderedPageBreak/>
        <w:t>Туроператор оставляет за собой право изменять порядок предоставления услуг или, в случае невозможности их осуществления, предоставить равноценную замену.</w:t>
      </w:r>
    </w:p>
    <w:p w14:paraId="5CA633DF" w14:textId="77777777" w:rsidR="00AD4DB2" w:rsidRPr="00AD4DB2" w:rsidRDefault="00AD4DB2" w:rsidP="00AD4DB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AD4DB2">
        <w:rPr>
          <w:rFonts w:ascii="Times New Roman" w:hAnsi="Times New Roman"/>
          <w:color w:val="000000"/>
        </w:rPr>
        <w:t>Продолжительность переездов между точками маршрута зависит от ситуации на дорогах и рельефа местности.</w:t>
      </w:r>
    </w:p>
    <w:p w14:paraId="6F20CA20" w14:textId="77777777" w:rsidR="00AD4DB2" w:rsidRPr="00AD4DB2" w:rsidRDefault="00AD4DB2" w:rsidP="00AD4DB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AD4DB2">
        <w:rPr>
          <w:rFonts w:ascii="Times New Roman" w:hAnsi="Times New Roman"/>
          <w:color w:val="000000"/>
        </w:rPr>
        <w:t>В дни официальных праздников в Китае и высокой загрузки возможно изменение программы с сохранением всех экскурсий.</w:t>
      </w:r>
    </w:p>
    <w:p w14:paraId="57F71ED7" w14:textId="77777777" w:rsidR="00AD4DB2" w:rsidRPr="00AD4DB2" w:rsidRDefault="00AD4DB2" w:rsidP="00AD4DB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AD4DB2">
        <w:rPr>
          <w:rFonts w:ascii="Times New Roman" w:hAnsi="Times New Roman"/>
          <w:color w:val="000000"/>
        </w:rPr>
        <w:t xml:space="preserve">Просим обратить внимание, что входные билеты в Запретный город электронные и приобретаются на сайте по доступным слотам (аккредитация и личных кабинетов не предоставляется). В случае сбоев в работе сайта и отсутствии доступных слотов в день посещения по программе (невозможности посещения), стоимость входных билетов (60 RMB) возмещается в полном объёме на месте или по желанию по возвращению. </w:t>
      </w:r>
      <w:proofErr w:type="gramStart"/>
      <w:r w:rsidRPr="00AD4DB2">
        <w:rPr>
          <w:rFonts w:ascii="Times New Roman" w:hAnsi="Times New Roman"/>
          <w:color w:val="000000"/>
        </w:rPr>
        <w:t>Со своей стороны</w:t>
      </w:r>
      <w:proofErr w:type="gramEnd"/>
      <w:r w:rsidRPr="00AD4DB2">
        <w:rPr>
          <w:rFonts w:ascii="Times New Roman" w:hAnsi="Times New Roman"/>
          <w:color w:val="000000"/>
        </w:rPr>
        <w:t xml:space="preserve"> компания гарантирует, что приложит все должные усилия для приобретения!</w:t>
      </w:r>
    </w:p>
    <w:p w14:paraId="3E6709A1" w14:textId="77777777" w:rsidR="00AD4DB2" w:rsidRPr="00AD4DB2" w:rsidRDefault="00AD4DB2" w:rsidP="00AD4DB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AD4DB2">
        <w:rPr>
          <w:rFonts w:ascii="Times New Roman" w:hAnsi="Times New Roman"/>
          <w:color w:val="000000"/>
        </w:rPr>
        <w:t>Отели, представленные в описании программы, предоставляются для размещения всей группы (в случае бронирования группового тура) по наличию мест. В противном случае предоставляется альтернативное размещение равнозначной категории.</w:t>
      </w:r>
    </w:p>
    <w:p w14:paraId="11E93211" w14:textId="77777777" w:rsidR="00AD4DB2" w:rsidRPr="00AD4DB2" w:rsidRDefault="00AD4DB2" w:rsidP="00AD4DB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AD4DB2">
        <w:rPr>
          <w:rFonts w:ascii="Times New Roman" w:hAnsi="Times New Roman"/>
          <w:color w:val="000000"/>
        </w:rPr>
        <w:t>Планируемые отели по маршруту (возможна замена на аналогичные):</w:t>
      </w:r>
    </w:p>
    <w:p w14:paraId="3A328214" w14:textId="77777777" w:rsidR="00AD4DB2" w:rsidRPr="00AD4DB2" w:rsidRDefault="00AD4DB2" w:rsidP="00AD4DB2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bookmarkStart w:id="1" w:name="_GoBack"/>
      <w:r w:rsidRPr="00AD4DB2">
        <w:rPr>
          <w:rFonts w:ascii="Times New Roman" w:hAnsi="Times New Roman"/>
          <w:color w:val="000000"/>
        </w:rPr>
        <w:t xml:space="preserve">Шанхай – </w:t>
      </w:r>
      <w:proofErr w:type="spellStart"/>
      <w:r w:rsidRPr="00AD4DB2">
        <w:rPr>
          <w:rFonts w:ascii="Times New Roman" w:hAnsi="Times New Roman"/>
          <w:color w:val="000000"/>
        </w:rPr>
        <w:t>Jin</w:t>
      </w:r>
      <w:proofErr w:type="spellEnd"/>
      <w:r w:rsidRPr="00AD4DB2">
        <w:rPr>
          <w:rFonts w:ascii="Times New Roman" w:hAnsi="Times New Roman"/>
          <w:color w:val="000000"/>
        </w:rPr>
        <w:t xml:space="preserve"> </w:t>
      </w:r>
      <w:proofErr w:type="spellStart"/>
      <w:r w:rsidRPr="00AD4DB2">
        <w:rPr>
          <w:rFonts w:ascii="Times New Roman" w:hAnsi="Times New Roman"/>
          <w:color w:val="000000"/>
        </w:rPr>
        <w:t>Jiang</w:t>
      </w:r>
      <w:proofErr w:type="spellEnd"/>
      <w:r w:rsidRPr="00AD4DB2">
        <w:rPr>
          <w:rFonts w:ascii="Times New Roman" w:hAnsi="Times New Roman"/>
          <w:color w:val="000000"/>
        </w:rPr>
        <w:t xml:space="preserve"> </w:t>
      </w:r>
      <w:proofErr w:type="spellStart"/>
      <w:r w:rsidRPr="00AD4DB2">
        <w:rPr>
          <w:rFonts w:ascii="Times New Roman" w:hAnsi="Times New Roman"/>
          <w:color w:val="000000"/>
        </w:rPr>
        <w:t>Tower</w:t>
      </w:r>
      <w:proofErr w:type="spellEnd"/>
      <w:r w:rsidRPr="00AD4DB2">
        <w:rPr>
          <w:rFonts w:ascii="Times New Roman" w:hAnsi="Times New Roman"/>
          <w:color w:val="000000"/>
        </w:rPr>
        <w:t xml:space="preserve"> 4*;</w:t>
      </w:r>
    </w:p>
    <w:p w14:paraId="3EB5132E" w14:textId="77777777" w:rsidR="00AD4DB2" w:rsidRPr="00AD4DB2" w:rsidRDefault="00AD4DB2" w:rsidP="00AD4DB2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proofErr w:type="spellStart"/>
      <w:r w:rsidRPr="00AD4DB2">
        <w:rPr>
          <w:rFonts w:ascii="Times New Roman" w:hAnsi="Times New Roman"/>
          <w:color w:val="000000"/>
        </w:rPr>
        <w:t>Сиань</w:t>
      </w:r>
      <w:proofErr w:type="spellEnd"/>
      <w:r w:rsidRPr="00AD4DB2">
        <w:rPr>
          <w:rFonts w:ascii="Times New Roman" w:hAnsi="Times New Roman"/>
          <w:color w:val="000000"/>
        </w:rPr>
        <w:t xml:space="preserve"> – </w:t>
      </w:r>
      <w:proofErr w:type="spellStart"/>
      <w:r w:rsidRPr="00AD4DB2">
        <w:rPr>
          <w:rFonts w:ascii="Times New Roman" w:hAnsi="Times New Roman"/>
          <w:color w:val="000000"/>
        </w:rPr>
        <w:t>Xian</w:t>
      </w:r>
      <w:proofErr w:type="spellEnd"/>
      <w:r w:rsidRPr="00AD4DB2">
        <w:rPr>
          <w:rFonts w:ascii="Times New Roman" w:hAnsi="Times New Roman"/>
          <w:color w:val="000000"/>
        </w:rPr>
        <w:t xml:space="preserve"> </w:t>
      </w:r>
      <w:proofErr w:type="spellStart"/>
      <w:r w:rsidRPr="00AD4DB2">
        <w:rPr>
          <w:rFonts w:ascii="Times New Roman" w:hAnsi="Times New Roman"/>
          <w:color w:val="000000"/>
        </w:rPr>
        <w:t>King</w:t>
      </w:r>
      <w:proofErr w:type="spellEnd"/>
      <w:r w:rsidRPr="00AD4DB2">
        <w:rPr>
          <w:rFonts w:ascii="Times New Roman" w:hAnsi="Times New Roman"/>
          <w:color w:val="000000"/>
        </w:rPr>
        <w:t xml:space="preserve"> </w:t>
      </w:r>
      <w:proofErr w:type="spellStart"/>
      <w:r w:rsidRPr="00AD4DB2">
        <w:rPr>
          <w:rFonts w:ascii="Times New Roman" w:hAnsi="Times New Roman"/>
          <w:color w:val="000000"/>
        </w:rPr>
        <w:t>Town</w:t>
      </w:r>
      <w:proofErr w:type="spellEnd"/>
      <w:r w:rsidRPr="00AD4DB2">
        <w:rPr>
          <w:rFonts w:ascii="Times New Roman" w:hAnsi="Times New Roman"/>
          <w:color w:val="000000"/>
        </w:rPr>
        <w:t xml:space="preserve"> 4*;</w:t>
      </w:r>
    </w:p>
    <w:p w14:paraId="0A752027" w14:textId="21C8E47D" w:rsidR="00072673" w:rsidRPr="00AD4DB2" w:rsidRDefault="00AD4DB2" w:rsidP="00AD4DB2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lang w:val="en-US"/>
        </w:rPr>
      </w:pPr>
      <w:r w:rsidRPr="00AD4DB2">
        <w:rPr>
          <w:rFonts w:ascii="Times New Roman" w:hAnsi="Times New Roman"/>
          <w:color w:val="000000"/>
        </w:rPr>
        <w:t>Пекин</w:t>
      </w:r>
      <w:r w:rsidRPr="00AD4DB2">
        <w:rPr>
          <w:rFonts w:ascii="Times New Roman" w:hAnsi="Times New Roman"/>
          <w:color w:val="000000"/>
          <w:lang w:val="en-US"/>
        </w:rPr>
        <w:t xml:space="preserve"> </w:t>
      </w:r>
      <w:bookmarkEnd w:id="1"/>
      <w:r w:rsidRPr="00AD4DB2">
        <w:rPr>
          <w:rFonts w:ascii="Times New Roman" w:hAnsi="Times New Roman"/>
          <w:color w:val="000000"/>
          <w:lang w:val="en-US"/>
        </w:rPr>
        <w:t xml:space="preserve">– </w:t>
      </w:r>
      <w:proofErr w:type="spellStart"/>
      <w:r w:rsidRPr="00AD4DB2">
        <w:rPr>
          <w:rFonts w:ascii="Times New Roman" w:hAnsi="Times New Roman"/>
          <w:color w:val="000000"/>
          <w:lang w:val="en-US"/>
        </w:rPr>
        <w:t>Yuyang</w:t>
      </w:r>
      <w:proofErr w:type="spellEnd"/>
      <w:r w:rsidRPr="00AD4DB2">
        <w:rPr>
          <w:rFonts w:ascii="Times New Roman" w:hAnsi="Times New Roman"/>
          <w:color w:val="000000"/>
          <w:lang w:val="en-US"/>
        </w:rPr>
        <w:t xml:space="preserve"> - River View Hotel 4*.</w:t>
      </w:r>
    </w:p>
    <w:sectPr w:rsidR="00072673" w:rsidRPr="00AD4DB2" w:rsidSect="00AD03C9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DC6BD" w14:textId="77777777" w:rsidR="007A0A62" w:rsidRDefault="007A0A62" w:rsidP="00CD1C11">
      <w:pPr>
        <w:spacing w:after="0" w:line="240" w:lineRule="auto"/>
      </w:pPr>
      <w:r>
        <w:separator/>
      </w:r>
    </w:p>
  </w:endnote>
  <w:endnote w:type="continuationSeparator" w:id="0">
    <w:p w14:paraId="21C0F5DA" w14:textId="77777777" w:rsidR="007A0A62" w:rsidRDefault="007A0A62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7A119" w14:textId="77777777" w:rsidR="007A0A62" w:rsidRDefault="007A0A62" w:rsidP="00CD1C11">
      <w:pPr>
        <w:spacing w:after="0" w:line="240" w:lineRule="auto"/>
      </w:pPr>
      <w:r>
        <w:separator/>
      </w:r>
    </w:p>
  </w:footnote>
  <w:footnote w:type="continuationSeparator" w:id="0">
    <w:p w14:paraId="7ACCCF41" w14:textId="77777777" w:rsidR="007A0A62" w:rsidRDefault="007A0A62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1727E"/>
    <w:multiLevelType w:val="multilevel"/>
    <w:tmpl w:val="3FE4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"/>
  </w:num>
  <w:num w:numId="4">
    <w:abstractNumId w:val="20"/>
  </w:num>
  <w:num w:numId="5">
    <w:abstractNumId w:val="4"/>
  </w:num>
  <w:num w:numId="6">
    <w:abstractNumId w:val="19"/>
  </w:num>
  <w:num w:numId="7">
    <w:abstractNumId w:val="24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2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3"/>
  </w:num>
  <w:num w:numId="23">
    <w:abstractNumId w:val="25"/>
  </w:num>
  <w:num w:numId="2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40B59"/>
    <w:rsid w:val="00054163"/>
    <w:rsid w:val="00056776"/>
    <w:rsid w:val="00063764"/>
    <w:rsid w:val="00072673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5A42"/>
    <w:rsid w:val="00141A8F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86FCB"/>
    <w:rsid w:val="001A5201"/>
    <w:rsid w:val="001B1577"/>
    <w:rsid w:val="001B2463"/>
    <w:rsid w:val="001B4E2A"/>
    <w:rsid w:val="001B5E1F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E7839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661B"/>
    <w:rsid w:val="002C125E"/>
    <w:rsid w:val="002C18E3"/>
    <w:rsid w:val="002D23D4"/>
    <w:rsid w:val="002D4CA8"/>
    <w:rsid w:val="002D5DD4"/>
    <w:rsid w:val="002D60D3"/>
    <w:rsid w:val="002F52CE"/>
    <w:rsid w:val="00315D09"/>
    <w:rsid w:val="0031740B"/>
    <w:rsid w:val="00317DC8"/>
    <w:rsid w:val="00320521"/>
    <w:rsid w:val="00320FFE"/>
    <w:rsid w:val="00322973"/>
    <w:rsid w:val="00322F60"/>
    <w:rsid w:val="0032354F"/>
    <w:rsid w:val="0032560A"/>
    <w:rsid w:val="00326E6B"/>
    <w:rsid w:val="00333A7F"/>
    <w:rsid w:val="00334A7F"/>
    <w:rsid w:val="003418F1"/>
    <w:rsid w:val="003436EC"/>
    <w:rsid w:val="00344BF3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19FF"/>
    <w:rsid w:val="00407E7A"/>
    <w:rsid w:val="00421C59"/>
    <w:rsid w:val="004242F0"/>
    <w:rsid w:val="004428E3"/>
    <w:rsid w:val="00446E46"/>
    <w:rsid w:val="004521B8"/>
    <w:rsid w:val="00455564"/>
    <w:rsid w:val="00480F1B"/>
    <w:rsid w:val="004A3D84"/>
    <w:rsid w:val="004A6356"/>
    <w:rsid w:val="004A6CD9"/>
    <w:rsid w:val="004B7B87"/>
    <w:rsid w:val="004C1190"/>
    <w:rsid w:val="004C1ED3"/>
    <w:rsid w:val="004D27AB"/>
    <w:rsid w:val="004E1982"/>
    <w:rsid w:val="004E79F9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17B48"/>
    <w:rsid w:val="007219A5"/>
    <w:rsid w:val="007231CE"/>
    <w:rsid w:val="00737485"/>
    <w:rsid w:val="00737DD0"/>
    <w:rsid w:val="00751C7C"/>
    <w:rsid w:val="00763AB1"/>
    <w:rsid w:val="00764602"/>
    <w:rsid w:val="007649AD"/>
    <w:rsid w:val="007732F6"/>
    <w:rsid w:val="0077388F"/>
    <w:rsid w:val="00785B73"/>
    <w:rsid w:val="007908A2"/>
    <w:rsid w:val="0079254B"/>
    <w:rsid w:val="00796DE5"/>
    <w:rsid w:val="007A0A62"/>
    <w:rsid w:val="007B0D48"/>
    <w:rsid w:val="007B48A9"/>
    <w:rsid w:val="007B4EA1"/>
    <w:rsid w:val="007B6713"/>
    <w:rsid w:val="007B6A56"/>
    <w:rsid w:val="007D0430"/>
    <w:rsid w:val="007D6234"/>
    <w:rsid w:val="007E28B0"/>
    <w:rsid w:val="007E4848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315F6"/>
    <w:rsid w:val="00840E30"/>
    <w:rsid w:val="00850A11"/>
    <w:rsid w:val="00851FC4"/>
    <w:rsid w:val="00861DD6"/>
    <w:rsid w:val="008634E1"/>
    <w:rsid w:val="00872E9B"/>
    <w:rsid w:val="008879A5"/>
    <w:rsid w:val="00890F96"/>
    <w:rsid w:val="008A24DB"/>
    <w:rsid w:val="008A27EB"/>
    <w:rsid w:val="008B6460"/>
    <w:rsid w:val="008C1A80"/>
    <w:rsid w:val="008E0402"/>
    <w:rsid w:val="008E50AD"/>
    <w:rsid w:val="008F1C41"/>
    <w:rsid w:val="00901BB3"/>
    <w:rsid w:val="009030A9"/>
    <w:rsid w:val="0090379B"/>
    <w:rsid w:val="009116F1"/>
    <w:rsid w:val="009127DA"/>
    <w:rsid w:val="0091302C"/>
    <w:rsid w:val="00927485"/>
    <w:rsid w:val="0093259B"/>
    <w:rsid w:val="0094089C"/>
    <w:rsid w:val="00941631"/>
    <w:rsid w:val="00942678"/>
    <w:rsid w:val="00943BB2"/>
    <w:rsid w:val="00947C8D"/>
    <w:rsid w:val="009518C5"/>
    <w:rsid w:val="00951EB5"/>
    <w:rsid w:val="00962E56"/>
    <w:rsid w:val="0096311E"/>
    <w:rsid w:val="00965D5D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054C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36BB8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4DB2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678F"/>
    <w:rsid w:val="00B54189"/>
    <w:rsid w:val="00B54913"/>
    <w:rsid w:val="00B722F6"/>
    <w:rsid w:val="00B853D2"/>
    <w:rsid w:val="00B91396"/>
    <w:rsid w:val="00B94D12"/>
    <w:rsid w:val="00BA07F0"/>
    <w:rsid w:val="00BA3269"/>
    <w:rsid w:val="00BA72E1"/>
    <w:rsid w:val="00BC3311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47520"/>
    <w:rsid w:val="00C665B5"/>
    <w:rsid w:val="00C71D50"/>
    <w:rsid w:val="00C72117"/>
    <w:rsid w:val="00C73586"/>
    <w:rsid w:val="00C7624E"/>
    <w:rsid w:val="00C76E4B"/>
    <w:rsid w:val="00C815B2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E61BD"/>
    <w:rsid w:val="00D124B1"/>
    <w:rsid w:val="00D137CA"/>
    <w:rsid w:val="00D15FA6"/>
    <w:rsid w:val="00D20E84"/>
    <w:rsid w:val="00D2207A"/>
    <w:rsid w:val="00D23ACE"/>
    <w:rsid w:val="00D257A2"/>
    <w:rsid w:val="00D441EA"/>
    <w:rsid w:val="00D45410"/>
    <w:rsid w:val="00D60346"/>
    <w:rsid w:val="00D60B90"/>
    <w:rsid w:val="00D65C31"/>
    <w:rsid w:val="00D671B8"/>
    <w:rsid w:val="00D70288"/>
    <w:rsid w:val="00D7278E"/>
    <w:rsid w:val="00D83FD0"/>
    <w:rsid w:val="00D8516C"/>
    <w:rsid w:val="00DA6704"/>
    <w:rsid w:val="00DB1E51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2EE8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27C03"/>
    <w:rsid w:val="00F32AC1"/>
    <w:rsid w:val="00F32AEC"/>
    <w:rsid w:val="00F51649"/>
    <w:rsid w:val="00F542F1"/>
    <w:rsid w:val="00F6342B"/>
    <w:rsid w:val="00F63A45"/>
    <w:rsid w:val="00F6436A"/>
    <w:rsid w:val="00F64732"/>
    <w:rsid w:val="00F6567C"/>
    <w:rsid w:val="00F670C3"/>
    <w:rsid w:val="00F67728"/>
    <w:rsid w:val="00F81924"/>
    <w:rsid w:val="00FB407B"/>
    <w:rsid w:val="00FB53AB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2F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ant">
    <w:name w:val="important"/>
    <w:basedOn w:val="a0"/>
    <w:rsid w:val="00AD4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5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.nia.gov.cn/ArrivalCardFillingPC/entry-registation-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zvezdie-tour.ru/images/program/China/Chinaarrivalcardsozvezdi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.nia.gov.cn/ArrivalCardFillingPhon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38</cp:revision>
  <cp:lastPrinted>2021-05-14T11:01:00Z</cp:lastPrinted>
  <dcterms:created xsi:type="dcterms:W3CDTF">2022-09-23T10:01:00Z</dcterms:created>
  <dcterms:modified xsi:type="dcterms:W3CDTF">2026-04-29T13:16:00Z</dcterms:modified>
</cp:coreProperties>
</file>