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619D75FC" w:rsidR="0035422F" w:rsidRPr="000E4677" w:rsidRDefault="007F0E08" w:rsidP="001C38C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Итальянская классика: Рим – Венеция</w:t>
            </w:r>
            <w:r w:rsidR="004800C9" w:rsidRPr="004800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1C38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4800C9" w:rsidRPr="004800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714840D5" w:rsidR="00B07689" w:rsidRPr="00B07689" w:rsidRDefault="004800C9" w:rsidP="007E3F0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По субботам до 31.10.2026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5DE1" w14:textId="23688B70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Рим.</w:t>
            </w:r>
          </w:p>
          <w:p w14:paraId="1468A813" w14:textId="090FE777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В аэропорту вст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реча с представителем компании.</w:t>
            </w:r>
          </w:p>
          <w:p w14:paraId="5F83CD01" w14:textId="2FB64C9A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трансфер (предоставляется не раньше 08:00–10:00, небольшие отели в Риме, как правило, закрыты до 09:00–10:00, в связи с чем не могут при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нимать рано заезжающих гостей).</w:t>
            </w:r>
          </w:p>
          <w:p w14:paraId="20A4C365" w14:textId="0B2E0682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и размещение в отеле Рима (заселе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в номера после 14:00).</w:t>
            </w:r>
          </w:p>
          <w:p w14:paraId="5BF41201" w14:textId="7FBC5AE7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2DF0879E" w14:textId="08DC4CFB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(летом) – экскурсия «Клубничный город </w:t>
            </w:r>
            <w:proofErr w:type="spellStart"/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Неми</w:t>
            </w:r>
            <w:proofErr w:type="spellEnd"/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озеро </w:t>
            </w:r>
            <w:proofErr w:type="spellStart"/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Неми</w:t>
            </w:r>
            <w:proofErr w:type="spellEnd"/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</w:t>
            </w:r>
            <w:proofErr w:type="spellStart"/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Кастель-Гандол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ьфо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 (за доп. плату, 3–4 часа).</w:t>
            </w:r>
          </w:p>
          <w:p w14:paraId="3F15A06C" w14:textId="4063EC73" w:rsidR="007F0E08" w:rsidRPr="007F0E08" w:rsidRDefault="007F0E08" w:rsidP="007F0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Во время экскурсии вы отправитесь в городок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Кастель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Гандольфо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, где находится летняя резиденция Папы Римского. Затем прогуляетесь по уютному городку, где располагалось царство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Альбалонга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 и откуда пошла римская земля. Дальше путь пройдёт по серпантину с видами священных рощ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Альбалонги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 и зеркальной глади озёрной воды, которую называют «Зеркалом Дианы». В самом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Неми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 можно будет попробовать домашне</w:t>
            </w: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е вино и всевозможные приправы.</w:t>
            </w:r>
          </w:p>
          <w:p w14:paraId="33E8D4C1" w14:textId="3BB82B79" w:rsidR="009711DE" w:rsidRPr="00B32FD2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Рима.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4816" w14:textId="7F7B7D1B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C1F76F1" w14:textId="7F9DB650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пешеходная экскурсия по Риму.</w:t>
            </w:r>
          </w:p>
          <w:p w14:paraId="16E30BB7" w14:textId="1685DF09" w:rsidR="007F0E08" w:rsidRPr="007F0E08" w:rsidRDefault="007F0E08" w:rsidP="007F0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Вы увидите: площадь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Навона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, Пантеон, площадь Ве</w:t>
            </w: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неции, Колизей, римские форумы.</w:t>
            </w:r>
          </w:p>
          <w:p w14:paraId="38CFF98A" w14:textId="57DCCDC9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5D9AED5A" w14:textId="4F2D0120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на Капитолийский холм – истоки 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имской истории (за доп. плату).</w:t>
            </w:r>
          </w:p>
          <w:p w14:paraId="110D95AF" w14:textId="32FE568F" w:rsidR="007F0E08" w:rsidRPr="007F0E08" w:rsidRDefault="007F0E08" w:rsidP="007F0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Капитолий – это один из 7 холмов, где был основан Древний Рим. Капитолий хоть и уступает по размерам остальным шести холмам Рима, однако именно его можно назвать сердцем Вечного города. Бельведер: Двор Бельведера является частью архитектурного комплекса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Ватиканских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 дворцов, который считается одним из самых известных и значимых объектов эпохи Возрождения. Название «Бельведер» переводится как «прекрасный вид». Подобные постройки возводили на холмах, чтобы любоваться захватывающими видами окрестностей. Именно для этого был задуман Бельведер. Фотосессия с красивыми видами на весь Рим. Так же посетите старинную Базилику Санта-Мария-ин-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Арачели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, где находится Чудотворная икона Богоматери с младенцем, Захоронение святой Елены. Увидите самый древний алтарь Рима, Фрески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Пинтуриккьо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, 16-метровую статую императора Константина. Выйдя на площадь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Арачели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 осмотрим узор площади, сделанный по эскизам Микеланджело, и его знаменитую лестницу. Осмотрите </w:t>
            </w: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развалины жилья древних римлян.</w:t>
            </w:r>
          </w:p>
          <w:p w14:paraId="558494F6" w14:textId="014189B2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«Вечерний Рим» (за доп. плату).</w:t>
            </w:r>
          </w:p>
          <w:p w14:paraId="5267D25F" w14:textId="64737C2F" w:rsidR="007F0E08" w:rsidRPr="007F0E08" w:rsidRDefault="007F0E08" w:rsidP="007F0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На этой экскурсии вы увидите Вечный город совсем другим. Откроете для себя все отдалённые места исторического центра, большую часть экскурсии проедете на комфортабельном автобусе, сможете сделать панорамные фотографии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Палатинского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 холма на закате, посетите Площ</w:t>
            </w: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адь Испании и Народную площадь.</w:t>
            </w:r>
          </w:p>
          <w:p w14:paraId="475735E8" w14:textId="73FE57CE" w:rsidR="00CB37B0" w:rsidRPr="00B32FD2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Рима.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C25A" w14:textId="15AE6D06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617B4C0" w14:textId="5F994756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7D5392E4" w14:textId="78ECB3D2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«Неаполь – Помпеи»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целый день (за доп. плату).</w:t>
            </w:r>
          </w:p>
          <w:p w14:paraId="0A373C4D" w14:textId="77777777" w:rsidR="007F0E08" w:rsidRPr="007F0E08" w:rsidRDefault="007F0E08" w:rsidP="007F0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Великий город Помпеи подарит незабываемые впечатления и перенесет вас в эпоху Древнего Рима. Вы познакомитесь с богатой античностью и великими строительными творениями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Помпеянцев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, которые были популярны в первые века до н.э. Неаполь – родина самой настоящей пиццы «Маргариты», которая готовится в дровяных печах. Неаполь – это рай для гурманов, где также можно отведать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свежайшие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 морепродукты, после чего сделать красивейшие фотографии на фоне вулкана Везувий и Неаполитанского залива.</w:t>
            </w:r>
          </w:p>
          <w:p w14:paraId="1EFA378D" w14:textId="2BBB7959" w:rsidR="007F0E08" w:rsidRPr="007F0E08" w:rsidRDefault="007F0E08" w:rsidP="007F0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Возвращение в Рим.</w:t>
            </w:r>
          </w:p>
          <w:p w14:paraId="311A5857" w14:textId="0031E86E" w:rsidR="0098283F" w:rsidRPr="00B32FD2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Рима.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8F4F" w14:textId="33099800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F0FA852" w14:textId="1218F991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88C5402" w14:textId="7EFA451B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государства Ватикан и экскурсия в Собор Святого Петра с лицензированным русског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оворящим гидом (за доп. плату).</w:t>
            </w:r>
          </w:p>
          <w:p w14:paraId="6B04F948" w14:textId="623A0B1A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регион Тоскана.</w:t>
            </w:r>
          </w:p>
          <w:p w14:paraId="7277D530" w14:textId="1D60AF5D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По пути посещение Тосканской винодельни (1845 г.). Для желающих – дегустация традиционных тосканских вин и закусок, обед с блюдами традиционной тосканской кухни (за доп. плату, сво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еда на винодельне запрещена).</w:t>
            </w:r>
          </w:p>
          <w:p w14:paraId="3004FE32" w14:textId="6D2921F4" w:rsidR="007F0E08" w:rsidRPr="007F0E08" w:rsidRDefault="007F0E08" w:rsidP="007F0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Для туристов, не посещающих дегустацию и об</w:t>
            </w: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ед, прогулка по винодельне.</w:t>
            </w:r>
          </w:p>
          <w:p w14:paraId="5BDB5F11" w14:textId="1C7BC8F8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Размещение в отеле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окрестностях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Монтекатини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-Терме.</w:t>
            </w:r>
          </w:p>
          <w:p w14:paraId="197182FF" w14:textId="09DB098A" w:rsidR="00F51649" w:rsidRPr="00B32FD2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93E1" w14:textId="31D2E772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е.</w:t>
            </w:r>
          </w:p>
          <w:p w14:paraId="1A033DE6" w14:textId="11900CED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Свобо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дное время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Монтекатини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-Терме.</w:t>
            </w:r>
          </w:p>
          <w:p w14:paraId="5245A4A0" w14:textId="3E8C2BA0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в историчес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кий город Пиза (за доп. плату).</w:t>
            </w:r>
          </w:p>
          <w:p w14:paraId="4E5E3820" w14:textId="19BA3609" w:rsidR="007F0E08" w:rsidRPr="007F0E08" w:rsidRDefault="007F0E08" w:rsidP="007F0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Вы увидите культовую достопримечательность Пизы – Падающую башню, вызывающую трепетное ощущение чуда, удивления и любопытства у миллионов путешественников со всего мира, а также старинную площадь Чудес, Баптистерий, Кафедральный собор, кладбище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Кампосанто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, а также посетите традиционный сувенирный базар. Вы услышите главные городские легенды и почувствуете таинстве</w:t>
            </w: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нную средневековую душу города!</w:t>
            </w:r>
          </w:p>
          <w:p w14:paraId="6EFE4866" w14:textId="3B4E6B57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города Сиена и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Джиминьяно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плату).</w:t>
            </w:r>
          </w:p>
          <w:p w14:paraId="2C2C67F8" w14:textId="77777777" w:rsidR="007F0E08" w:rsidRPr="007F0E08" w:rsidRDefault="007F0E08" w:rsidP="007F0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Красивейшие города с многовековой историей. Многие считают Сиену самым чарующим местом Тосканы: здесь впервые в Италии была создана пешеходная зона. Исторический центр города, построенный на трех холмах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Терци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, хорошо «открывать» пешком: здесь за каждым углом вас ждет приятный сюрприз.</w:t>
            </w:r>
          </w:p>
          <w:p w14:paraId="3E9D52C3" w14:textId="77777777" w:rsidR="007F0E08" w:rsidRPr="007F0E08" w:rsidRDefault="007F0E08" w:rsidP="007F0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По дороге из Сиены в Сан-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Джиминьяно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 предлагается посещение тосканской фермы с возможностью продегустировать и приобрести типичные региональные продукты и пообедать (за доп. плату).</w:t>
            </w:r>
          </w:p>
          <w:p w14:paraId="323C92A3" w14:textId="128106DA" w:rsidR="007F0E08" w:rsidRPr="007F0E08" w:rsidRDefault="007F0E08" w:rsidP="007F0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Сан-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Джиминьяно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 – город, охраняемый ЮНЕСКО как жемчужина тосканской архитектуры. Сан-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Джиминьяно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 лежит на холме (высота – 334 м), возвышающемся над долиной реки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Elsa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. Из 72 башен 11–13 века, символизировавших могущество и богатство проживавших здесь знатных семейств, сохранилось лишь 15. Но и они магнитом притягивают миллионы туристов со в</w:t>
            </w: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сего мира.</w:t>
            </w:r>
          </w:p>
          <w:p w14:paraId="2B2EA952" w14:textId="58D25207" w:rsidR="00F51649" w:rsidRPr="00B32FD2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отеле.</w:t>
            </w:r>
          </w:p>
        </w:tc>
      </w:tr>
      <w:tr w:rsidR="009A7177" w:rsidRPr="0035422F" w14:paraId="7DE01127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8C2B" w14:textId="3A17079C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C793" w14:textId="0425BCB7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8696A0B" w14:textId="36C565AA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во Флоренцию.</w:t>
            </w:r>
          </w:p>
          <w:p w14:paraId="393D4CD4" w14:textId="3D3A726C" w:rsidR="007F0E08" w:rsidRPr="007F0E08" w:rsidRDefault="007F0E08" w:rsidP="007F0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Флоренция – один из крупнейших и красивейших итальянских городов, родина Ренессанса. Здесь жили и творили такие известные люди как Леонардо да Винчи, Данте</w:t>
            </w: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, Микеланджело и многие другие.</w:t>
            </w:r>
          </w:p>
          <w:p w14:paraId="01D4210F" w14:textId="27FBFA7E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пешеходная экскурсия по историческому центру Флоренции с ру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сскоговорящим гидом.</w:t>
            </w:r>
          </w:p>
          <w:p w14:paraId="53CE1940" w14:textId="18B4ECD0" w:rsidR="007F0E08" w:rsidRPr="007F0E08" w:rsidRDefault="007F0E08" w:rsidP="007F0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Площадь Синьории и Палаццо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Векьо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, Соборная площадь, Собор Санта Мария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дель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Фьоре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, Площадь Санта-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Кроче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, Пло</w:t>
            </w: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щадь Республики, Квартал Данте.</w:t>
            </w:r>
          </w:p>
          <w:p w14:paraId="674623DB" w14:textId="00A8DCB5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галерею Уффици (за доп. плату).</w:t>
            </w:r>
          </w:p>
          <w:p w14:paraId="40A9AA70" w14:textId="6927C9DE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7DD49E6" w14:textId="3D4C0923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посещение смотровой площадки </w:t>
            </w:r>
            <w:proofErr w:type="spellStart"/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Пьяццал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Микеланджело (за доп. плату).</w:t>
            </w:r>
          </w:p>
          <w:p w14:paraId="31BF6BD7" w14:textId="19E4EA8A" w:rsidR="007F0E08" w:rsidRPr="007F0E08" w:rsidRDefault="007F0E08" w:rsidP="007F0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Одна из самых знаковых достопримечательностей Флоренции. С неё открываются захватывающие дух виды на исторический центр Флоренции с её прекрасными куполами храмов и дворцов, вид на знаменитый Старый мост и реку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Арно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. Здесь вы увидите город как на ладони. Площадь названа в честь знаменитого художника эпохи Возрождения Микеланджело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Буонарроти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 и украшена бронзовыми репликами некоторых его самых известных работ, в</w:t>
            </w: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ключая культовую статую Давида.</w:t>
            </w:r>
          </w:p>
          <w:p w14:paraId="623D9BA0" w14:textId="7E065E5C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регион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Венето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5D11FF1" w14:textId="3685FA03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Разме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щение в отеле в регионе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Венето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D2B36BE" w14:textId="32C329C2" w:rsidR="009A7177" w:rsidRPr="00B32FD2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14:paraId="79BCF1DA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5AE1" w14:textId="2A95A1C0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6051" w14:textId="26414B26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754C18B" w14:textId="6415AE63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Венецию – в один из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самых красивых городов в мире.</w:t>
            </w:r>
          </w:p>
          <w:p w14:paraId="57A83F42" w14:textId="1F891631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городу на корабле с гидом (пр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оезд по каналам за доп. плату).</w:t>
            </w:r>
          </w:p>
          <w:p w14:paraId="5C0DEFA0" w14:textId="51D8414D" w:rsidR="007F0E08" w:rsidRPr="007F0E08" w:rsidRDefault="007F0E08" w:rsidP="007F0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Вы проедете по каналу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Джудека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, увидите церковь Иисуса искупителя грехов человечества, набережную Неисцелимых, воспетую Бродским, соляные склады, духовную семинарию и здание Таможни. Выйдете в залив Св. Марка, откуда открывается великолепный вид на площадь Св. Марка. Далее увидите Дворец Дожей и Мост Риальто, колокольню Сан Марко и Базилику, остров святого Георгия, острова святой Елены и Св. Андрея, остров Лидо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ди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 Венеция, где проходят ежегодные кинофестивали, остров святого Лазаря и самый страшный остр</w:t>
            </w: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ов венецианской лагуны-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Повелья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502B64B2" w14:textId="78467389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«Легенды 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Мифы Венеции» (за доп. плату).</w:t>
            </w:r>
          </w:p>
          <w:p w14:paraId="6DA15465" w14:textId="2DEF6BA9" w:rsidR="007F0E08" w:rsidRPr="007F0E08" w:rsidRDefault="007F0E08" w:rsidP="007F0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Венеция – идеальное место для загадочных историй привидений и народных преданий, поэтому для любителей таких историй организуется факультативная экскурсия «Легенды и Мифы Венеции». На этой экскурсии вы сможете пройтись по тихим переулкам в стороне от основных маршрутов и узнать тайны и предания Венеции. И, конечно же, не забывайте про гондолы – экзот</w:t>
            </w: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ический вид транспорта Венеции.</w:t>
            </w:r>
          </w:p>
          <w:p w14:paraId="798D4EAE" w14:textId="726170AC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площади Сан Марко и церкви Сан Сальвадоре (за доп. пл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ату).</w:t>
            </w:r>
          </w:p>
          <w:p w14:paraId="38F3C154" w14:textId="04A1B46B" w:rsidR="007F0E08" w:rsidRPr="007F0E08" w:rsidRDefault="007F0E08" w:rsidP="007F0E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Все монументы площади Сан Марко: дворец Дожей, библиотека, базилика Сан Марко, часовая башня. Узкими венецианскими улочками вы дойдете до одной из самых старых церквей Венеции Сан Сальвадоре. Она является настоящей сокровищницей венецианского </w:t>
            </w: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искусства – работы Тициана, Беллини,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Алессандро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Витторио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 и других. Здесь нашли свое последнее пристанище три венецианских Дожа и ко</w:t>
            </w:r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 xml:space="preserve">ролева Кипра Екатерина </w:t>
            </w:r>
            <w:proofErr w:type="spellStart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Корнаро</w:t>
            </w:r>
            <w:proofErr w:type="spellEnd"/>
            <w:r w:rsidRPr="007F0E08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64705DE5" w14:textId="5EA02CA1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посещение острова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Святого Лазаря (за доп. плату).</w:t>
            </w:r>
          </w:p>
          <w:p w14:paraId="31DBCCE7" w14:textId="41DD0982" w:rsidR="007F0E08" w:rsidRPr="007F0E08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41A533B1" w14:textId="585093C1" w:rsidR="009A7177" w:rsidRPr="00B32FD2" w:rsidRDefault="007F0E08" w:rsidP="007F0E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F0E0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14:paraId="307606DE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2413" w14:textId="38B5E48A" w:rsidR="009A7177" w:rsidRDefault="00DC1AC0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  <w:r w:rsidR="009A71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5B36" w14:textId="6870357F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2FD18F1" w14:textId="5D7FA644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</w:t>
            </w:r>
            <w:r w:rsidR="00DC1AC0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9FFABFF" w14:textId="12B297A4" w:rsidR="009A7177" w:rsidRPr="00B32FD2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05D38A1D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8" w:type="dxa"/>
        <w:tblInd w:w="-567" w:type="dxa"/>
        <w:tblLook w:val="04A0" w:firstRow="1" w:lastRow="0" w:firstColumn="1" w:lastColumn="0" w:noHBand="0" w:noVBand="1"/>
      </w:tblPr>
      <w:tblGrid>
        <w:gridCol w:w="5240"/>
        <w:gridCol w:w="1559"/>
        <w:gridCol w:w="1560"/>
        <w:gridCol w:w="1559"/>
      </w:tblGrid>
      <w:tr w:rsidR="004800C9" w14:paraId="2002093D" w14:textId="77777777" w:rsidTr="005776C4">
        <w:tc>
          <w:tcPr>
            <w:tcW w:w="5240" w:type="dxa"/>
            <w:shd w:val="clear" w:color="auto" w:fill="D9D9D9" w:themeFill="background1" w:themeFillShade="D9"/>
          </w:tcPr>
          <w:p w14:paraId="7CD5F2A5" w14:textId="39AABC6E" w:rsidR="004800C9" w:rsidRPr="004800C9" w:rsidRDefault="005776C4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460AFBB" w14:textId="13F01803" w:rsidR="004800C9" w:rsidRDefault="004800C9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C4269ED" w14:textId="78B6111E" w:rsidR="004800C9" w:rsidRDefault="004800C9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AE6B6DD" w14:textId="0AD7CC75" w:rsidR="004800C9" w:rsidRDefault="004800C9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EXB</w:t>
            </w:r>
          </w:p>
        </w:tc>
      </w:tr>
      <w:tr w:rsidR="005776C4" w14:paraId="78DE8B5A" w14:textId="77777777" w:rsidTr="005776C4">
        <w:tc>
          <w:tcPr>
            <w:tcW w:w="9918" w:type="dxa"/>
            <w:gridSpan w:val="4"/>
            <w:shd w:val="clear" w:color="auto" w:fill="F2F2F2" w:themeFill="background1" w:themeFillShade="F2"/>
          </w:tcPr>
          <w:p w14:paraId="1C9AC75A" w14:textId="24FADC8A" w:rsidR="005776C4" w:rsidRPr="005776C4" w:rsidRDefault="005776C4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5776C4">
              <w:rPr>
                <w:b/>
                <w:bCs/>
                <w:sz w:val="24"/>
                <w:szCs w:val="28"/>
                <w:lang w:val="ru-RU"/>
              </w:rPr>
              <w:t>Заезды 01.11.2025 - 31.03.2026</w:t>
            </w:r>
          </w:p>
        </w:tc>
      </w:tr>
      <w:tr w:rsidR="005776C4" w14:paraId="024DACBF" w14:textId="77777777" w:rsidTr="005776C4">
        <w:tc>
          <w:tcPr>
            <w:tcW w:w="5240" w:type="dxa"/>
          </w:tcPr>
          <w:p w14:paraId="25377350" w14:textId="3C22AFFC" w:rsidR="005776C4" w:rsidRPr="005776C4" w:rsidRDefault="005776C4" w:rsidP="005776C4">
            <w:pPr>
              <w:pStyle w:val="af"/>
              <w:tabs>
                <w:tab w:val="left" w:pos="426"/>
              </w:tabs>
              <w:ind w:right="-1"/>
              <w:rPr>
                <w:bCs/>
                <w:color w:val="000000"/>
                <w:sz w:val="24"/>
                <w:szCs w:val="24"/>
                <w:lang w:val="ru-RU"/>
              </w:rPr>
            </w:pPr>
            <w:r w:rsidRPr="005776C4">
              <w:rPr>
                <w:bCs/>
                <w:color w:val="000000"/>
                <w:sz w:val="24"/>
                <w:szCs w:val="24"/>
                <w:lang w:val="ru-RU"/>
              </w:rPr>
              <w:t>отель 3* (в Риме - не центр)</w:t>
            </w:r>
          </w:p>
        </w:tc>
        <w:tc>
          <w:tcPr>
            <w:tcW w:w="1559" w:type="dxa"/>
          </w:tcPr>
          <w:p w14:paraId="5B4F9954" w14:textId="37F5C1B1" w:rsidR="005776C4" w:rsidRDefault="00794498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816</w:t>
            </w:r>
            <w:r w:rsidR="005776C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5776C4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60" w:type="dxa"/>
          </w:tcPr>
          <w:p w14:paraId="17BA207B" w14:textId="2A3F586E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490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14:paraId="5A7CD6EA" w14:textId="53D26D65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479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tr w:rsidR="005776C4" w14:paraId="3685584A" w14:textId="77777777" w:rsidTr="005776C4">
        <w:tc>
          <w:tcPr>
            <w:tcW w:w="5240" w:type="dxa"/>
          </w:tcPr>
          <w:p w14:paraId="2F28825E" w14:textId="368A464F" w:rsidR="005776C4" w:rsidRPr="005776C4" w:rsidRDefault="005776C4" w:rsidP="005776C4">
            <w:pPr>
              <w:pStyle w:val="af"/>
              <w:tabs>
                <w:tab w:val="left" w:pos="426"/>
              </w:tabs>
              <w:ind w:right="-1"/>
              <w:rPr>
                <w:bCs/>
                <w:color w:val="000000"/>
                <w:sz w:val="24"/>
                <w:szCs w:val="24"/>
                <w:lang w:val="ru-RU"/>
              </w:rPr>
            </w:pPr>
            <w:r w:rsidRPr="005776C4">
              <w:rPr>
                <w:bCs/>
                <w:color w:val="000000"/>
                <w:sz w:val="24"/>
                <w:szCs w:val="24"/>
                <w:lang w:val="ru-RU"/>
              </w:rPr>
              <w:t>отель 3* (в Риме - центр, кроме последней ночи)</w:t>
            </w:r>
          </w:p>
        </w:tc>
        <w:tc>
          <w:tcPr>
            <w:tcW w:w="1559" w:type="dxa"/>
          </w:tcPr>
          <w:p w14:paraId="401E0D71" w14:textId="3F513E2B" w:rsidR="005776C4" w:rsidRDefault="000D64FB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957</w:t>
            </w:r>
            <w:r w:rsidR="005776C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5776C4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60" w:type="dxa"/>
          </w:tcPr>
          <w:p w14:paraId="5BF671DB" w14:textId="182FB857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636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14:paraId="187AB52E" w14:textId="0CBF5726" w:rsidR="005776C4" w:rsidRDefault="000D64FB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625</w:t>
            </w:r>
            <w:r w:rsidR="005776C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5776C4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tr w:rsidR="005776C4" w14:paraId="577E97DC" w14:textId="77777777" w:rsidTr="005776C4">
        <w:tc>
          <w:tcPr>
            <w:tcW w:w="5240" w:type="dxa"/>
          </w:tcPr>
          <w:p w14:paraId="0902A694" w14:textId="4E6D2580" w:rsidR="005776C4" w:rsidRPr="005776C4" w:rsidRDefault="005776C4" w:rsidP="005776C4">
            <w:pPr>
              <w:pStyle w:val="af"/>
              <w:tabs>
                <w:tab w:val="left" w:pos="426"/>
              </w:tabs>
              <w:ind w:right="-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отель</w:t>
            </w:r>
            <w:r w:rsidRPr="005776C4">
              <w:rPr>
                <w:bCs/>
                <w:color w:val="000000"/>
                <w:sz w:val="24"/>
                <w:szCs w:val="24"/>
              </w:rPr>
              <w:t xml:space="preserve"> 4* (в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Риме</w:t>
            </w:r>
            <w:r w:rsidRPr="005776C4">
              <w:rPr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центр</w:t>
            </w:r>
            <w:r w:rsidRPr="005776C4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5BD1FCF" w14:textId="1F867E33" w:rsidR="005776C4" w:rsidRDefault="00794498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1495</w:t>
            </w:r>
            <w:r w:rsidR="005776C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5776C4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60" w:type="dxa"/>
          </w:tcPr>
          <w:p w14:paraId="037A1838" w14:textId="5336C1E4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946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14:paraId="7DFFC03B" w14:textId="475E1F13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935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tr w:rsidR="005776C4" w:rsidRPr="005776C4" w14:paraId="3DA7F5D2" w14:textId="77777777" w:rsidTr="003E2FC1">
        <w:tc>
          <w:tcPr>
            <w:tcW w:w="9918" w:type="dxa"/>
            <w:gridSpan w:val="4"/>
            <w:shd w:val="clear" w:color="auto" w:fill="F2F2F2" w:themeFill="background1" w:themeFillShade="F2"/>
          </w:tcPr>
          <w:p w14:paraId="52B9D186" w14:textId="6DF56005" w:rsidR="005776C4" w:rsidRPr="005776C4" w:rsidRDefault="005776C4" w:rsidP="003E2FC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5776C4">
              <w:rPr>
                <w:b/>
                <w:bCs/>
                <w:sz w:val="24"/>
                <w:szCs w:val="28"/>
                <w:lang w:val="ru-RU"/>
              </w:rPr>
              <w:t>Заезды 01.04.2026 - 31.10.2026</w:t>
            </w:r>
          </w:p>
        </w:tc>
      </w:tr>
      <w:tr w:rsidR="005776C4" w14:paraId="27AD0914" w14:textId="77777777" w:rsidTr="005776C4">
        <w:tc>
          <w:tcPr>
            <w:tcW w:w="5240" w:type="dxa"/>
          </w:tcPr>
          <w:p w14:paraId="74996381" w14:textId="79B174AE" w:rsidR="005776C4" w:rsidRPr="005776C4" w:rsidRDefault="005776C4" w:rsidP="005776C4">
            <w:pPr>
              <w:pStyle w:val="af"/>
              <w:tabs>
                <w:tab w:val="left" w:pos="426"/>
              </w:tabs>
              <w:ind w:right="-1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776C4">
              <w:rPr>
                <w:bCs/>
                <w:color w:val="000000"/>
                <w:sz w:val="24"/>
                <w:szCs w:val="24"/>
                <w:lang w:val="ru-RU"/>
              </w:rPr>
              <w:t>отель 3* (в Риме - не центр)</w:t>
            </w:r>
          </w:p>
        </w:tc>
        <w:tc>
          <w:tcPr>
            <w:tcW w:w="1559" w:type="dxa"/>
          </w:tcPr>
          <w:p w14:paraId="3B8B4733" w14:textId="143B2F80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821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60" w:type="dxa"/>
          </w:tcPr>
          <w:p w14:paraId="69373954" w14:textId="6EBD2323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506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14:paraId="069F4880" w14:textId="0B162528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495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tr w:rsidR="005776C4" w14:paraId="50F8739D" w14:textId="77777777" w:rsidTr="005776C4">
        <w:tc>
          <w:tcPr>
            <w:tcW w:w="5240" w:type="dxa"/>
          </w:tcPr>
          <w:p w14:paraId="62F465A1" w14:textId="624C1FA6" w:rsidR="005776C4" w:rsidRPr="005776C4" w:rsidRDefault="005776C4" w:rsidP="005776C4">
            <w:pPr>
              <w:pStyle w:val="af"/>
              <w:tabs>
                <w:tab w:val="left" w:pos="426"/>
              </w:tabs>
              <w:ind w:right="-1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776C4">
              <w:rPr>
                <w:bCs/>
                <w:color w:val="000000"/>
                <w:sz w:val="24"/>
                <w:szCs w:val="24"/>
                <w:lang w:val="ru-RU"/>
              </w:rPr>
              <w:t>отель 3* (в Риме - центр, кроме последней ночи)</w:t>
            </w:r>
          </w:p>
        </w:tc>
        <w:tc>
          <w:tcPr>
            <w:tcW w:w="1559" w:type="dxa"/>
          </w:tcPr>
          <w:p w14:paraId="54EBCE8B" w14:textId="2232F228" w:rsidR="005776C4" w:rsidRDefault="000D64FB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984</w:t>
            </w:r>
            <w:r w:rsidR="005776C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5776C4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60" w:type="dxa"/>
          </w:tcPr>
          <w:p w14:paraId="755F8A67" w14:textId="78B9843E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658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14:paraId="6D4D7E70" w14:textId="1C14A2FF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647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tr w:rsidR="005776C4" w14:paraId="5B197D6F" w14:textId="77777777" w:rsidTr="005776C4">
        <w:tc>
          <w:tcPr>
            <w:tcW w:w="5240" w:type="dxa"/>
          </w:tcPr>
          <w:p w14:paraId="457E919A" w14:textId="655BBF76" w:rsidR="005776C4" w:rsidRPr="004800C9" w:rsidRDefault="005776C4" w:rsidP="005776C4">
            <w:pPr>
              <w:pStyle w:val="af"/>
              <w:tabs>
                <w:tab w:val="left" w:pos="426"/>
              </w:tabs>
              <w:ind w:right="-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отель</w:t>
            </w:r>
            <w:r w:rsidRPr="005776C4">
              <w:rPr>
                <w:bCs/>
                <w:color w:val="000000"/>
                <w:sz w:val="24"/>
                <w:szCs w:val="24"/>
              </w:rPr>
              <w:t xml:space="preserve"> 4* (в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Риме</w:t>
            </w:r>
            <w:r w:rsidRPr="005776C4">
              <w:rPr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центр</w:t>
            </w:r>
            <w:r w:rsidRPr="005776C4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3A4964A" w14:textId="41CFB06A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1511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60" w:type="dxa"/>
          </w:tcPr>
          <w:p w14:paraId="7C266A73" w14:textId="74157B95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973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14:paraId="68CEA840" w14:textId="505A8FF0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962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bookmarkEnd w:id="0"/>
    </w:tbl>
    <w:p w14:paraId="7C5F2255" w14:textId="12036650" w:rsidR="00FE1EF2" w:rsidRPr="00F137B6" w:rsidRDefault="00FE1EF2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674BE36D" w14:textId="77777777" w:rsidR="00E85976" w:rsidRPr="00E85976" w:rsidRDefault="00E85976" w:rsidP="00E8597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5976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на базе завтрака (возможно предоставление услуги размещения в гостиничных объектах, имеющих сопоставимую с отельной классификацию);</w:t>
      </w:r>
    </w:p>
    <w:p w14:paraId="6560B39F" w14:textId="77777777" w:rsidR="00E85976" w:rsidRPr="00E85976" w:rsidRDefault="00E85976" w:rsidP="00E8597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5976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под все рейсы;</w:t>
      </w:r>
    </w:p>
    <w:p w14:paraId="49D7D199" w14:textId="77777777" w:rsidR="00E85976" w:rsidRPr="00E85976" w:rsidRDefault="00E85976" w:rsidP="00E8597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5976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обслуживание на комфортабельном автобусе;</w:t>
      </w:r>
    </w:p>
    <w:p w14:paraId="7790B791" w14:textId="77777777" w:rsidR="00E85976" w:rsidRPr="00E85976" w:rsidRDefault="00E85976" w:rsidP="00E8597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5976">
        <w:rPr>
          <w:rFonts w:ascii="Times New Roman" w:eastAsia="Times New Roman" w:hAnsi="Times New Roman"/>
          <w:color w:val="000000"/>
          <w:szCs w:val="24"/>
          <w:lang w:eastAsia="ru-RU"/>
        </w:rPr>
        <w:t>русскоговорящий сопровождающий в течение всего тура;</w:t>
      </w:r>
    </w:p>
    <w:p w14:paraId="05DF1F7A" w14:textId="77777777" w:rsidR="00E85976" w:rsidRPr="00E85976" w:rsidRDefault="00E85976" w:rsidP="00E85976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5976">
        <w:rPr>
          <w:rFonts w:ascii="Times New Roman" w:eastAsia="Times New Roman" w:hAnsi="Times New Roman"/>
          <w:color w:val="000000"/>
          <w:szCs w:val="24"/>
          <w:lang w:eastAsia="ru-RU"/>
        </w:rPr>
        <w:t>экскурсии с лицензированным русскоговорящим гидом: Рим, Флоренция, Венеция.</w:t>
      </w:r>
    </w:p>
    <w:p w14:paraId="02E0294A" w14:textId="7BEEBF8B" w:rsidR="009A7177" w:rsidRPr="00F44178" w:rsidRDefault="009A7177" w:rsidP="00F44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4256DC2E" w14:textId="77777777" w:rsidR="003D2B39" w:rsidRPr="003D2B39" w:rsidRDefault="003D2B39" w:rsidP="003D2B3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– Рим, Венеция – Санкт-Петербург;</w:t>
      </w:r>
    </w:p>
    <w:p w14:paraId="1949B6EA" w14:textId="77777777" w:rsidR="003D2B39" w:rsidRPr="003D2B39" w:rsidRDefault="003D2B39" w:rsidP="003D2B3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виза (со своей </w:t>
      </w:r>
      <w:proofErr w:type="spellStart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шенген</w:t>
      </w:r>
      <w:proofErr w:type="spellEnd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визой, либо для желающих оформить </w:t>
      </w:r>
      <w:proofErr w:type="spellStart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шенген</w:t>
      </w:r>
      <w:proofErr w:type="spellEnd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визу – визовая поддержка – 60 евро/чел.);</w:t>
      </w:r>
    </w:p>
    <w:p w14:paraId="3BFAFF8E" w14:textId="77777777" w:rsidR="003D2B39" w:rsidRPr="003D2B39" w:rsidRDefault="003D2B39" w:rsidP="003D2B3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страховка: 4–8 лет – 2 евро, 9–64 года – 1,5 евро, 65–69 лет – 2 евро, 70–74 года – 2,5 евро (в день на человека);</w:t>
      </w:r>
    </w:p>
    <w:p w14:paraId="272ACE8B" w14:textId="77777777" w:rsidR="003D2B39" w:rsidRPr="003D2B39" w:rsidRDefault="003D2B39" w:rsidP="003D2B3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страхование от невыезда – 3% от общей стоимости тура;</w:t>
      </w:r>
    </w:p>
    <w:p w14:paraId="304269D0" w14:textId="77777777" w:rsidR="003D2B39" w:rsidRPr="003D2B39" w:rsidRDefault="003D2B39" w:rsidP="003D2B3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доплата за первый ряд в автобусе – 58 евро/чел., второй ряд – 47 евро/чел., третий ряд – 35 евро/чел., любой кроме первых трех – 13 евро/чел.;</w:t>
      </w:r>
    </w:p>
    <w:p w14:paraId="7EE216B1" w14:textId="77777777" w:rsidR="003D2B39" w:rsidRPr="003D2B39" w:rsidRDefault="003D2B39" w:rsidP="003D2B3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наушники на весь период поездки – 16 евро/чел. (обязательная оплата на месте);</w:t>
      </w:r>
    </w:p>
    <w:p w14:paraId="428D851A" w14:textId="77777777" w:rsidR="003D2B39" w:rsidRPr="003D2B39" w:rsidRDefault="003D2B39" w:rsidP="003D2B3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Венеции: туда – Большой канал, обратно – Канал </w:t>
      </w:r>
      <w:proofErr w:type="spellStart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Джудекка</w:t>
      </w:r>
      <w:proofErr w:type="spellEnd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40 евро/чел. (обязательная оплата на месте);</w:t>
      </w:r>
    </w:p>
    <w:p w14:paraId="4A381993" w14:textId="77777777" w:rsidR="003D2B39" w:rsidRPr="003D2B39" w:rsidRDefault="003D2B39" w:rsidP="003D2B3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посещение смотровой площадки </w:t>
      </w:r>
      <w:proofErr w:type="spellStart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Пьяццале</w:t>
      </w:r>
      <w:proofErr w:type="spellEnd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Микеланджело – 5 евро/чел. (обязательная оплата на месте);</w:t>
      </w:r>
    </w:p>
    <w:p w14:paraId="653A0227" w14:textId="77777777" w:rsidR="003D2B39" w:rsidRPr="003D2B39" w:rsidRDefault="003D2B39" w:rsidP="003D2B3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чаевые водителю – 10 евро/чел. (обязательная оплата на месте);</w:t>
      </w:r>
    </w:p>
    <w:p w14:paraId="7D7185A1" w14:textId="77777777" w:rsidR="003D2B39" w:rsidRPr="003D2B39" w:rsidRDefault="003D2B39" w:rsidP="003D2B3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налоги в отелях (обязательная оплата на месте):</w:t>
      </w:r>
    </w:p>
    <w:p w14:paraId="07206E2C" w14:textId="77777777" w:rsidR="003D2B39" w:rsidRPr="003D2B39" w:rsidRDefault="003D2B39" w:rsidP="003D2B3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в Риме: в отеле 3* – 6 евро/чел. в сутки, в отеле 4* – 7 евро/чел. в сутки;</w:t>
      </w:r>
    </w:p>
    <w:p w14:paraId="022F4B0E" w14:textId="77777777" w:rsidR="003D2B39" w:rsidRPr="003D2B39" w:rsidRDefault="003D2B39" w:rsidP="003D2B3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</w:t>
      </w:r>
      <w:proofErr w:type="spellStart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Монтекатини</w:t>
      </w:r>
      <w:proofErr w:type="spellEnd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-Терме 3* – от 1,5 евро/чел. в сутки;</w:t>
      </w:r>
    </w:p>
    <w:p w14:paraId="6B5F0CFC" w14:textId="77777777" w:rsidR="003D2B39" w:rsidRPr="003D2B39" w:rsidRDefault="003D2B39" w:rsidP="003D2B3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регионе </w:t>
      </w:r>
      <w:proofErr w:type="spellStart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Венето</w:t>
      </w:r>
      <w:proofErr w:type="spellEnd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– от 2,4 евро/чел. в сутки;</w:t>
      </w:r>
    </w:p>
    <w:p w14:paraId="38820288" w14:textId="77777777" w:rsidR="003D2B39" w:rsidRPr="003D2B39" w:rsidRDefault="003D2B39" w:rsidP="003D2B3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дополнительные экскурсии (оплата в туре по желанию):</w:t>
      </w:r>
    </w:p>
    <w:p w14:paraId="6EA7E3DC" w14:textId="77777777" w:rsidR="003D2B39" w:rsidRPr="003D2B39" w:rsidRDefault="003D2B39" w:rsidP="003D2B3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«Клубничный город </w:t>
      </w:r>
      <w:proofErr w:type="spellStart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Неми</w:t>
      </w:r>
      <w:proofErr w:type="spellEnd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озеро </w:t>
      </w:r>
      <w:proofErr w:type="spellStart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Неми</w:t>
      </w:r>
      <w:proofErr w:type="spellEnd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</w:t>
      </w:r>
      <w:proofErr w:type="spellStart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Кастель</w:t>
      </w:r>
      <w:proofErr w:type="spellEnd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Гандольфо</w:t>
      </w:r>
      <w:proofErr w:type="spellEnd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» – 55 евро/чел.;</w:t>
      </w:r>
    </w:p>
    <w:p w14:paraId="39DD6190" w14:textId="77777777" w:rsidR="003D2B39" w:rsidRPr="003D2B39" w:rsidRDefault="003D2B39" w:rsidP="003D2B3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экскурсия «Вечерний Рим» – 35 евро/чел.;</w:t>
      </w:r>
    </w:p>
    <w:p w14:paraId="7CF4A7DA" w14:textId="77777777" w:rsidR="003D2B39" w:rsidRPr="003D2B39" w:rsidRDefault="003D2B39" w:rsidP="003D2B3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Капитолийский холм – 15 евро/чел.;</w:t>
      </w:r>
    </w:p>
    <w:p w14:paraId="50D84E88" w14:textId="77777777" w:rsidR="003D2B39" w:rsidRPr="003D2B39" w:rsidRDefault="003D2B39" w:rsidP="003D2B3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экскурсия «Неаполь – Помпеи» – 70 евро/чел.;</w:t>
      </w:r>
    </w:p>
    <w:p w14:paraId="15498675" w14:textId="77777777" w:rsidR="003D2B39" w:rsidRPr="003D2B39" w:rsidRDefault="003D2B39" w:rsidP="003D2B3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входной билет в Помпеи – 19 евро/чел.;</w:t>
      </w:r>
    </w:p>
    <w:p w14:paraId="40B8022F" w14:textId="77777777" w:rsidR="003D2B39" w:rsidRPr="003D2B39" w:rsidRDefault="003D2B39" w:rsidP="003D2B3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посещение государства Ватикан + экскурсия в Собор Св. Петра – 15 евро/чел.;</w:t>
      </w:r>
    </w:p>
    <w:p w14:paraId="6E388A15" w14:textId="77777777" w:rsidR="003D2B39" w:rsidRPr="003D2B39" w:rsidRDefault="003D2B39" w:rsidP="003D2B3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обед-дегустация на тосканской винодельне – от 27 евро/чел.;</w:t>
      </w:r>
    </w:p>
    <w:p w14:paraId="0A162CA3" w14:textId="77777777" w:rsidR="003D2B39" w:rsidRPr="003D2B39" w:rsidRDefault="003D2B39" w:rsidP="003D2B3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Пизу – 55 евро/чел.;</w:t>
      </w:r>
    </w:p>
    <w:p w14:paraId="0FBB1700" w14:textId="77777777" w:rsidR="003D2B39" w:rsidRPr="003D2B39" w:rsidRDefault="003D2B39" w:rsidP="003D2B3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в Сиену + Сан </w:t>
      </w:r>
      <w:proofErr w:type="spellStart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Джиминьяно</w:t>
      </w:r>
      <w:proofErr w:type="spellEnd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70 евро/чел.;</w:t>
      </w:r>
    </w:p>
    <w:p w14:paraId="176E0DCE" w14:textId="77777777" w:rsidR="003D2B39" w:rsidRPr="003D2B39" w:rsidRDefault="003D2B39" w:rsidP="003D2B3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галерею «Уффици» – 67 евро/чел. (входной билет включен)</w:t>
      </w:r>
    </w:p>
    <w:p w14:paraId="74145127" w14:textId="77777777" w:rsidR="003D2B39" w:rsidRPr="003D2B39" w:rsidRDefault="003D2B39" w:rsidP="003D2B3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остров Святого Лазаря – 40 евро/чел.;</w:t>
      </w:r>
    </w:p>
    <w:p w14:paraId="4A7A43A6" w14:textId="77777777" w:rsidR="003D2B39" w:rsidRPr="003D2B39" w:rsidRDefault="003D2B39" w:rsidP="003D2B3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«Легенды и мифы Венеции» – 25 евро/чел.;</w:t>
      </w:r>
    </w:p>
    <w:p w14:paraId="4F820228" w14:textId="77777777" w:rsidR="003D2B39" w:rsidRPr="003D2B39" w:rsidRDefault="003D2B39" w:rsidP="003D2B3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«Площадь Сан Марко и Сан </w:t>
      </w:r>
      <w:proofErr w:type="spellStart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Салвадоре</w:t>
      </w:r>
      <w:proofErr w:type="spellEnd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» – 25 евро/чел.;</w:t>
      </w:r>
    </w:p>
    <w:p w14:paraId="0CA46A33" w14:textId="04486BF3" w:rsidR="009A7177" w:rsidRDefault="003D2B39" w:rsidP="003D2B3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чаевые водителю и ассистенту.</w:t>
      </w:r>
    </w:p>
    <w:p w14:paraId="6961FC14" w14:textId="77777777" w:rsidR="003D2B39" w:rsidRPr="003D2B39" w:rsidRDefault="003D2B39" w:rsidP="003D2B3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5C1C08A6" w14:textId="77777777" w:rsidR="003D2B39" w:rsidRPr="003D2B39" w:rsidRDefault="003D2B39" w:rsidP="003D2B3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3A84BD1E" w14:textId="77777777" w:rsidR="003D2B39" w:rsidRPr="003D2B39" w:rsidRDefault="003D2B39" w:rsidP="003D2B3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В случае, если в программе указаны два и более отеля одной и той же категории, компания оставляет за собой право окончательного выбора отеля, в котором будет проживать турист.</w:t>
      </w:r>
    </w:p>
    <w:p w14:paraId="1158088F" w14:textId="77777777" w:rsidR="003D2B39" w:rsidRPr="003D2B39" w:rsidRDefault="003D2B39" w:rsidP="003D2B3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В период проведения международных выставок и олимпиад, спортивных соревнований международного уровня, возможно размещение в отелях в пригороде, в окрестностях.</w:t>
      </w:r>
    </w:p>
    <w:p w14:paraId="794D158F" w14:textId="77777777" w:rsidR="003D2B39" w:rsidRPr="003D2B39" w:rsidRDefault="003D2B39" w:rsidP="003D2B3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Порядок проведения экскурсий по техническим причинам может быть изменен.</w:t>
      </w:r>
    </w:p>
    <w:p w14:paraId="1D411752" w14:textId="77777777" w:rsidR="003D2B39" w:rsidRPr="003D2B39" w:rsidRDefault="003D2B39" w:rsidP="003D2B3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В случае государственных праздников некоторые музеи могут быть закрыты, компания оставляет за собой право их замены на альтернативные экскурсионные продукты.</w:t>
      </w:r>
    </w:p>
    <w:p w14:paraId="65286EBE" w14:textId="77777777" w:rsidR="003D2B39" w:rsidRPr="003D2B39" w:rsidRDefault="003D2B39" w:rsidP="003D2B3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предоставляется только в день начала и окончания программы. При бронировании дополнительных ночей необходимо бронировать индивидуальный трансфер или туристам добираться до отеля самостоятельно.</w:t>
      </w:r>
    </w:p>
    <w:p w14:paraId="5B2D5393" w14:textId="77777777" w:rsidR="003D2B39" w:rsidRPr="003D2B39" w:rsidRDefault="003D2B39" w:rsidP="003D2B3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Предоставление группового трансфера по прибытии предполагает объединение туристов, прилетающих в разное время и разными рейсами. Объединение происходит в пределах примерно двухчасового диапазона, при этом возможны корректировки по времени ожидания в связи с задержкой рейсов. При предоставлении группового трансфера на вылете так же объединяются туристы с разных рейсов и с разным временем вылета, при этом существенным условием предоставление услуги является доставка туристов в аэропорт заблаговременно, для гарантированного прохождения ими предполетных процедур. Для тех туристов, которым важно прибытие в аэропорт к определенному рейсу, рекомендуем заказывать индивидуальный трансфер.</w:t>
      </w:r>
    </w:p>
    <w:p w14:paraId="74EC2576" w14:textId="77777777" w:rsidR="003D2B39" w:rsidRPr="003D2B39" w:rsidRDefault="003D2B39" w:rsidP="003D2B3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Туристы, которые не желают ждать групповой трансфер или по какой-то причине не попадают на него, могут доехать до отеля двумя способами: на автобусе до метро </w:t>
      </w:r>
      <w:proofErr w:type="spellStart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Termini</w:t>
      </w:r>
      <w:proofErr w:type="spellEnd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(стоимость порядка 7 евро, оплатить можно прямо в автобусе наличными); на </w:t>
      </w:r>
      <w:proofErr w:type="spellStart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Leonardo</w:t>
      </w:r>
      <w:proofErr w:type="spellEnd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Express</w:t>
      </w:r>
      <w:proofErr w:type="spellEnd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высокоскоростном поезде из аэропорта </w:t>
      </w:r>
      <w:proofErr w:type="spellStart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Фьюмичино</w:t>
      </w:r>
      <w:proofErr w:type="spellEnd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до вокзала </w:t>
      </w:r>
      <w:proofErr w:type="spellStart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Термини</w:t>
      </w:r>
      <w:proofErr w:type="spellEnd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 центре Рима (стоимость около 22 евро, забронировать билет можно при покупке тура).</w:t>
      </w:r>
    </w:p>
    <w:p w14:paraId="226611C3" w14:textId="77777777" w:rsidR="003D2B39" w:rsidRPr="003D2B39" w:rsidRDefault="003D2B39" w:rsidP="003D2B3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В случае задержки рейса, задержки при получении багажа и т.д., клиенты должны сообщить об этом, позвонив по номеру для экстренной связи принимающей стороны или оператора. Если принимающая сторона не получает никакой информации о задержке клиентов в течение 1 часа, до отеля клиенты добираются самостоятельно за свой счет.</w:t>
      </w:r>
    </w:p>
    <w:p w14:paraId="40C41CEA" w14:textId="77777777" w:rsidR="003D2B39" w:rsidRPr="003D2B39" w:rsidRDefault="003D2B39" w:rsidP="003D2B3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Обращаем внимание, что в случае неявки туристов к началу тура или отказа туристов от обслуживания в туре в одностороннем порядке, компания оставляет за собой право аннулировать все услуги без возврата стоимости.</w:t>
      </w:r>
    </w:p>
    <w:p w14:paraId="3E9603E4" w14:textId="77777777" w:rsidR="003D2B39" w:rsidRPr="003D2B39" w:rsidRDefault="003D2B39" w:rsidP="003D2B3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При предоставлении трансферов в начале и в конце тура услуги сопровождающего могут не предоставляться.</w:t>
      </w:r>
    </w:p>
    <w:p w14:paraId="1C20153A" w14:textId="77777777" w:rsidR="003D2B39" w:rsidRPr="003D2B39" w:rsidRDefault="003D2B39" w:rsidP="003D2B3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Континентальный завтрак – чай, кофе, булочка, </w:t>
      </w:r>
      <w:proofErr w:type="spellStart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круассан</w:t>
      </w:r>
      <w:proofErr w:type="spellEnd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, масло, джем.</w:t>
      </w:r>
    </w:p>
    <w:p w14:paraId="15DB0BEB" w14:textId="77777777" w:rsidR="003D2B39" w:rsidRPr="003D2B39" w:rsidRDefault="003D2B39" w:rsidP="003D2B3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Дети менее 4-х лет не могут принимать участие в туре.</w:t>
      </w:r>
    </w:p>
    <w:p w14:paraId="0F64F28B" w14:textId="77777777" w:rsidR="003D2B39" w:rsidRPr="003D2B39" w:rsidRDefault="003D2B39" w:rsidP="003D2B3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Размер фактически понесенных затрат при аннуляции тура (ориентировочно):</w:t>
      </w:r>
    </w:p>
    <w:p w14:paraId="2EB96C81" w14:textId="77777777" w:rsidR="003D2B39" w:rsidRPr="003D2B39" w:rsidRDefault="003D2B39" w:rsidP="003D2B3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категория 3*: с понедельника перед заездом – штраф 25% от суммы счета, со вторника – 50% от суммы счета, с четверга – 100% от суммы счета;</w:t>
      </w:r>
    </w:p>
    <w:p w14:paraId="1A845893" w14:textId="77777777" w:rsidR="003D2B39" w:rsidRPr="003D2B39" w:rsidRDefault="003D2B39" w:rsidP="003D2B3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категория 4*: за 21 день до заезда – 25% от суммы счета, за 17 дней до заезда – 50% от суммы счета, за 14 дней и менее до заезда – 100% от суммы счета.</w:t>
      </w:r>
    </w:p>
    <w:p w14:paraId="6246AC5C" w14:textId="77777777" w:rsidR="003D2B39" w:rsidRPr="003D2B39" w:rsidRDefault="003D2B39" w:rsidP="003D2B3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Заявки на аннуляцию принимаются только в течение рабочего времени (с 09:00 до 18:00 по итальянскому времени) в будние дни. В случае получения заявки в нерабочее время она будет принята в работу в следующий рабочий день, от которого будет вестись расчет срока аннуляции.</w:t>
      </w:r>
    </w:p>
    <w:p w14:paraId="4C4F1EA9" w14:textId="77777777" w:rsidR="003D2B39" w:rsidRPr="003D2B39" w:rsidRDefault="003D2B39" w:rsidP="003D2B3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Изменения принимаются до 18:00 по итальянскому времени до понедельника на неделе, когда происходит заезд. Начиная со вторника изменения не принимаются: изменение полетных данных (за исключением отмены рейса со стороны авиакомпании); изменение категории отеля (звездность), центр/не центр Рима, тип номера (</w:t>
      </w:r>
      <w:proofErr w:type="spellStart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dbl</w:t>
      </w:r>
      <w:proofErr w:type="spellEnd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/</w:t>
      </w:r>
      <w:proofErr w:type="spellStart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twin</w:t>
      </w:r>
      <w:proofErr w:type="spellEnd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); бронирование рядов в автобусе; изменение типа трансфера (групповой/индивидуальный).</w:t>
      </w:r>
    </w:p>
    <w:p w14:paraId="4AFFAE07" w14:textId="1DC6642B" w:rsidR="00B32FD2" w:rsidRPr="003D2B39" w:rsidRDefault="00B32FD2" w:rsidP="003D2B3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bookmarkStart w:id="1" w:name="_GoBack"/>
      <w:bookmarkEnd w:id="1"/>
      <w:r w:rsidRPr="003D2B39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визе:</w:t>
      </w:r>
    </w:p>
    <w:p w14:paraId="4DC42C91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После бронирования и подтверждения тура для оформления записи в консульство необходимо прислать заполненные анкетные данные, скан первой страницы загранпаспорта и скан РФ паспорта первый разворот + прописка.</w:t>
      </w:r>
    </w:p>
    <w:p w14:paraId="79EE9156" w14:textId="76EED720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Список документов на визу (</w:t>
      </w:r>
      <w:proofErr w:type="spellStart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word</w:t>
      </w:r>
      <w:proofErr w:type="spellEnd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), согласие на обработку персональных данных Визовым центром (</w:t>
      </w:r>
      <w:proofErr w:type="spellStart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pdf</w:t>
      </w:r>
      <w:proofErr w:type="spellEnd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), согласие на обработку персональных данных ООО «Созвездие» (</w:t>
      </w:r>
      <w:proofErr w:type="spellStart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pdf</w:t>
      </w:r>
      <w:proofErr w:type="spellEnd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).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Список периодически пополняется новыми требованиями – проверять можно на сайте визового центра.</w:t>
      </w:r>
    </w:p>
    <w:p w14:paraId="504A8834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Запись осуществляется за 1,5–2 месяца до подачи, в зависимости от свободных слотов консульства. Подача документов заявителем – только личная.</w:t>
      </w:r>
    </w:p>
    <w:p w14:paraId="56580563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Подготовленный полный пакет документов необходимо будет принести в назначенное время в визовый центр по адресу: Санкт-Петербург, Казанская ул. 1/5.</w:t>
      </w:r>
    </w:p>
    <w:p w14:paraId="09D38048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При подаче документов и снятии биометрических данных турист в самом визовом центре оплачивает консульский сбор – 90 евро, дети от 6 до 12 лет – 45 евро, а также сервисный сбор – 27,5 евро. Все оплаты в визовом центре по курсу евро, установленному ВЦ.</w:t>
      </w:r>
    </w:p>
    <w:p w14:paraId="11ED116B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При необходимости нами может быть осуществлена проверка предоставленных документов для подачи в визовый центр.</w:t>
      </w:r>
    </w:p>
    <w:p w14:paraId="0A752027" w14:textId="5D6BED0C" w:rsidR="00072673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Стандартные сроки рассмотрения документов – 30-40 дней от момента подачи документов.</w:t>
      </w:r>
    </w:p>
    <w:sectPr w:rsidR="00072673" w:rsidRPr="00B32FD2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69CC6" w14:textId="77777777" w:rsidR="00F0662B" w:rsidRDefault="00F0662B" w:rsidP="00CD1C11">
      <w:pPr>
        <w:spacing w:after="0" w:line="240" w:lineRule="auto"/>
      </w:pPr>
      <w:r>
        <w:separator/>
      </w:r>
    </w:p>
  </w:endnote>
  <w:endnote w:type="continuationSeparator" w:id="0">
    <w:p w14:paraId="4FA92C75" w14:textId="77777777" w:rsidR="00F0662B" w:rsidRDefault="00F0662B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E23A8" w14:textId="77777777" w:rsidR="00F0662B" w:rsidRDefault="00F0662B" w:rsidP="00CD1C11">
      <w:pPr>
        <w:spacing w:after="0" w:line="240" w:lineRule="auto"/>
      </w:pPr>
      <w:r>
        <w:separator/>
      </w:r>
    </w:p>
  </w:footnote>
  <w:footnote w:type="continuationSeparator" w:id="0">
    <w:p w14:paraId="377357A9" w14:textId="77777777" w:rsidR="00F0662B" w:rsidRDefault="00F0662B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030"/>
    <w:rsid w:val="000D486A"/>
    <w:rsid w:val="000D48E2"/>
    <w:rsid w:val="000D64FB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43F36"/>
    <w:rsid w:val="00147852"/>
    <w:rsid w:val="00155478"/>
    <w:rsid w:val="0015611D"/>
    <w:rsid w:val="00156816"/>
    <w:rsid w:val="00163FDF"/>
    <w:rsid w:val="001645D8"/>
    <w:rsid w:val="00164DDD"/>
    <w:rsid w:val="00166BC6"/>
    <w:rsid w:val="00173983"/>
    <w:rsid w:val="0017616D"/>
    <w:rsid w:val="00181E06"/>
    <w:rsid w:val="001860E4"/>
    <w:rsid w:val="001902B2"/>
    <w:rsid w:val="001A5201"/>
    <w:rsid w:val="001B1577"/>
    <w:rsid w:val="001B2463"/>
    <w:rsid w:val="001B4E2A"/>
    <w:rsid w:val="001C005F"/>
    <w:rsid w:val="001C1399"/>
    <w:rsid w:val="001C16AA"/>
    <w:rsid w:val="001C38C9"/>
    <w:rsid w:val="001C6BF3"/>
    <w:rsid w:val="001C74F9"/>
    <w:rsid w:val="001D592C"/>
    <w:rsid w:val="001D74AE"/>
    <w:rsid w:val="001E3CB8"/>
    <w:rsid w:val="001E6370"/>
    <w:rsid w:val="001F22D4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12FB"/>
    <w:rsid w:val="00263267"/>
    <w:rsid w:val="002669C2"/>
    <w:rsid w:val="0027193C"/>
    <w:rsid w:val="00274790"/>
    <w:rsid w:val="0028290A"/>
    <w:rsid w:val="00282CAB"/>
    <w:rsid w:val="00283E61"/>
    <w:rsid w:val="00294C26"/>
    <w:rsid w:val="002A0F24"/>
    <w:rsid w:val="002A4369"/>
    <w:rsid w:val="002B2FAB"/>
    <w:rsid w:val="002B661B"/>
    <w:rsid w:val="002C125E"/>
    <w:rsid w:val="002C18E3"/>
    <w:rsid w:val="002D4CA8"/>
    <w:rsid w:val="002D50D1"/>
    <w:rsid w:val="002D5DD4"/>
    <w:rsid w:val="002F52CE"/>
    <w:rsid w:val="0030254B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1CD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3B7E"/>
    <w:rsid w:val="00366BB8"/>
    <w:rsid w:val="00370026"/>
    <w:rsid w:val="003809E6"/>
    <w:rsid w:val="0039600E"/>
    <w:rsid w:val="003A0DFE"/>
    <w:rsid w:val="003A3DFA"/>
    <w:rsid w:val="003A4B6D"/>
    <w:rsid w:val="003B12E2"/>
    <w:rsid w:val="003B1859"/>
    <w:rsid w:val="003B48E7"/>
    <w:rsid w:val="003C02B5"/>
    <w:rsid w:val="003D1EF7"/>
    <w:rsid w:val="003D2B39"/>
    <w:rsid w:val="003E4DC2"/>
    <w:rsid w:val="003E52ED"/>
    <w:rsid w:val="003F0E9D"/>
    <w:rsid w:val="003F53D4"/>
    <w:rsid w:val="003F63B1"/>
    <w:rsid w:val="00407E7A"/>
    <w:rsid w:val="00421C59"/>
    <w:rsid w:val="004240F0"/>
    <w:rsid w:val="00446E46"/>
    <w:rsid w:val="004521B8"/>
    <w:rsid w:val="00455564"/>
    <w:rsid w:val="00456A9D"/>
    <w:rsid w:val="004800C9"/>
    <w:rsid w:val="00480F1B"/>
    <w:rsid w:val="004A3D84"/>
    <w:rsid w:val="004A6356"/>
    <w:rsid w:val="004C1190"/>
    <w:rsid w:val="004C4A77"/>
    <w:rsid w:val="004D27AB"/>
    <w:rsid w:val="004E1982"/>
    <w:rsid w:val="004E682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776C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1229"/>
    <w:rsid w:val="005D524E"/>
    <w:rsid w:val="005D56DC"/>
    <w:rsid w:val="005E275C"/>
    <w:rsid w:val="005E7649"/>
    <w:rsid w:val="005F0181"/>
    <w:rsid w:val="005F1B0A"/>
    <w:rsid w:val="00600EB9"/>
    <w:rsid w:val="006017D0"/>
    <w:rsid w:val="00603AB6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15DB"/>
    <w:rsid w:val="006C470D"/>
    <w:rsid w:val="006D1AB2"/>
    <w:rsid w:val="006E2AB0"/>
    <w:rsid w:val="006E3077"/>
    <w:rsid w:val="006E3D6E"/>
    <w:rsid w:val="006E4AB1"/>
    <w:rsid w:val="006E6BBB"/>
    <w:rsid w:val="006F63D4"/>
    <w:rsid w:val="00710822"/>
    <w:rsid w:val="00713289"/>
    <w:rsid w:val="0071562E"/>
    <w:rsid w:val="00720C36"/>
    <w:rsid w:val="007219A5"/>
    <w:rsid w:val="007231CE"/>
    <w:rsid w:val="0073406D"/>
    <w:rsid w:val="00737485"/>
    <w:rsid w:val="00737DD0"/>
    <w:rsid w:val="00751C7C"/>
    <w:rsid w:val="00754DA2"/>
    <w:rsid w:val="00763AB1"/>
    <w:rsid w:val="00764602"/>
    <w:rsid w:val="007649AD"/>
    <w:rsid w:val="0077388F"/>
    <w:rsid w:val="00785B73"/>
    <w:rsid w:val="007908A2"/>
    <w:rsid w:val="00791258"/>
    <w:rsid w:val="00794498"/>
    <w:rsid w:val="00796DE5"/>
    <w:rsid w:val="007B0D48"/>
    <w:rsid w:val="007B48A9"/>
    <w:rsid w:val="007B4EA1"/>
    <w:rsid w:val="007B6713"/>
    <w:rsid w:val="007B6A56"/>
    <w:rsid w:val="007D6234"/>
    <w:rsid w:val="007E28B0"/>
    <w:rsid w:val="007E3F01"/>
    <w:rsid w:val="007E506E"/>
    <w:rsid w:val="007F0E08"/>
    <w:rsid w:val="007F1E77"/>
    <w:rsid w:val="007F374B"/>
    <w:rsid w:val="007F72F3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D5CC1"/>
    <w:rsid w:val="008E0402"/>
    <w:rsid w:val="008E50AD"/>
    <w:rsid w:val="00901BB3"/>
    <w:rsid w:val="009030A9"/>
    <w:rsid w:val="009116F1"/>
    <w:rsid w:val="009127DA"/>
    <w:rsid w:val="0091302C"/>
    <w:rsid w:val="00927485"/>
    <w:rsid w:val="0093012A"/>
    <w:rsid w:val="0093259B"/>
    <w:rsid w:val="0094089C"/>
    <w:rsid w:val="00942678"/>
    <w:rsid w:val="00947C8D"/>
    <w:rsid w:val="009518C5"/>
    <w:rsid w:val="00951EB5"/>
    <w:rsid w:val="009608B1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A7177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31D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9B7"/>
    <w:rsid w:val="00A908F4"/>
    <w:rsid w:val="00A94D5B"/>
    <w:rsid w:val="00A9690B"/>
    <w:rsid w:val="00A9753A"/>
    <w:rsid w:val="00AC307F"/>
    <w:rsid w:val="00AC3EF1"/>
    <w:rsid w:val="00AC78EA"/>
    <w:rsid w:val="00AD03C9"/>
    <w:rsid w:val="00AD2107"/>
    <w:rsid w:val="00AD53B6"/>
    <w:rsid w:val="00AD7951"/>
    <w:rsid w:val="00AD7E4D"/>
    <w:rsid w:val="00AE04FF"/>
    <w:rsid w:val="00AE1F06"/>
    <w:rsid w:val="00AE670D"/>
    <w:rsid w:val="00B03DD9"/>
    <w:rsid w:val="00B04085"/>
    <w:rsid w:val="00B07689"/>
    <w:rsid w:val="00B0783B"/>
    <w:rsid w:val="00B07E52"/>
    <w:rsid w:val="00B1266C"/>
    <w:rsid w:val="00B27342"/>
    <w:rsid w:val="00B32FD2"/>
    <w:rsid w:val="00B4454D"/>
    <w:rsid w:val="00B44B05"/>
    <w:rsid w:val="00B4678F"/>
    <w:rsid w:val="00B54189"/>
    <w:rsid w:val="00B54913"/>
    <w:rsid w:val="00B722F6"/>
    <w:rsid w:val="00B853D2"/>
    <w:rsid w:val="00B867F3"/>
    <w:rsid w:val="00BA07F0"/>
    <w:rsid w:val="00BA31B7"/>
    <w:rsid w:val="00BA3269"/>
    <w:rsid w:val="00BA72E1"/>
    <w:rsid w:val="00BC3311"/>
    <w:rsid w:val="00BD6556"/>
    <w:rsid w:val="00BE0087"/>
    <w:rsid w:val="00BE673C"/>
    <w:rsid w:val="00BF6748"/>
    <w:rsid w:val="00BF78DA"/>
    <w:rsid w:val="00C0041F"/>
    <w:rsid w:val="00C03AAD"/>
    <w:rsid w:val="00C03C46"/>
    <w:rsid w:val="00C04291"/>
    <w:rsid w:val="00C109ED"/>
    <w:rsid w:val="00C2425B"/>
    <w:rsid w:val="00C325B2"/>
    <w:rsid w:val="00C32E26"/>
    <w:rsid w:val="00C37DF9"/>
    <w:rsid w:val="00C42A98"/>
    <w:rsid w:val="00C665B5"/>
    <w:rsid w:val="00C72117"/>
    <w:rsid w:val="00C7294F"/>
    <w:rsid w:val="00C72FF4"/>
    <w:rsid w:val="00C73586"/>
    <w:rsid w:val="00C7624E"/>
    <w:rsid w:val="00C76E4B"/>
    <w:rsid w:val="00C8451C"/>
    <w:rsid w:val="00C8477D"/>
    <w:rsid w:val="00C945DD"/>
    <w:rsid w:val="00CA24E5"/>
    <w:rsid w:val="00CA3250"/>
    <w:rsid w:val="00CA55A6"/>
    <w:rsid w:val="00CA576C"/>
    <w:rsid w:val="00CB294B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4026"/>
    <w:rsid w:val="00DB7B29"/>
    <w:rsid w:val="00DC1AC0"/>
    <w:rsid w:val="00DC49B0"/>
    <w:rsid w:val="00DC5D6B"/>
    <w:rsid w:val="00DC647E"/>
    <w:rsid w:val="00DC6DD3"/>
    <w:rsid w:val="00DD2B90"/>
    <w:rsid w:val="00DE05F0"/>
    <w:rsid w:val="00DE2EA4"/>
    <w:rsid w:val="00DE5596"/>
    <w:rsid w:val="00E15570"/>
    <w:rsid w:val="00E17A8D"/>
    <w:rsid w:val="00E24807"/>
    <w:rsid w:val="00E24F1A"/>
    <w:rsid w:val="00E36F40"/>
    <w:rsid w:val="00E43ED8"/>
    <w:rsid w:val="00E473E7"/>
    <w:rsid w:val="00E607EF"/>
    <w:rsid w:val="00E634FF"/>
    <w:rsid w:val="00E649D6"/>
    <w:rsid w:val="00E723B1"/>
    <w:rsid w:val="00E749F3"/>
    <w:rsid w:val="00E76E3F"/>
    <w:rsid w:val="00E76EA1"/>
    <w:rsid w:val="00E816A9"/>
    <w:rsid w:val="00E85976"/>
    <w:rsid w:val="00E92535"/>
    <w:rsid w:val="00EA3295"/>
    <w:rsid w:val="00EB452D"/>
    <w:rsid w:val="00EC052F"/>
    <w:rsid w:val="00EC2B05"/>
    <w:rsid w:val="00EC5721"/>
    <w:rsid w:val="00EC6DE9"/>
    <w:rsid w:val="00EC720B"/>
    <w:rsid w:val="00ED1C21"/>
    <w:rsid w:val="00ED2CCB"/>
    <w:rsid w:val="00ED711D"/>
    <w:rsid w:val="00EE2BF9"/>
    <w:rsid w:val="00EE3FAF"/>
    <w:rsid w:val="00EE4C8F"/>
    <w:rsid w:val="00EF3465"/>
    <w:rsid w:val="00EF4546"/>
    <w:rsid w:val="00F050E6"/>
    <w:rsid w:val="00F06101"/>
    <w:rsid w:val="00F0662B"/>
    <w:rsid w:val="00F137B6"/>
    <w:rsid w:val="00F207A7"/>
    <w:rsid w:val="00F20FF8"/>
    <w:rsid w:val="00F2206E"/>
    <w:rsid w:val="00F22D5A"/>
    <w:rsid w:val="00F257CC"/>
    <w:rsid w:val="00F26ED3"/>
    <w:rsid w:val="00F32907"/>
    <w:rsid w:val="00F32AEC"/>
    <w:rsid w:val="00F44178"/>
    <w:rsid w:val="00F51649"/>
    <w:rsid w:val="00F542F1"/>
    <w:rsid w:val="00F6342B"/>
    <w:rsid w:val="00F63A45"/>
    <w:rsid w:val="00F64732"/>
    <w:rsid w:val="00F6567C"/>
    <w:rsid w:val="00F670C3"/>
    <w:rsid w:val="00F67728"/>
    <w:rsid w:val="00F7573A"/>
    <w:rsid w:val="00F81924"/>
    <w:rsid w:val="00FB1229"/>
    <w:rsid w:val="00FB407B"/>
    <w:rsid w:val="00FB53AB"/>
    <w:rsid w:val="00FE1EF2"/>
    <w:rsid w:val="00FE2D5D"/>
    <w:rsid w:val="00FE345A"/>
    <w:rsid w:val="00FF08F4"/>
    <w:rsid w:val="00FF4280"/>
    <w:rsid w:val="00FF64E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C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0223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12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119277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4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4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797969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7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5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3447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1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81504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28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593279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61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1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422866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6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904679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23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288560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33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29174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0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410618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1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0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284623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1135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8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181693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6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456106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82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842955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61</cp:revision>
  <cp:lastPrinted>2021-05-14T11:01:00Z</cp:lastPrinted>
  <dcterms:created xsi:type="dcterms:W3CDTF">2022-09-23T10:01:00Z</dcterms:created>
  <dcterms:modified xsi:type="dcterms:W3CDTF">2026-03-16T12:09:00Z</dcterms:modified>
</cp:coreProperties>
</file>