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3B097CF" w:rsidR="0035422F" w:rsidRPr="000E4677" w:rsidRDefault="00371434" w:rsidP="0037143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Красота Азербайджана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6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  <w:tr w:rsidR="00BE3B80" w:rsidRPr="00BD4FFF" w14:paraId="2CB988F6" w14:textId="77777777" w:rsidTr="002760CC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2246" w14:textId="77777777" w:rsidR="00BE3B80" w:rsidRPr="00BD4FFF" w:rsidRDefault="00BE3B80" w:rsidP="002760C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BD4FF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Заезды ежедневно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1341" w14:textId="04140B28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амостоятельное прибытие в Баку.</w:t>
            </w:r>
          </w:p>
          <w:p w14:paraId="357D9864" w14:textId="0FFCBC8D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аэропорту.</w:t>
            </w:r>
          </w:p>
          <w:p w14:paraId="35ABC619" w14:textId="62C3B49B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 пути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по городу.</w:t>
            </w:r>
          </w:p>
          <w:p w14:paraId="13A9165E" w14:textId="08F47FF2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33E8D4C1" w14:textId="58CBE346" w:rsidR="009711DE" w:rsidRPr="000923FF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ECC9" w14:textId="7F33B938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DF9FDF3" w14:textId="46853449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экскурсия по городу. В летнее время советуем начать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вечером примерно 18:00–19:00.</w:t>
            </w:r>
          </w:p>
          <w:p w14:paraId="1A900662" w14:textId="153BEE72" w:rsidR="00371434" w:rsidRPr="00371434" w:rsidRDefault="00371434" w:rsidP="00371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Вы посетите: Старый </w:t>
            </w:r>
            <w:r w:rsidR="00A52442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ород, Музей Ковра, центр Гейдара Алиева, Нагорный </w:t>
            </w:r>
            <w:r w:rsidR="00A52442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арк (Аллея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Шехидов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, Тюркская Мечеть, мини</w:t>
            </w:r>
            <w:r w:rsidR="00A52442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площадь Дважды Героя Советского Союза генерал-майора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Ази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Асланова, Пламенные </w:t>
            </w:r>
            <w:r w:rsidR="00A52442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ашни, Вечный Огонь, смотровая площадка с изумительным видом на Баку и на Бакинскую </w:t>
            </w:r>
            <w:r w:rsidR="00A52442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ухту, Бакинскую </w:t>
            </w:r>
            <w:r w:rsidR="00A52442"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елебашню), Малую Венецию.</w:t>
            </w:r>
          </w:p>
          <w:p w14:paraId="22518C6F" w14:textId="6090BEAD" w:rsidR="00371434" w:rsidRPr="00371434" w:rsidRDefault="00371434" w:rsidP="00371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Начинается экскурсия у крепостной стены Старого </w:t>
            </w:r>
            <w:r w:rsidR="00A52442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орода, где туристы получат информацию об окружающих их объектах (первый памятник в Азербайджане – памятник национальному поэту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Сабиру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, памятник Низами, а также историю установки памятников).</w:t>
            </w:r>
          </w:p>
          <w:p w14:paraId="2D8545F5" w14:textId="77777777" w:rsidR="00371434" w:rsidRPr="00371434" w:rsidRDefault="00371434" w:rsidP="00371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Далее, получив информацию о крепостных стенах, предусматривается посещение Старого Города, где сразу можно почувствовать веяние Востока.</w:t>
            </w:r>
          </w:p>
          <w:p w14:paraId="6CD9945A" w14:textId="77777777" w:rsidR="00371434" w:rsidRPr="00371434" w:rsidRDefault="00371434" w:rsidP="00371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Посещение знаменитых по фильму «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Цигель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Цигель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Айлюлю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!», «Черт побери!».</w:t>
            </w:r>
          </w:p>
          <w:p w14:paraId="1BD6CDD0" w14:textId="42E0C9EE" w:rsidR="00A52442" w:rsidRDefault="00371434" w:rsidP="00371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Осмотр караван-сараев XVI века, мечетей, бань, рыночной площади, Дворца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Ширваншахов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, а также символа Старого </w:t>
            </w:r>
            <w:r w:rsidR="00A52442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орода – Девичьей </w:t>
            </w:r>
            <w:r w:rsidR="00A52442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ашни.</w:t>
            </w:r>
          </w:p>
          <w:p w14:paraId="721D446B" w14:textId="61128990" w:rsidR="00371434" w:rsidRPr="00371434" w:rsidRDefault="00371434" w:rsidP="00371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Выйдя из Старого </w:t>
            </w:r>
            <w:r w:rsidR="00A52442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орода и пройдя через пешеходный переход, сразу можно оказаться на набережной, где предусматривается непродолжительная остановка для фотосессии у мини Венеции и Музея Ковра.</w:t>
            </w:r>
          </w:p>
          <w:p w14:paraId="67D6A34C" w14:textId="77777777" w:rsidR="00371434" w:rsidRPr="00371434" w:rsidRDefault="00371434" w:rsidP="00371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Далее программа предусматривает внешний осмотр Филармонии имени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Муслима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Магомаева, здания Городской Думы, первой женской школы на Востоке, дома в венецианском стиле –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Исмаиллие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0438023" w14:textId="77777777" w:rsidR="00371434" w:rsidRPr="00371434" w:rsidRDefault="00371434" w:rsidP="00371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Прогулка по Торговой улице. Это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Барвиха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XIX века с неординарными домами.</w:t>
            </w:r>
          </w:p>
          <w:p w14:paraId="5B79691C" w14:textId="5227B32F" w:rsidR="00371434" w:rsidRPr="00371434" w:rsidRDefault="00371434" w:rsidP="00371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Поездка в Нагорный парк, откуда открывается изумительный вид на город с высоты птичьего полета.</w:t>
            </w:r>
          </w:p>
          <w:p w14:paraId="4523E326" w14:textId="6C698B0A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отель.</w:t>
            </w:r>
          </w:p>
          <w:p w14:paraId="556AEF92" w14:textId="185412FF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027597D9" w:rsidR="00CB37B0" w:rsidRPr="000923FF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DC7F" w14:textId="424FC99E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отеле.</w:t>
            </w:r>
          </w:p>
          <w:p w14:paraId="2C96B91B" w14:textId="1623A689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по </w:t>
            </w:r>
            <w:proofErr w:type="spellStart"/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>Гобустану</w:t>
            </w:r>
            <w:proofErr w:type="spellEnd"/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r w:rsidRPr="00BE78A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 летнее время советуем начать утром и завершить до обеда из-за жаркой погоды, надеть головной убор и удобную обувь.</w:t>
            </w:r>
          </w:p>
          <w:p w14:paraId="3D7BDA4B" w14:textId="2062DD82" w:rsidR="00371434" w:rsidRPr="00371434" w:rsidRDefault="00371434" w:rsidP="00371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Музей петроглифов (так называют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Гобустан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) – горное местечко на юго-востоке Большого Кавказского хребта, расположенное в 65 км от Баку. Именно здесь были найдены древние стоянки первобытных людей, оставивших после себя множество наскальных изображений – петроглифов. Эти первобытные памятники искусства отображают культуру, хозяйство, мировоззрение, обычаи и традиции древних людей.</w:t>
            </w:r>
          </w:p>
          <w:p w14:paraId="6305DBAE" w14:textId="3C4B0B59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Посещение </w:t>
            </w:r>
            <w:proofErr w:type="spellStart"/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>Атешгях</w:t>
            </w:r>
            <w:proofErr w:type="spellEnd"/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хр</w:t>
            </w:r>
            <w:r w:rsidR="00BE78AE">
              <w:rPr>
                <w:rFonts w:ascii="Times New Roman" w:eastAsia="Times New Roman" w:hAnsi="Times New Roman"/>
                <w:b/>
                <w:bCs/>
                <w:lang w:eastAsia="ru-RU"/>
              </w:rPr>
              <w:t>ама Вечного Огня XVII–XVIII вв.</w:t>
            </w:r>
          </w:p>
          <w:p w14:paraId="37BCC3FB" w14:textId="3D3A49D5" w:rsidR="00371434" w:rsidRPr="00371434" w:rsidRDefault="00371434" w:rsidP="00371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Атешгях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– храм огня в Азербайджане, на Апшеронском полуострове, в 30 км от центра Баку, на окраине поселка Сураханы, в разное время почитавшийся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зороастрийцами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, индуистами и сикхами. Возник в XVII–XVIII вв. на месте «вечных» неугасаемых огней – горящих выходов естественного газа, благодаря чему храм и носит название «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Атешгях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», что означает «Дом огня», «Место огня».</w:t>
            </w:r>
          </w:p>
          <w:p w14:paraId="1461A310" w14:textId="4ADB2FFB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в «</w:t>
            </w:r>
            <w:proofErr w:type="spellStart"/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>Янардаг</w:t>
            </w:r>
            <w:proofErr w:type="spellEnd"/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  <w:r w:rsidR="00BE78AE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3C51076" w14:textId="730996F6" w:rsidR="00371434" w:rsidRPr="00371434" w:rsidRDefault="00371434" w:rsidP="00371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Естественный вечный огонь, горящий с древних времен на склоне холма в Азербайджане.</w:t>
            </w:r>
          </w:p>
          <w:p w14:paraId="43ECC75E" w14:textId="1017EFC9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отель.</w:t>
            </w:r>
          </w:p>
          <w:p w14:paraId="311A5857" w14:textId="6DA939B6" w:rsidR="0098283F" w:rsidRPr="000923FF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2EE2" w14:textId="1B61A2E7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6664C13D" w14:textId="0BB32AB9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Шемаху.</w:t>
            </w:r>
          </w:p>
          <w:p w14:paraId="7D6A9441" w14:textId="456C7729" w:rsidR="00371434" w:rsidRPr="00371434" w:rsidRDefault="00371434" w:rsidP="00371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Вы посетите Мечеть Джума, обсерваторию, Мавзолей 7 Куполов и Мавзолей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Дири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Баба.</w:t>
            </w:r>
          </w:p>
          <w:p w14:paraId="6491D624" w14:textId="1F88CCD6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поселка Лагич (</w:t>
            </w:r>
            <w:r w:rsidRPr="00BE78A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 зависимости от погодных условий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718954C8" w14:textId="15FCA5D5" w:rsidR="00371434" w:rsidRPr="00371434" w:rsidRDefault="00371434" w:rsidP="00371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Посёлок Лагич расположен в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Исмаиллинском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районе Азербайджана на высоте 1375 м над уровнем моря на левом берегу реки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Гирдыманчай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, берущей своё начало на склона</w:t>
            </w:r>
            <w:r w:rsidR="00D60525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села. Здесь возвышается гора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Ниялдаг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(2083,5 м), к востоку –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Габандаг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, а на противоположном берегу реки –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Гюмюшгаладаг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Гарабелдаг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. Лагич представляет собой оригинальный памятник градостроительного и архитектурного искусства древности.</w:t>
            </w:r>
          </w:p>
          <w:p w14:paraId="0D2364AD" w14:textId="3286A72A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 Шеки.</w:t>
            </w:r>
          </w:p>
          <w:p w14:paraId="3F5F9E44" w14:textId="72C7D32B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197182FF" w14:textId="52477BB5" w:rsidR="00F51649" w:rsidRPr="000923FF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 в Шеки.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0D6D" w14:textId="1CE785A3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автрак в отеле.</w:t>
            </w:r>
          </w:p>
          <w:p w14:paraId="5C86AA6F" w14:textId="4DFD8306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на экскурсию по Шеки.</w:t>
            </w:r>
          </w:p>
          <w:p w14:paraId="3D183B4D" w14:textId="31C62364" w:rsidR="00371434" w:rsidRPr="00371434" w:rsidRDefault="00371434" w:rsidP="00371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Шеки является центром одноимённого района и одноимённой исторической области в Азербайджане. Расположен в южных предгорьях Большого Кавказа, в 77 км к северу от железнодорожного узла</w:t>
            </w:r>
            <w:r w:rsidR="00A52442">
              <w:rPr>
                <w:rFonts w:ascii="Times New Roman" w:eastAsia="Times New Roman" w:hAnsi="Times New Roman"/>
                <w:bCs/>
                <w:lang w:eastAsia="ru-RU"/>
              </w:rPr>
              <w:t xml:space="preserve"> Евлах. Здесь Вы можете увидеть</w:t>
            </w: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Дворец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Шекинских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Ханов, Караван-сараи (верхний и нижний), Албанскую церковь в селении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Киш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704CBE62" w14:textId="6810D69E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сещение Дворца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Шекинских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Ханов.</w:t>
            </w:r>
          </w:p>
          <w:p w14:paraId="223AC585" w14:textId="5E0C3BE6" w:rsidR="00371434" w:rsidRPr="00371434" w:rsidRDefault="00371434" w:rsidP="00371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Дворец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Шекинских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Ханов – бывшая резиденция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шекинских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ханов, расположенная в Азербайджане, в городе Шеки, ныне – музей. Памятник истории и культуры мирового значения, входящий в состав государственного историко-архитектурного заповедника «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Юхары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Баш».</w:t>
            </w:r>
          </w:p>
          <w:p w14:paraId="0EF6EB19" w14:textId="19488620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 караван</w:t>
            </w:r>
            <w:r w:rsidR="00A52442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>сараев XVIII века.</w:t>
            </w:r>
          </w:p>
          <w:p w14:paraId="440E6DF9" w14:textId="5D1BBB3E" w:rsidR="00371434" w:rsidRPr="00371434" w:rsidRDefault="00371434" w:rsidP="00371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Из существовавших в Шеки караван-сараев до наших дней дошло всего два, традиционно называемые «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Юхары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» и «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Ашагы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» караван-сарай, что в переводе с азербайджанского на русский язык означает «Верхний» и «Нижний» караван-сараи. Строительство этих караван-сараев относится к XVII веку.</w:t>
            </w:r>
          </w:p>
          <w:p w14:paraId="54A54B73" w14:textId="4D278ED6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местных сувенирных лавочек.</w:t>
            </w:r>
          </w:p>
          <w:p w14:paraId="5EA4CB16" w14:textId="1BCDEB92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Выезд на экскурсию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Габала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4784E61D" w14:textId="55E56859" w:rsidR="00371434" w:rsidRPr="00371434" w:rsidRDefault="00371434" w:rsidP="00371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Габала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является популярным туристическим центром благодаря многочисленным сохранившимся историческим памятникам, теплому мягкому климату и потрясающей </w:t>
            </w: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красоте кавказских гор. Здесь Вы увидите озеро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Нохур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, городок «Древний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Габала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» –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Чухур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Габала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, поселок Нидж, албанск</w:t>
            </w:r>
            <w:r w:rsidR="00A52442">
              <w:rPr>
                <w:rFonts w:ascii="Times New Roman" w:eastAsia="Times New Roman" w:hAnsi="Times New Roman"/>
                <w:bCs/>
                <w:lang w:eastAsia="ru-RU"/>
              </w:rPr>
              <w:t>ую</w:t>
            </w: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церковь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Джотари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5ECFDED2" w14:textId="181C9F8B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Баку.</w:t>
            </w:r>
          </w:p>
          <w:p w14:paraId="2B2EA952" w14:textId="67A3F5E1" w:rsidR="00F51649" w:rsidRPr="000923FF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0923FF" w:rsidRPr="0035422F" w14:paraId="03C4243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8A61" w14:textId="1DC3D92E" w:rsidR="000923FF" w:rsidRDefault="000923F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6</w:t>
            </w:r>
            <w:r w:rsidR="00DB7B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CC60" w14:textId="0472B7F0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B16F4C0" w14:textId="4E53DB90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из отеля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4294D09" w14:textId="62E6F663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шоппинг-тур (за доп. плату).</w:t>
            </w:r>
          </w:p>
          <w:p w14:paraId="106DFBB5" w14:textId="4734A8F9" w:rsidR="00371434" w:rsidRPr="00371434" w:rsidRDefault="00371434" w:rsidP="00371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Предлагаем сходить в торговые центры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Park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Boulevard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Ganjlik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, 28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Port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Baku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Deniz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371434">
              <w:rPr>
                <w:rFonts w:ascii="Times New Roman" w:eastAsia="Times New Roman" w:hAnsi="Times New Roman"/>
                <w:bCs/>
                <w:lang w:eastAsia="ru-RU"/>
              </w:rPr>
              <w:t xml:space="preserve"> и др. Также можно посетить рынок «Зеленый Базар», где вы сможете приобрести местные пряности, свежие вкусные овощи, фрукты, мясо, рыбу, черную икру, тут имеется огромный выбор всех продуктов.</w:t>
            </w:r>
          </w:p>
          <w:p w14:paraId="42B2FEA3" w14:textId="4A433A03" w:rsidR="00371434" w:rsidRPr="00371434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аэропорт.</w:t>
            </w:r>
          </w:p>
          <w:p w14:paraId="5C069662" w14:textId="67DF815D" w:rsidR="000923FF" w:rsidRPr="000923FF" w:rsidRDefault="00371434" w:rsidP="003714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434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868581C" w14:textId="539454C0" w:rsidR="0049474D" w:rsidRPr="00125912" w:rsidRDefault="0049474D" w:rsidP="007908A2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3261"/>
        <w:gridCol w:w="3685"/>
        <w:gridCol w:w="2971"/>
      </w:tblGrid>
      <w:tr w:rsidR="00125912" w14:paraId="2F6981C9" w14:textId="2D3E01D6" w:rsidTr="00125912">
        <w:tc>
          <w:tcPr>
            <w:tcW w:w="3261" w:type="dxa"/>
            <w:shd w:val="clear" w:color="auto" w:fill="F2F2F2" w:themeFill="background1" w:themeFillShade="F2"/>
          </w:tcPr>
          <w:p w14:paraId="13ECCDC8" w14:textId="58D0B16F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E9F202F" w14:textId="0CD9F52C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3ED946EF" w14:textId="65998D80" w:rsidR="00125912" w:rsidRPr="00156816" w:rsidRDefault="00CD0AFF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125912" w14:paraId="7EDC9E3D" w14:textId="308310A6" w:rsidTr="00125912">
        <w:tc>
          <w:tcPr>
            <w:tcW w:w="3261" w:type="dxa"/>
          </w:tcPr>
          <w:p w14:paraId="7DA4D7E1" w14:textId="67DFF2AD" w:rsidR="00125912" w:rsidRPr="00156816" w:rsidRDefault="00BE78AE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1208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685" w:type="dxa"/>
          </w:tcPr>
          <w:p w14:paraId="37FAC71A" w14:textId="23DC7A7D" w:rsidR="00125912" w:rsidRPr="00156816" w:rsidRDefault="00BE78AE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714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2971" w:type="dxa"/>
          </w:tcPr>
          <w:p w14:paraId="2F227145" w14:textId="3A13A02A" w:rsidR="00125912" w:rsidRDefault="00BE78AE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667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6E80837E" w:rsidR="00C73586" w:rsidRPr="00125912" w:rsidRDefault="00C73586" w:rsidP="00994414">
      <w:pPr>
        <w:pStyle w:val="af"/>
        <w:tabs>
          <w:tab w:val="left" w:pos="426"/>
        </w:tabs>
        <w:ind w:right="-284"/>
        <w:rPr>
          <w:b/>
          <w:sz w:val="24"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B58C0D9" w14:textId="77777777" w:rsidR="00BE78AE" w:rsidRPr="00BE78AE" w:rsidRDefault="00BE78AE" w:rsidP="00BE78A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отеле 4*;</w:t>
      </w:r>
    </w:p>
    <w:p w14:paraId="06EB1216" w14:textId="77777777" w:rsidR="00BE78AE" w:rsidRPr="00BE78AE" w:rsidRDefault="00BE78AE" w:rsidP="00BE78A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>услуги гида;</w:t>
      </w:r>
    </w:p>
    <w:p w14:paraId="032193E3" w14:textId="77777777" w:rsidR="00BE78AE" w:rsidRPr="00BE78AE" w:rsidRDefault="00BE78AE" w:rsidP="00BE78A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>трансфер: аэропорт – отель – аэропорт и по маршрутам экскурсий;</w:t>
      </w:r>
    </w:p>
    <w:p w14:paraId="3A33204A" w14:textId="77777777" w:rsidR="00BE78AE" w:rsidRPr="00BE78AE" w:rsidRDefault="00BE78AE" w:rsidP="00BE78A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в музеи (</w:t>
      </w:r>
      <w:proofErr w:type="spellStart"/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>Атешгях</w:t>
      </w:r>
      <w:proofErr w:type="spellEnd"/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proofErr w:type="spellStart"/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>Янардаг</w:t>
      </w:r>
      <w:proofErr w:type="spellEnd"/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proofErr w:type="spellStart"/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>Гобустан</w:t>
      </w:r>
      <w:proofErr w:type="spellEnd"/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Мавзолей </w:t>
      </w:r>
      <w:proofErr w:type="spellStart"/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>Дири</w:t>
      </w:r>
      <w:proofErr w:type="spellEnd"/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Баба, Дворец </w:t>
      </w:r>
      <w:proofErr w:type="spellStart"/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>Шекинских</w:t>
      </w:r>
      <w:proofErr w:type="spellEnd"/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Ханов, </w:t>
      </w:r>
      <w:proofErr w:type="spellStart"/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>Киш</w:t>
      </w:r>
      <w:proofErr w:type="spellEnd"/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proofErr w:type="spellStart"/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>Чухур</w:t>
      </w:r>
      <w:proofErr w:type="spellEnd"/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>Габала</w:t>
      </w:r>
      <w:proofErr w:type="spellEnd"/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>);</w:t>
      </w:r>
    </w:p>
    <w:p w14:paraId="566A92E5" w14:textId="77777777" w:rsidR="00BE78AE" w:rsidRPr="00BE78AE" w:rsidRDefault="00BE78AE" w:rsidP="00BE78A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>1 бутылка воды;</w:t>
      </w:r>
    </w:p>
    <w:p w14:paraId="51924E21" w14:textId="77777777" w:rsidR="00BE78AE" w:rsidRPr="00BE78AE" w:rsidRDefault="00BE78AE" w:rsidP="00BE78A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бесплатный </w:t>
      </w:r>
      <w:proofErr w:type="spellStart"/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>Wi-Fi</w:t>
      </w:r>
      <w:proofErr w:type="spellEnd"/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9801873" w14:textId="0DEB78B0" w:rsidR="00DB7B29" w:rsidRPr="00CD0AFF" w:rsidRDefault="00DB7B29" w:rsidP="00CD0A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19EEFA96" w14:textId="77777777" w:rsidR="00371434" w:rsidRPr="00371434" w:rsidRDefault="00371434" w:rsidP="00371434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71434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Баку и обратно;</w:t>
      </w:r>
    </w:p>
    <w:p w14:paraId="01AD7554" w14:textId="77777777" w:rsidR="00371434" w:rsidRPr="00371434" w:rsidRDefault="00371434" w:rsidP="00371434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1" w:name="_GoBack"/>
      <w:bookmarkEnd w:id="1"/>
      <w:r w:rsidRPr="00371434">
        <w:rPr>
          <w:rFonts w:ascii="Times New Roman" w:eastAsia="Times New Roman" w:hAnsi="Times New Roman"/>
          <w:color w:val="000000"/>
          <w:szCs w:val="24"/>
          <w:lang w:eastAsia="ru-RU"/>
        </w:rPr>
        <w:t>шоппинг-тур (по запросу);</w:t>
      </w:r>
    </w:p>
    <w:p w14:paraId="767AD09C" w14:textId="77777777" w:rsidR="00371434" w:rsidRPr="00371434" w:rsidRDefault="00371434" w:rsidP="00371434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71434">
        <w:rPr>
          <w:rFonts w:ascii="Times New Roman" w:eastAsia="Times New Roman" w:hAnsi="Times New Roman"/>
          <w:color w:val="000000"/>
          <w:szCs w:val="24"/>
          <w:lang w:eastAsia="ru-RU"/>
        </w:rPr>
        <w:t>личные расходы;</w:t>
      </w:r>
    </w:p>
    <w:p w14:paraId="05E375CD" w14:textId="45850C1E" w:rsidR="001D6D91" w:rsidRDefault="00371434" w:rsidP="00371434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71434">
        <w:rPr>
          <w:rFonts w:ascii="Times New Roman" w:eastAsia="Times New Roman" w:hAnsi="Times New Roman"/>
          <w:color w:val="000000"/>
          <w:szCs w:val="24"/>
          <w:lang w:eastAsia="ru-RU"/>
        </w:rPr>
        <w:t>страховка.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179F382B" w14:textId="77777777" w:rsidR="00FD3E9F" w:rsidRPr="00295034" w:rsidRDefault="00FD3E9F" w:rsidP="00295034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2AD88B07" w:rsidR="00072673" w:rsidRPr="001D6D91" w:rsidRDefault="00072673" w:rsidP="001D6D91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2D8F948" w14:textId="77777777" w:rsidR="00BE78AE" w:rsidRPr="00BE78AE" w:rsidRDefault="00BE78AE" w:rsidP="00BE78AE">
      <w:pPr>
        <w:pStyle w:val="af0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С 28 марта 2023 г. Азербайджан отменил ограничения по въезду в страну для всех иностранцев. Не требуется предоставление документа, свидетельствующего о прохождении вакцинации, либо о недавно перенесённом </w:t>
      </w:r>
      <w:proofErr w:type="spellStart"/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>коронавирусе</w:t>
      </w:r>
      <w:proofErr w:type="spellEnd"/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о наличие иммунитета / антител за последние 6 месяцев.</w:t>
      </w:r>
    </w:p>
    <w:p w14:paraId="68E02B5A" w14:textId="77777777" w:rsidR="00BE78AE" w:rsidRPr="00BE78AE" w:rsidRDefault="00BE78AE" w:rsidP="00BE78AE">
      <w:pPr>
        <w:pStyle w:val="af0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>Стоимость тура на праздничные даты ориентировочная – актуальная стоимость по запросу.</w:t>
      </w:r>
    </w:p>
    <w:p w14:paraId="7AEC17A0" w14:textId="77777777" w:rsidR="00BE78AE" w:rsidRPr="00BE78AE" w:rsidRDefault="00BE78AE" w:rsidP="00BE78AE">
      <w:pPr>
        <w:pStyle w:val="af0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4E533F99" w14:textId="77777777" w:rsidR="00BE78AE" w:rsidRPr="00BE78AE" w:rsidRDefault="00BE78AE" w:rsidP="00BE78AE">
      <w:pPr>
        <w:pStyle w:val="af0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6ABBAEC4" w14:textId="77777777" w:rsidR="00BE78AE" w:rsidRPr="00BE78AE" w:rsidRDefault="00BE78AE" w:rsidP="00BE78AE">
      <w:pPr>
        <w:pStyle w:val="af0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 В редких случаях, по независящим от турфирмы обстоятельствам, рестораны и точки питания могут быть заменены на аналогичные.</w:t>
      </w:r>
    </w:p>
    <w:p w14:paraId="3D2C7B68" w14:textId="77777777" w:rsidR="00BE78AE" w:rsidRPr="00BE78AE" w:rsidRDefault="00BE78AE" w:rsidP="00BE78AE">
      <w:pPr>
        <w:pStyle w:val="af0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Туристическая компания оставляет за собой право вносить изменения по дням экскурсионной программы и изменять порядок показа экскурсионных объектов.</w:t>
      </w:r>
    </w:p>
    <w:p w14:paraId="0A752027" w14:textId="2B9B439A" w:rsidR="00072673" w:rsidRPr="00BE78AE" w:rsidRDefault="00BE78AE" w:rsidP="00BE78AE">
      <w:pPr>
        <w:pStyle w:val="af0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Групповые трансферы в турах включены </w:t>
      </w:r>
      <w:proofErr w:type="spellStart"/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>комплиментарно</w:t>
      </w:r>
      <w:proofErr w:type="spellEnd"/>
      <w:r w:rsidRPr="00BE78A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поэтому не 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могут быть вычтены со стоимости.</w:t>
      </w:r>
    </w:p>
    <w:sectPr w:rsidR="00072673" w:rsidRPr="00BE78AE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82566" w14:textId="77777777" w:rsidR="00143340" w:rsidRDefault="00143340" w:rsidP="00CD1C11">
      <w:pPr>
        <w:spacing w:after="0" w:line="240" w:lineRule="auto"/>
      </w:pPr>
      <w:r>
        <w:separator/>
      </w:r>
    </w:p>
  </w:endnote>
  <w:endnote w:type="continuationSeparator" w:id="0">
    <w:p w14:paraId="2364BCBB" w14:textId="77777777" w:rsidR="00143340" w:rsidRDefault="0014334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230F1" w14:textId="77777777" w:rsidR="00143340" w:rsidRDefault="00143340" w:rsidP="00CD1C11">
      <w:pPr>
        <w:spacing w:after="0" w:line="240" w:lineRule="auto"/>
      </w:pPr>
      <w:r>
        <w:separator/>
      </w:r>
    </w:p>
  </w:footnote>
  <w:footnote w:type="continuationSeparator" w:id="0">
    <w:p w14:paraId="16E9201E" w14:textId="77777777" w:rsidR="00143340" w:rsidRDefault="0014334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0031"/>
    <w:rsid w:val="00055DF1"/>
    <w:rsid w:val="00056776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5A42"/>
    <w:rsid w:val="00143340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6D91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2CAB"/>
    <w:rsid w:val="00283E61"/>
    <w:rsid w:val="00295034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434"/>
    <w:rsid w:val="003809E6"/>
    <w:rsid w:val="00382562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3F585D"/>
    <w:rsid w:val="003F63B1"/>
    <w:rsid w:val="00407E7A"/>
    <w:rsid w:val="00421C59"/>
    <w:rsid w:val="00446E46"/>
    <w:rsid w:val="004521B8"/>
    <w:rsid w:val="00455564"/>
    <w:rsid w:val="00480F1B"/>
    <w:rsid w:val="0049474D"/>
    <w:rsid w:val="004A3D84"/>
    <w:rsid w:val="004A6356"/>
    <w:rsid w:val="004C1190"/>
    <w:rsid w:val="004C16A7"/>
    <w:rsid w:val="004D27AB"/>
    <w:rsid w:val="004E1982"/>
    <w:rsid w:val="004E4BC7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5DBB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C1A80"/>
    <w:rsid w:val="008E0402"/>
    <w:rsid w:val="008E50AD"/>
    <w:rsid w:val="00901BB3"/>
    <w:rsid w:val="009027B7"/>
    <w:rsid w:val="009030A9"/>
    <w:rsid w:val="009116F1"/>
    <w:rsid w:val="009127DA"/>
    <w:rsid w:val="0091302C"/>
    <w:rsid w:val="00916F72"/>
    <w:rsid w:val="00927485"/>
    <w:rsid w:val="0093259B"/>
    <w:rsid w:val="0094089C"/>
    <w:rsid w:val="00942678"/>
    <w:rsid w:val="009472D7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442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3B80"/>
    <w:rsid w:val="00BE673C"/>
    <w:rsid w:val="00BE78AE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293D"/>
    <w:rsid w:val="00CB37B0"/>
    <w:rsid w:val="00CC0EAA"/>
    <w:rsid w:val="00CC65D2"/>
    <w:rsid w:val="00CC6F31"/>
    <w:rsid w:val="00CD0AFF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525"/>
    <w:rsid w:val="00D60B90"/>
    <w:rsid w:val="00D65C31"/>
    <w:rsid w:val="00D671B8"/>
    <w:rsid w:val="00D70288"/>
    <w:rsid w:val="00D7278E"/>
    <w:rsid w:val="00D83FD0"/>
    <w:rsid w:val="00D8516C"/>
    <w:rsid w:val="00D97C56"/>
    <w:rsid w:val="00DA6704"/>
    <w:rsid w:val="00DB1B6B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77AD2"/>
    <w:rsid w:val="00E92535"/>
    <w:rsid w:val="00E967C7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D3E9F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9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21</cp:revision>
  <cp:lastPrinted>2021-05-14T11:01:00Z</cp:lastPrinted>
  <dcterms:created xsi:type="dcterms:W3CDTF">2022-09-23T10:01:00Z</dcterms:created>
  <dcterms:modified xsi:type="dcterms:W3CDTF">2024-03-28T08:09:00Z</dcterms:modified>
</cp:coreProperties>
</file>