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B4C3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10335E2" w:rsidR="0035422F" w:rsidRPr="000E4677" w:rsidRDefault="00B61533" w:rsidP="00E4004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ind w:left="-102" w:right="-1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53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Летний автобусный тур по Золотому кольцу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5 дней</w:t>
            </w:r>
          </w:p>
        </w:tc>
      </w:tr>
      <w:tr w:rsidR="00F85675" w:rsidRPr="0035422F" w14:paraId="2B0B13FB" w14:textId="77777777" w:rsidTr="001B4C3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2F0" w14:textId="7BC9A8C7" w:rsidR="00F85675" w:rsidRPr="00033428" w:rsidRDefault="00BA7085" w:rsidP="00F85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Тверь – Переславль-Залесский – Ростов Великий – Ярославль – Кострома – Плёс – Иваново – Суздаль – Владимир – Сергиев Посад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1B4C35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548776E3" w:rsidR="006661A0" w:rsidRPr="00BA7085" w:rsidRDefault="00F85675" w:rsidP="005F4B83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BA7085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ы</w:t>
            </w:r>
            <w:r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 в 202</w:t>
            </w:r>
            <w:r w:rsidR="00BA7085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</w:t>
            </w:r>
            <w:r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г</w:t>
            </w:r>
            <w:r w:rsidR="004911CC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.</w:t>
            </w:r>
            <w:r w:rsidR="006661A0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6661A0" w:rsidRPr="00BA7085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5F4B83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12.06, </w:t>
            </w:r>
            <w:r w:rsidR="00040784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22.06, </w:t>
            </w:r>
            <w:r w:rsidR="005F4B83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06.07, 20.07, 03.08, 17.08</w:t>
            </w:r>
          </w:p>
        </w:tc>
      </w:tr>
      <w:tr w:rsidR="0035422F" w:rsidRPr="0035422F" w14:paraId="0636CA68" w14:textId="77777777" w:rsidTr="001B4C35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DF2" w14:textId="59CDFB27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06:30 встреча с гидом.</w:t>
            </w:r>
          </w:p>
          <w:p w14:paraId="57F4A67F" w14:textId="139FE0A2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07:00 отправление автобуса из Санкт-Петербурга от </w:t>
            </w:r>
            <w:proofErr w:type="spellStart"/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ст.м</w:t>
            </w:r>
            <w:proofErr w:type="spellEnd"/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.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3D2CB4C7" w14:textId="041E0A9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Путе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вая экскурсия. Переезд в Тверь.</w:t>
            </w:r>
          </w:p>
          <w:p w14:paraId="24AA536E" w14:textId="3A80B55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14:00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Тверь.</w:t>
            </w:r>
          </w:p>
          <w:p w14:paraId="42A4F67A" w14:textId="68B363D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3AAB80EA" w14:textId="450A9E34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Твери.</w:t>
            </w:r>
          </w:p>
          <w:p w14:paraId="4411B42E" w14:textId="598975DB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Тверь – старинный российский город, сохранивший свой исторический облик. Город располагается на живописных берегах старинной русской реки Волги, в том месте, где в нее впадают реки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Тверцы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Тьмаки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. Расстояние от Твери до Москвы составляет 158 км. Сегодня Тверь является крупным промышленным, культурным и научным центром, а также значимым транспортным узлом по пути из Петербурга в Москву.</w:t>
            </w:r>
          </w:p>
          <w:p w14:paraId="2F29CE73" w14:textId="585FB453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16:30 отпр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авление в Переславль-Залесский.</w:t>
            </w:r>
          </w:p>
          <w:p w14:paraId="7EF70DA9" w14:textId="0DA21F8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20:30 ориентировочное время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рибытия в Переславль-Залесский.</w:t>
            </w:r>
          </w:p>
          <w:p w14:paraId="6D36BAE2" w14:textId="66947C8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33E8D4C1" w14:textId="67AC588D" w:rsidR="009711DE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B4C35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E8FE" w14:textId="262897A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8EF7456" w14:textId="11D1514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5EAA8DF6" w14:textId="30B7AF6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09:00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встреча с гидом в лобби отеля.</w:t>
            </w:r>
          </w:p>
          <w:p w14:paraId="527A62F2" w14:textId="5F998FD2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по Переславлю-Залесскому.</w:t>
            </w:r>
          </w:p>
          <w:p w14:paraId="01868FDE" w14:textId="5BAF47FC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Вам предстоит отправиться в путешествие по таинственной и легендарной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переславской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земле. Перед вами предстанет древний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 XII века, где похоронены сын и внук Александра Невского. Окружают собор некогда мощные оборонительные Земляные валы, с которых открывается великолепная панорама города.</w:t>
            </w:r>
          </w:p>
          <w:p w14:paraId="065E385E" w14:textId="61A8D67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11:30 отправление в Ростов Великий.</w:t>
            </w:r>
          </w:p>
          <w:p w14:paraId="42B91360" w14:textId="067F1AD3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12:30 ориентировочное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ремя прибытия в Ростов Великий.</w:t>
            </w:r>
          </w:p>
          <w:p w14:paraId="2FCAF1FE" w14:textId="5BC5520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по Ростовскому кремлю.</w:t>
            </w:r>
          </w:p>
          <w:p w14:paraId="343D08F5" w14:textId="0D257B92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Ростовский кремль – это исторический центр, визитная карточка Ростова Великого. На территории кремля происходили все знаковые для древнего города исторические события и сегодня он является самым посещаемым и популярным туристическим местом в Ростове Великом. В настоящее время Ростовский кремль представляет собой музей-заповедник и его территорию можно разделить на три основные части: архиерейский двор, соборная площадь и митрополичий сад.</w:t>
            </w:r>
          </w:p>
          <w:p w14:paraId="62FA2149" w14:textId="4E45902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7C2DF290" w14:textId="272DF516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15:30 отправление в Ярославль.</w:t>
            </w:r>
          </w:p>
          <w:p w14:paraId="110F4F05" w14:textId="1C69F021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16:30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прибытие в Ярославль.</w:t>
            </w:r>
          </w:p>
          <w:p w14:paraId="10148C0D" w14:textId="60FCC0B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бзорная экскурсия по Ярославлю.</w:t>
            </w:r>
          </w:p>
          <w:p w14:paraId="5EBBEB57" w14:textId="2E31D19F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увидите достопримечательности исторического центра города, который является объектом Всемирного наследия ЮНЕСКО, жемчужины русской архитектуры – храмы и особняки старого города, знаменитую Стрелку – место основания Ярославля, живописную набережную Волги.</w:t>
            </w:r>
          </w:p>
          <w:p w14:paraId="4069C841" w14:textId="2C787FFF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18:00 отправление в Кострому.</w:t>
            </w:r>
          </w:p>
          <w:p w14:paraId="3289BEC2" w14:textId="6EE0430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19:30 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475735E8" w14:textId="6967F29D" w:rsidR="00CB37B0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7F01" w14:textId="0C20F04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6830F0E" w14:textId="66AD7E9F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64146E57" w14:textId="28DF7C8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гидом.</w:t>
            </w:r>
          </w:p>
          <w:p w14:paraId="0B688330" w14:textId="20B8BD3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Костроме.</w:t>
            </w:r>
          </w:p>
          <w:p w14:paraId="3E7523C9" w14:textId="1659BFD4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Обзорная экскурсия по историческому центру города, в ходе которой Вы познакомитесь с историей Костромы; узнаете, чем славен костромской край; увидите основные архитектурные достопримечательности. Среди них – пожарная каланча и гауптвахта, Романовский музей и дворянское собрание, торговые ряды и памятник Ивану Сусанину, территория бывшего Костромского кремля и набережная Волги с беседкой А.Н. Островского.</w:t>
            </w:r>
          </w:p>
          <w:p w14:paraId="7C919AC8" w14:textId="0399D062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в Музей Льна.</w:t>
            </w:r>
          </w:p>
          <w:p w14:paraId="0AA6EDD0" w14:textId="3F9EADF8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Экскурсия по музею начинается с зала льна, где, слушая завораживающую речь экскурсовода, посетители увидят своими глазами процесс превращения льняной соломы в крестьянские рубахи. Весело кружится веретено, и льняную ниточку тянут из кудели в умелые руки мастерицы. Не обделено вниманием и фабричное производство льняных изделий – в экспозициях выставлены образцы, как начала прошлого века, так и современные.</w:t>
            </w:r>
          </w:p>
          <w:p w14:paraId="6D2F4620" w14:textId="131FC564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Интерактивная 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Музее Сыра с дегустацией.</w:t>
            </w:r>
          </w:p>
          <w:p w14:paraId="6E3E1B05" w14:textId="7C99BA50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Сырный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сомелье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, знающий так много о сыре, проведёт Вас по комнатам старинного особняка, рассказывая самые необыкновенные факты о сыре и сыроделии. Здесь можно не только посмотреть, но и поучаствовать в сырных забавах и активностях, открывая мир под названием «Сыр». А следом, попав в дегустационный «подвал», Вы можете попробовать сыр и не только, узнавая новые и новые факты... Всё по правилам и непререкаемым сырным законам. Под обязательный комментарий специалиста. Как пробовать, с чем, когда, подо что… Для взрослых приготовлен не только сыр, как полагается!.. Самые полюбившиеся сорта от местных сыроделов можно прикупить в маленькой лавке или в магазине «Сыр» во дворе музея.</w:t>
            </w:r>
          </w:p>
          <w:p w14:paraId="065B6EB5" w14:textId="5057DCB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74992EAD" w14:textId="4B1D91C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F542F9" w14:textId="0194F8E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16:00 отправление в Плё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</w:p>
          <w:p w14:paraId="0665D0FD" w14:textId="5206155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Плёсу.</w:t>
            </w:r>
          </w:p>
          <w:p w14:paraId="601C22D5" w14:textId="2E8C28CD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Вас ждёт удивительные виды на Волгу, изящные холмы, узкие улочки из древней брусчатки и древние храмы. Городок, популярный и любимый туристами, прославленный выдающимся художником Исааком Левитаном. Во время экскурсии вы прогуляетесь по тропинкам </w:t>
            </w: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Соборной горы, откуда открываются восхитительные виды на Волгу и красивейшей Волжской набережной.</w:t>
            </w:r>
          </w:p>
          <w:p w14:paraId="3D762316" w14:textId="25D1CFA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18:30 отправление в Иваново.</w:t>
            </w:r>
          </w:p>
          <w:p w14:paraId="6D3D3C3F" w14:textId="051F88D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20:00 ориентиров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очное время прибытия в Иваново.</w:t>
            </w:r>
          </w:p>
          <w:p w14:paraId="01A8D7C9" w14:textId="753E2B5F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экскурсионного дня, заселение в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тель.</w:t>
            </w:r>
          </w:p>
          <w:p w14:paraId="311A5857" w14:textId="456ADEE2" w:rsidR="0098283F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3374F6" w:rsidRPr="0035422F" w14:paraId="34F26D13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8F4" w14:textId="1F8CA7DE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BF12" w14:textId="388DD773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50E2DF8" w14:textId="73C4B504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18061295" w14:textId="5C6157F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Суздаль.</w:t>
            </w:r>
          </w:p>
          <w:p w14:paraId="6FBC3B90" w14:textId="27A6BE97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10:00 ориентировочное 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емя прибытия в Суздаль.</w:t>
            </w:r>
          </w:p>
          <w:p w14:paraId="50CAE7A5" w14:textId="42EA6379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Суздалю.</w:t>
            </w:r>
          </w:p>
          <w:p w14:paraId="243AC544" w14:textId="38D0AD1C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Суздаль – один из самых красивых русских городов, расположенный во Владимирской области; город-заповедник, возраст которого составляет более тысячи лет. Такого количества памятников истории Руси, а также дошедших до наших дней в целости и сохранности старинных строений, уникальных церквей и объектов деревянного зодчества нет нигде. Насладитесь архитектурой величественного Суздальского кремля, строительство которого начато еще в X веке! Вы посетите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Спасо-Евфимиев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монастырь, основанный в 1350 году, стены которого расписаны сценами жития святого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Евфимия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2A114907" w14:textId="26DE2E5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1251BE0" w14:textId="1B4E534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13:30 отправление во Владимир.</w:t>
            </w:r>
          </w:p>
          <w:p w14:paraId="10D38B69" w14:textId="3FEA51B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489B398D" w14:textId="7F1DA947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историческому центру г. Владимира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 посещением Успенского собора.</w:t>
            </w:r>
          </w:p>
          <w:p w14:paraId="22B831D5" w14:textId="5C4DDFA9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Владимир, некогда бывший столицей Древнерусского государства, один из самых интересных городов Золотого кольца. Основанный в 990 году, Владимир сохранил множество архитектурных памятников белокаменного зодчества. Улицы исторического центра Владимира буквально дышат прошлым. Не менее чаруют и природные пейзажи: берега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Клязьмы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и городские парки. Владимир – настоящая жемчужина древнерусского зодчества!</w:t>
            </w:r>
          </w:p>
          <w:p w14:paraId="6AFB1BB0" w14:textId="3E4A9C1D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17:30 отправление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Сергиев Посад.</w:t>
            </w:r>
          </w:p>
          <w:p w14:paraId="5794CB60" w14:textId="19B67ED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20:00 окончание программы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онного дня, размещение в отеле.</w:t>
            </w:r>
          </w:p>
          <w:p w14:paraId="250110E8" w14:textId="024B0D54" w:rsidR="003374F6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3374F6" w:rsidRPr="0035422F" w14:paraId="6B95FF4C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FF03" w14:textId="03D5EE39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115F" w14:textId="52A38F3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2561B6E" w14:textId="67B911A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659AE79A" w14:textId="41E839F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10:00 встреча гидом.</w:t>
            </w:r>
          </w:p>
          <w:p w14:paraId="4896286F" w14:textId="222BCF81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Троице-Сергиеву лавру.</w:t>
            </w:r>
          </w:p>
          <w:p w14:paraId="055136F0" w14:textId="59133181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Обзорная экскурсия познакомит вас с Троице-Сергиевой лаврой –одним из древнейших и самым крупный мужским монастырем Русской Православной Церкви. Троицкий монастырь – это исторический центр русской духовной культуры и просвещения. Здесь были созданы многие шедевры древнерусской письменности, работали великие иконописцы, лучшие зодчие и мастера каменного дела. Архитектурный ансамбль Лавры является памятником </w:t>
            </w: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мирового значения и находится под охраной ЮНЕСКО. Получите общее представление о современной жизни монастыря.</w:t>
            </w:r>
          </w:p>
          <w:p w14:paraId="21EAC556" w14:textId="65F0E55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31189D06" w14:textId="48F12421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прибытие в 22:30–23:00.</w:t>
            </w:r>
          </w:p>
          <w:p w14:paraId="0E2CE691" w14:textId="184CBAB6" w:rsidR="003374F6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CB8A20F" w14:textId="38733046" w:rsidR="0010155F" w:rsidRPr="00F85675" w:rsidRDefault="0010155F" w:rsidP="003B5EC8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0" w:name="_Hlk43730867"/>
    </w:p>
    <w:p w14:paraId="71094261" w14:textId="0F5A5338" w:rsidR="008672A2" w:rsidRDefault="007B4EA1" w:rsidP="001B4C3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F8567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719"/>
        <w:gridCol w:w="3645"/>
        <w:gridCol w:w="1553"/>
      </w:tblGrid>
      <w:tr w:rsidR="00040784" w14:paraId="672CC82E" w14:textId="258DF56F" w:rsidTr="00040784">
        <w:trPr>
          <w:trHeight w:val="25"/>
        </w:trPr>
        <w:tc>
          <w:tcPr>
            <w:tcW w:w="2379" w:type="pct"/>
            <w:shd w:val="clear" w:color="auto" w:fill="F2F2F2" w:themeFill="background1" w:themeFillShade="F2"/>
            <w:vAlign w:val="center"/>
          </w:tcPr>
          <w:p w14:paraId="10D35F44" w14:textId="60D3894D" w:rsidR="00040784" w:rsidRPr="005B2F9F" w:rsidRDefault="00040784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Отели по маршруту</w:t>
            </w:r>
          </w:p>
        </w:tc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0951527C" w14:textId="6A3E9E24" w:rsidR="00040784" w:rsidRPr="00DF18E6" w:rsidRDefault="00040784" w:rsidP="00BA7085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F4B83">
              <w:rPr>
                <w:b/>
                <w:bCs/>
                <w:sz w:val="22"/>
                <w:szCs w:val="22"/>
                <w:lang w:val="ru-RU"/>
              </w:rPr>
              <w:t>12.06, 06.07, 20.07, 03.08, 17.08</w:t>
            </w:r>
          </w:p>
        </w:tc>
        <w:tc>
          <w:tcPr>
            <w:tcW w:w="783" w:type="pct"/>
            <w:shd w:val="clear" w:color="auto" w:fill="F2F2F2" w:themeFill="background1" w:themeFillShade="F2"/>
          </w:tcPr>
          <w:p w14:paraId="520D6B7B" w14:textId="7AB27663" w:rsidR="00040784" w:rsidRPr="005F4B83" w:rsidRDefault="00040784" w:rsidP="00BA7085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22.06</w:t>
            </w:r>
          </w:p>
        </w:tc>
      </w:tr>
      <w:tr w:rsidR="00040784" w14:paraId="26E526D4" w14:textId="67E12473" w:rsidTr="00040784">
        <w:trPr>
          <w:trHeight w:val="104"/>
        </w:trPr>
        <w:tc>
          <w:tcPr>
            <w:tcW w:w="2379" w:type="pct"/>
            <w:vAlign w:val="center"/>
          </w:tcPr>
          <w:p w14:paraId="2A1C37D8" w14:textId="6BBD8736" w:rsidR="00040784" w:rsidRPr="005B2F9F" w:rsidRDefault="00040784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bookmarkStart w:id="1" w:name="_Hlk122019398"/>
            <w:r>
              <w:rPr>
                <w:sz w:val="22"/>
                <w:szCs w:val="22"/>
                <w:lang w:val="ru-RU"/>
              </w:rPr>
              <w:t>Одноместный номер</w:t>
            </w:r>
          </w:p>
        </w:tc>
        <w:tc>
          <w:tcPr>
            <w:tcW w:w="1838" w:type="pct"/>
            <w:vAlign w:val="center"/>
          </w:tcPr>
          <w:p w14:paraId="1B8A528D" w14:textId="5D39F447" w:rsidR="00040784" w:rsidRPr="00DF18E6" w:rsidRDefault="00040784" w:rsidP="00BA7085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DF18E6">
              <w:rPr>
                <w:b/>
                <w:bCs/>
                <w:sz w:val="24"/>
                <w:szCs w:val="22"/>
                <w:lang w:val="ru-RU"/>
              </w:rPr>
              <w:t>3</w:t>
            </w:r>
            <w:r>
              <w:rPr>
                <w:b/>
                <w:bCs/>
                <w:sz w:val="24"/>
                <w:szCs w:val="22"/>
                <w:lang w:val="ru-RU"/>
              </w:rPr>
              <w:t>6200</w:t>
            </w:r>
          </w:p>
        </w:tc>
        <w:tc>
          <w:tcPr>
            <w:tcW w:w="783" w:type="pct"/>
          </w:tcPr>
          <w:p w14:paraId="434036A7" w14:textId="76C1F494" w:rsidR="00040784" w:rsidRPr="00DF18E6" w:rsidRDefault="00040784" w:rsidP="00BA7085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040784">
              <w:rPr>
                <w:b/>
                <w:bCs/>
                <w:sz w:val="24"/>
                <w:szCs w:val="22"/>
                <w:lang w:val="ru-RU"/>
              </w:rPr>
              <w:t>37850</w:t>
            </w:r>
          </w:p>
        </w:tc>
      </w:tr>
      <w:tr w:rsidR="00040784" w14:paraId="58B4CF6E" w14:textId="117D8D92" w:rsidTr="00040784">
        <w:trPr>
          <w:trHeight w:val="104"/>
        </w:trPr>
        <w:tc>
          <w:tcPr>
            <w:tcW w:w="2379" w:type="pct"/>
            <w:vAlign w:val="center"/>
          </w:tcPr>
          <w:p w14:paraId="400F6297" w14:textId="77777777" w:rsidR="00040784" w:rsidRDefault="00040784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Двухместный номер с одной большой кроватью </w:t>
            </w:r>
          </w:p>
        </w:tc>
        <w:tc>
          <w:tcPr>
            <w:tcW w:w="1838" w:type="pct"/>
            <w:vAlign w:val="center"/>
          </w:tcPr>
          <w:p w14:paraId="000508CE" w14:textId="7B80603D" w:rsidR="00040784" w:rsidRPr="00DF18E6" w:rsidRDefault="00040784" w:rsidP="00BA7085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30250</w:t>
            </w:r>
          </w:p>
        </w:tc>
        <w:tc>
          <w:tcPr>
            <w:tcW w:w="783" w:type="pct"/>
          </w:tcPr>
          <w:p w14:paraId="18ACD8E8" w14:textId="28AA20FF" w:rsidR="00040784" w:rsidRDefault="00040784" w:rsidP="00BA7085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784">
              <w:rPr>
                <w:b/>
                <w:bCs/>
                <w:sz w:val="24"/>
                <w:szCs w:val="24"/>
                <w:lang w:val="ru-RU"/>
              </w:rPr>
              <w:t>30970</w:t>
            </w:r>
          </w:p>
        </w:tc>
      </w:tr>
      <w:tr w:rsidR="00040784" w14:paraId="21B3F7DB" w14:textId="3A09FEF8" w:rsidTr="00040784">
        <w:trPr>
          <w:trHeight w:val="104"/>
        </w:trPr>
        <w:tc>
          <w:tcPr>
            <w:tcW w:w="2379" w:type="pct"/>
            <w:vAlign w:val="center"/>
          </w:tcPr>
          <w:p w14:paraId="2B868C8C" w14:textId="77777777" w:rsidR="00040784" w:rsidRDefault="00040784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Двухместный номер с двумя раздельными кроватями </w:t>
            </w:r>
          </w:p>
        </w:tc>
        <w:tc>
          <w:tcPr>
            <w:tcW w:w="1838" w:type="pct"/>
            <w:vAlign w:val="center"/>
          </w:tcPr>
          <w:p w14:paraId="7128FD5D" w14:textId="189C8762" w:rsidR="00040784" w:rsidRPr="00DF18E6" w:rsidRDefault="00040784" w:rsidP="00BA70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30250</w:t>
            </w:r>
          </w:p>
        </w:tc>
        <w:tc>
          <w:tcPr>
            <w:tcW w:w="783" w:type="pct"/>
          </w:tcPr>
          <w:p w14:paraId="2C873CE6" w14:textId="63114CFE" w:rsidR="00040784" w:rsidRDefault="00040784" w:rsidP="00BA70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784">
              <w:rPr>
                <w:rFonts w:ascii="Times New Roman" w:hAnsi="Times New Roman"/>
                <w:b/>
                <w:bCs/>
                <w:sz w:val="24"/>
                <w:szCs w:val="24"/>
              </w:rPr>
              <w:t>30970</w:t>
            </w:r>
          </w:p>
        </w:tc>
      </w:tr>
      <w:tr w:rsidR="00040784" w14:paraId="6376D2AF" w14:textId="5B37FDFF" w:rsidTr="00040784">
        <w:trPr>
          <w:trHeight w:val="104"/>
        </w:trPr>
        <w:tc>
          <w:tcPr>
            <w:tcW w:w="2379" w:type="pct"/>
            <w:vAlign w:val="center"/>
          </w:tcPr>
          <w:p w14:paraId="10384FC6" w14:textId="77777777" w:rsidR="00040784" w:rsidRDefault="00040784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Дополнительное место в двухместном номере </w:t>
            </w:r>
          </w:p>
        </w:tc>
        <w:tc>
          <w:tcPr>
            <w:tcW w:w="1838" w:type="pct"/>
            <w:vAlign w:val="center"/>
          </w:tcPr>
          <w:p w14:paraId="02BF55FC" w14:textId="203D2754" w:rsidR="00040784" w:rsidRPr="00DF18E6" w:rsidRDefault="00040784" w:rsidP="00BA70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8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8400</w:t>
            </w:r>
          </w:p>
        </w:tc>
        <w:tc>
          <w:tcPr>
            <w:tcW w:w="783" w:type="pct"/>
          </w:tcPr>
          <w:p w14:paraId="0E18138E" w14:textId="2C1D4738" w:rsidR="00040784" w:rsidRPr="00DF18E6" w:rsidRDefault="00040784" w:rsidP="00BA70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784">
              <w:rPr>
                <w:rFonts w:ascii="Times New Roman" w:hAnsi="Times New Roman"/>
                <w:b/>
                <w:bCs/>
                <w:sz w:val="24"/>
                <w:szCs w:val="24"/>
              </w:rPr>
              <w:t>28740</w:t>
            </w:r>
          </w:p>
        </w:tc>
      </w:tr>
    </w:tbl>
    <w:bookmarkEnd w:id="0"/>
    <w:bookmarkEnd w:id="1"/>
    <w:p w14:paraId="6A52FD66" w14:textId="3B4BD224" w:rsidR="00376B5F" w:rsidRPr="00376B5F" w:rsidRDefault="00376B5F" w:rsidP="00376B5F">
      <w:pPr>
        <w:spacing w:before="40" w:after="0" w:line="240" w:lineRule="auto"/>
        <w:ind w:left="-425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76B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Скидка для детей до 16 лет – 1000 руб.</w:t>
      </w:r>
    </w:p>
    <w:p w14:paraId="21153862" w14:textId="420EF906" w:rsidR="00154F06" w:rsidRDefault="00154F06" w:rsidP="00154F06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86E248C" w14:textId="207AC646" w:rsidR="00072673" w:rsidRPr="008634E1" w:rsidRDefault="00315D09" w:rsidP="001B4C3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517A208" w14:textId="77777777" w:rsidR="001604D4" w:rsidRPr="001604D4" w:rsidRDefault="001604D4" w:rsidP="001604D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04D4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  <w:bookmarkStart w:id="2" w:name="_GoBack"/>
      <w:bookmarkEnd w:id="2"/>
    </w:p>
    <w:p w14:paraId="16AFE626" w14:textId="77777777" w:rsidR="001604D4" w:rsidRPr="001604D4" w:rsidRDefault="001604D4" w:rsidP="001604D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04D4">
        <w:rPr>
          <w:rFonts w:ascii="Times New Roman" w:eastAsia="Times New Roman" w:hAnsi="Times New Roman"/>
          <w:color w:val="000000"/>
          <w:szCs w:val="24"/>
          <w:lang w:eastAsia="ru-RU"/>
        </w:rPr>
        <w:t>4 завтрака в отелях;</w:t>
      </w:r>
    </w:p>
    <w:p w14:paraId="751D0017" w14:textId="77777777" w:rsidR="001604D4" w:rsidRPr="001604D4" w:rsidRDefault="001604D4" w:rsidP="001604D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04D4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74996CB6" w14:textId="77777777" w:rsidR="001604D4" w:rsidRPr="001604D4" w:rsidRDefault="001604D4" w:rsidP="001604D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04D4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3CEC73C9" w14:textId="77777777" w:rsidR="001604D4" w:rsidRPr="001604D4" w:rsidRDefault="001604D4" w:rsidP="001604D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04D4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6F82CD2" w14:textId="77777777" w:rsidR="00BA7085" w:rsidRPr="00BA7085" w:rsidRDefault="00BA7085" w:rsidP="00BA70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B4C3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19CAED4" w14:textId="457045BE" w:rsidR="00F85675" w:rsidRDefault="00BA7085" w:rsidP="00BA7085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пакет питания: обеды (5 дней) – 3500 руб./чел. (оплата при бронировании тура).</w:t>
      </w:r>
    </w:p>
    <w:p w14:paraId="7F306BA7" w14:textId="77777777" w:rsidR="00BA7085" w:rsidRPr="00BA7085" w:rsidRDefault="00BA7085" w:rsidP="00BA7085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B4C35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B4E0274" w14:textId="77777777" w:rsidR="00BA7085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Программа может быть изменена согласно требованиям </w:t>
      </w:r>
      <w:proofErr w:type="spellStart"/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Роспотребнадзора</w:t>
      </w:r>
      <w:proofErr w:type="spellEnd"/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распоряжениям местных властей в регионе.</w:t>
      </w:r>
    </w:p>
    <w:p w14:paraId="4AC0CD25" w14:textId="77777777" w:rsidR="00BA7085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свидетельство о рождении.</w:t>
      </w:r>
    </w:p>
    <w:p w14:paraId="618AD656" w14:textId="77777777" w:rsidR="00BA7085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61036A13" w:rsidR="00072673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BA708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39A9" w14:textId="77777777" w:rsidR="00B424F6" w:rsidRDefault="00B424F6" w:rsidP="00CD1C11">
      <w:pPr>
        <w:spacing w:after="0" w:line="240" w:lineRule="auto"/>
      </w:pPr>
      <w:r>
        <w:separator/>
      </w:r>
    </w:p>
  </w:endnote>
  <w:endnote w:type="continuationSeparator" w:id="0">
    <w:p w14:paraId="04D2CB5B" w14:textId="77777777" w:rsidR="00B424F6" w:rsidRDefault="00B424F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ACF61" w14:textId="77777777" w:rsidR="00B424F6" w:rsidRDefault="00B424F6" w:rsidP="00CD1C11">
      <w:pPr>
        <w:spacing w:after="0" w:line="240" w:lineRule="auto"/>
      </w:pPr>
      <w:r>
        <w:separator/>
      </w:r>
    </w:p>
  </w:footnote>
  <w:footnote w:type="continuationSeparator" w:id="0">
    <w:p w14:paraId="199BD696" w14:textId="77777777" w:rsidR="00B424F6" w:rsidRDefault="00B424F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2AF"/>
    <w:multiLevelType w:val="hybridMultilevel"/>
    <w:tmpl w:val="BC689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839A3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D4F30"/>
    <w:multiLevelType w:val="hybridMultilevel"/>
    <w:tmpl w:val="7A4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23F68"/>
    <w:multiLevelType w:val="hybridMultilevel"/>
    <w:tmpl w:val="61E62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20"/>
  </w:num>
  <w:num w:numId="7">
    <w:abstractNumId w:val="27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14"/>
  </w:num>
  <w:num w:numId="22">
    <w:abstractNumId w:val="26"/>
  </w:num>
  <w:num w:numId="23">
    <w:abstractNumId w:val="25"/>
  </w:num>
  <w:num w:numId="24">
    <w:abstractNumId w:val="3"/>
  </w:num>
  <w:num w:numId="25">
    <w:abstractNumId w:val="16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3428"/>
    <w:rsid w:val="00035D6B"/>
    <w:rsid w:val="00036D86"/>
    <w:rsid w:val="0004071A"/>
    <w:rsid w:val="00040784"/>
    <w:rsid w:val="00056776"/>
    <w:rsid w:val="000602C2"/>
    <w:rsid w:val="00063764"/>
    <w:rsid w:val="00072673"/>
    <w:rsid w:val="00086F4E"/>
    <w:rsid w:val="0009061A"/>
    <w:rsid w:val="0009172F"/>
    <w:rsid w:val="000A6189"/>
    <w:rsid w:val="000B2385"/>
    <w:rsid w:val="000D302A"/>
    <w:rsid w:val="000D3133"/>
    <w:rsid w:val="000D486A"/>
    <w:rsid w:val="000D6D31"/>
    <w:rsid w:val="000E4677"/>
    <w:rsid w:val="000E6970"/>
    <w:rsid w:val="000F712E"/>
    <w:rsid w:val="0010155F"/>
    <w:rsid w:val="00113586"/>
    <w:rsid w:val="00114988"/>
    <w:rsid w:val="00115471"/>
    <w:rsid w:val="001171F6"/>
    <w:rsid w:val="00124419"/>
    <w:rsid w:val="00124447"/>
    <w:rsid w:val="00136556"/>
    <w:rsid w:val="00143F36"/>
    <w:rsid w:val="00145A2D"/>
    <w:rsid w:val="00150BDE"/>
    <w:rsid w:val="00154F06"/>
    <w:rsid w:val="00155478"/>
    <w:rsid w:val="0015611D"/>
    <w:rsid w:val="001604D4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C35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6E1C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4D69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B5F"/>
    <w:rsid w:val="003809E6"/>
    <w:rsid w:val="003A0DFE"/>
    <w:rsid w:val="003A307D"/>
    <w:rsid w:val="003A4B6D"/>
    <w:rsid w:val="003B12E2"/>
    <w:rsid w:val="003B1859"/>
    <w:rsid w:val="003B5EC8"/>
    <w:rsid w:val="003C02B5"/>
    <w:rsid w:val="003D1EF7"/>
    <w:rsid w:val="003E4DC2"/>
    <w:rsid w:val="003E52ED"/>
    <w:rsid w:val="003F0E9D"/>
    <w:rsid w:val="003F53D4"/>
    <w:rsid w:val="00403034"/>
    <w:rsid w:val="00421C59"/>
    <w:rsid w:val="00424EC6"/>
    <w:rsid w:val="004521B8"/>
    <w:rsid w:val="00455564"/>
    <w:rsid w:val="00480F1B"/>
    <w:rsid w:val="004911CC"/>
    <w:rsid w:val="004A3D84"/>
    <w:rsid w:val="004A6356"/>
    <w:rsid w:val="004C4C34"/>
    <w:rsid w:val="004D27AB"/>
    <w:rsid w:val="004D50B8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F9F"/>
    <w:rsid w:val="005B396A"/>
    <w:rsid w:val="005B758E"/>
    <w:rsid w:val="005C70A0"/>
    <w:rsid w:val="005D56DC"/>
    <w:rsid w:val="005E275C"/>
    <w:rsid w:val="005E7649"/>
    <w:rsid w:val="005F1B0A"/>
    <w:rsid w:val="005F4B83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046A6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2E0C"/>
    <w:rsid w:val="008634E1"/>
    <w:rsid w:val="008672A2"/>
    <w:rsid w:val="00872E9B"/>
    <w:rsid w:val="00890F96"/>
    <w:rsid w:val="008A24DB"/>
    <w:rsid w:val="008A27EB"/>
    <w:rsid w:val="008C1A80"/>
    <w:rsid w:val="008E0402"/>
    <w:rsid w:val="008E50AD"/>
    <w:rsid w:val="009030A9"/>
    <w:rsid w:val="00910511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24F6"/>
    <w:rsid w:val="00B4454D"/>
    <w:rsid w:val="00B44B05"/>
    <w:rsid w:val="00B4678F"/>
    <w:rsid w:val="00B54189"/>
    <w:rsid w:val="00B54913"/>
    <w:rsid w:val="00B61533"/>
    <w:rsid w:val="00B722F6"/>
    <w:rsid w:val="00B853D2"/>
    <w:rsid w:val="00BA07F0"/>
    <w:rsid w:val="00BA3269"/>
    <w:rsid w:val="00BA7085"/>
    <w:rsid w:val="00BA72E1"/>
    <w:rsid w:val="00BC3311"/>
    <w:rsid w:val="00BC3447"/>
    <w:rsid w:val="00BE0087"/>
    <w:rsid w:val="00BE673C"/>
    <w:rsid w:val="00BF6748"/>
    <w:rsid w:val="00C2425B"/>
    <w:rsid w:val="00C30C51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9784F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004F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197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85675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16</cp:revision>
  <cp:lastPrinted>2021-05-14T11:01:00Z</cp:lastPrinted>
  <dcterms:created xsi:type="dcterms:W3CDTF">2022-12-13T09:37:00Z</dcterms:created>
  <dcterms:modified xsi:type="dcterms:W3CDTF">2024-05-08T07:50:00Z</dcterms:modified>
</cp:coreProperties>
</file>