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E616D6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2DFC02C1" w:rsidR="0035422F" w:rsidRPr="000E4677" w:rsidRDefault="00C542F3" w:rsidP="001F450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42F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Майские праздники по Шелковому пути + Фергана</w:t>
            </w:r>
            <w:r w:rsidR="00337AA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606FE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9 или 1</w:t>
            </w:r>
            <w:r w:rsidR="001F450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2</w:t>
            </w:r>
            <w:r w:rsidR="00417F74" w:rsidRPr="00417F7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дней</w:t>
            </w:r>
          </w:p>
        </w:tc>
      </w:tr>
      <w:tr w:rsidR="00606FED" w:rsidRPr="0035422F" w14:paraId="611E7D16" w14:textId="77777777" w:rsidTr="00606FED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9C36" w14:textId="0C4B7D52" w:rsidR="00606FED" w:rsidRPr="00606FED" w:rsidRDefault="00606FED" w:rsidP="00881EC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Гарантированная группа, прямой перелет из Санкт-Петербурга!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br/>
            </w:r>
            <w:r w:rsidRPr="00065094">
              <w:rPr>
                <w:rFonts w:ascii="Times New Roman" w:eastAsia="Times New Roman" w:hAnsi="Times New Roman"/>
                <w:szCs w:val="28"/>
                <w:lang w:eastAsia="ru-RU"/>
              </w:rPr>
              <w:t>Экскурсионный тур в Узбекистан из Санкт-Петербурга с прямым перелетом по маршруту: Ургенч – Хива – Бухара – Гиждуван – Самарканд – Ташкент.</w:t>
            </w:r>
            <w:r w:rsidRPr="00065094">
              <w:rPr>
                <w:rFonts w:ascii="Times New Roman" w:eastAsia="Times New Roman" w:hAnsi="Times New Roman"/>
                <w:szCs w:val="28"/>
                <w:lang w:eastAsia="ru-RU"/>
              </w:rPr>
              <w:br/>
              <w:t>С дополнением 9-дневного тура программой в Ферганскую долину</w:t>
            </w:r>
            <w:r w:rsidRPr="00065094">
              <w:rPr>
                <w:rFonts w:ascii="Times New Roman" w:eastAsia="Times New Roman" w:hAnsi="Times New Roman"/>
                <w:szCs w:val="28"/>
                <w:lang w:eastAsia="ru-RU"/>
              </w:rPr>
              <w:br/>
              <w:t xml:space="preserve">(Коканд – </w:t>
            </w:r>
            <w:proofErr w:type="spellStart"/>
            <w:r w:rsidRPr="00065094">
              <w:rPr>
                <w:rFonts w:ascii="Times New Roman" w:eastAsia="Times New Roman" w:hAnsi="Times New Roman"/>
                <w:szCs w:val="28"/>
                <w:lang w:eastAsia="ru-RU"/>
              </w:rPr>
              <w:t>Риштан</w:t>
            </w:r>
            <w:proofErr w:type="spellEnd"/>
            <w:r w:rsidRPr="00065094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– Фергана – Маргилан).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365EC" w:rsidRPr="0035422F" w14:paraId="1DFBD335" w14:textId="77777777" w:rsidTr="00E616D6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28A6B1B2" w14:textId="60262F2B" w:rsidR="000365EC" w:rsidRPr="00FA77DE" w:rsidRDefault="000365EC" w:rsidP="00556DC2">
            <w:pPr>
              <w:widowControl w:val="0"/>
              <w:spacing w:before="80" w:after="0" w:line="276" w:lineRule="auto"/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</w:pPr>
            <w:bookmarkStart w:id="0" w:name="_Hlk43743441"/>
            <w:r w:rsidRPr="00A75ED1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ат</w:t>
            </w:r>
            <w:r w:rsidR="00947DC2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тура </w:t>
            </w:r>
            <w:r w:rsidRPr="00A75ED1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202</w:t>
            </w:r>
            <w:r w:rsidR="00556DC2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г.</w:t>
            </w:r>
            <w:r w:rsidRPr="00A75ED1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:</w:t>
            </w:r>
            <w:r w:rsidR="004B3A39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</w:t>
            </w:r>
            <w:r w:rsidR="00881ECB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29</w:t>
            </w:r>
            <w:r w:rsidR="00947DC2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.0</w:t>
            </w:r>
            <w:r w:rsidR="00556DC2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4</w:t>
            </w:r>
          </w:p>
        </w:tc>
      </w:tr>
      <w:bookmarkEnd w:id="0"/>
      <w:tr w:rsidR="0035422F" w:rsidRPr="0035422F" w14:paraId="0636CA68" w14:textId="77777777" w:rsidTr="00606FED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D4C1" w14:textId="29482ABA" w:rsidR="009711DE" w:rsidRPr="00604E14" w:rsidRDefault="00D368D9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68D9">
              <w:rPr>
                <w:rFonts w:ascii="Times New Roman" w:eastAsia="Times New Roman" w:hAnsi="Times New Roman"/>
                <w:b/>
                <w:bCs/>
                <w:lang w:eastAsia="ru-RU"/>
              </w:rPr>
              <w:t>23:15 вылет из Санкт-Петербурга рейсом НУ-9638.</w:t>
            </w:r>
          </w:p>
        </w:tc>
      </w:tr>
      <w:tr w:rsidR="00CB37B0" w:rsidRPr="0035422F" w14:paraId="77BBD0CE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606FED">
            <w:pPr>
              <w:widowControl w:val="0"/>
              <w:spacing w:before="240"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32D4" w14:textId="175D6D6A" w:rsidR="00D368D9" w:rsidRPr="00D368D9" w:rsidRDefault="00D368D9" w:rsidP="00D368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Ургенч.</w:t>
            </w:r>
          </w:p>
          <w:p w14:paraId="002A8337" w14:textId="763B4589" w:rsidR="00D368D9" w:rsidRPr="00D368D9" w:rsidRDefault="00D368D9" w:rsidP="00D368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отеле Хивы, отдых.</w:t>
            </w:r>
          </w:p>
          <w:p w14:paraId="507AAC73" w14:textId="7ECAFDE5" w:rsidR="00D368D9" w:rsidRPr="00D368D9" w:rsidRDefault="00D368D9" w:rsidP="00D368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68D9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городу с посещением архитектурного комплек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са Ичан Кала (12–19 в.).</w:t>
            </w:r>
          </w:p>
          <w:p w14:paraId="034ED720" w14:textId="2D70B28B" w:rsidR="00D368D9" w:rsidRPr="00D368D9" w:rsidRDefault="00D368D9" w:rsidP="00D368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68D9">
              <w:rPr>
                <w:rFonts w:ascii="Times New Roman" w:eastAsia="Times New Roman" w:hAnsi="Times New Roman"/>
                <w:bCs/>
                <w:lang w:eastAsia="ru-RU"/>
              </w:rPr>
              <w:t xml:space="preserve">В программе: цитадель </w:t>
            </w:r>
            <w:proofErr w:type="spellStart"/>
            <w:r w:rsidRPr="00D368D9">
              <w:rPr>
                <w:rFonts w:ascii="Times New Roman" w:eastAsia="Times New Roman" w:hAnsi="Times New Roman"/>
                <w:bCs/>
                <w:lang w:eastAsia="ru-RU"/>
              </w:rPr>
              <w:t>Куня</w:t>
            </w:r>
            <w:proofErr w:type="spellEnd"/>
            <w:r w:rsidRPr="00D368D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D368D9">
              <w:rPr>
                <w:rFonts w:ascii="Times New Roman" w:eastAsia="Times New Roman" w:hAnsi="Times New Roman"/>
                <w:bCs/>
                <w:lang w:eastAsia="ru-RU"/>
              </w:rPr>
              <w:t>Арк</w:t>
            </w:r>
            <w:proofErr w:type="spellEnd"/>
            <w:r w:rsidRPr="00D368D9">
              <w:rPr>
                <w:rFonts w:ascii="Times New Roman" w:eastAsia="Times New Roman" w:hAnsi="Times New Roman"/>
                <w:bCs/>
                <w:lang w:eastAsia="ru-RU"/>
              </w:rPr>
              <w:t xml:space="preserve"> (16–17 в.), резиденции последнего Хана, включая мавзолей Исмаила </w:t>
            </w:r>
            <w:proofErr w:type="spellStart"/>
            <w:r w:rsidRPr="00D368D9">
              <w:rPr>
                <w:rFonts w:ascii="Times New Roman" w:eastAsia="Times New Roman" w:hAnsi="Times New Roman"/>
                <w:bCs/>
                <w:lang w:eastAsia="ru-RU"/>
              </w:rPr>
              <w:t>Хаджы</w:t>
            </w:r>
            <w:proofErr w:type="spellEnd"/>
            <w:r w:rsidRPr="00D368D9">
              <w:rPr>
                <w:rFonts w:ascii="Times New Roman" w:eastAsia="Times New Roman" w:hAnsi="Times New Roman"/>
                <w:bCs/>
                <w:lang w:eastAsia="ru-RU"/>
              </w:rPr>
              <w:t>, медресе Мухаммеда Амин Хана, медресе Мухаммад-</w:t>
            </w:r>
            <w:proofErr w:type="spellStart"/>
            <w:r w:rsidRPr="00D368D9">
              <w:rPr>
                <w:rFonts w:ascii="Times New Roman" w:eastAsia="Times New Roman" w:hAnsi="Times New Roman"/>
                <w:bCs/>
                <w:lang w:eastAsia="ru-RU"/>
              </w:rPr>
              <w:t>Рахимхана</w:t>
            </w:r>
            <w:proofErr w:type="spellEnd"/>
            <w:r w:rsidRPr="00D368D9">
              <w:rPr>
                <w:rFonts w:ascii="Times New Roman" w:eastAsia="Times New Roman" w:hAnsi="Times New Roman"/>
                <w:bCs/>
                <w:lang w:eastAsia="ru-RU"/>
              </w:rPr>
              <w:t xml:space="preserve">, Джума-мечеть (10 в.), минарет Джума-мечети, медресе </w:t>
            </w:r>
            <w:proofErr w:type="spellStart"/>
            <w:r w:rsidRPr="00D368D9">
              <w:rPr>
                <w:rFonts w:ascii="Times New Roman" w:eastAsia="Times New Roman" w:hAnsi="Times New Roman"/>
                <w:bCs/>
                <w:lang w:eastAsia="ru-RU"/>
              </w:rPr>
              <w:t>Шергазихана</w:t>
            </w:r>
            <w:proofErr w:type="spellEnd"/>
            <w:r w:rsidRPr="00D368D9">
              <w:rPr>
                <w:rFonts w:ascii="Times New Roman" w:eastAsia="Times New Roman" w:hAnsi="Times New Roman"/>
                <w:bCs/>
                <w:lang w:eastAsia="ru-RU"/>
              </w:rPr>
              <w:t xml:space="preserve">, мавзолей Саида </w:t>
            </w:r>
            <w:proofErr w:type="spellStart"/>
            <w:r w:rsidRPr="00D368D9">
              <w:rPr>
                <w:rFonts w:ascii="Times New Roman" w:eastAsia="Times New Roman" w:hAnsi="Times New Roman"/>
                <w:bCs/>
                <w:lang w:eastAsia="ru-RU"/>
              </w:rPr>
              <w:t>Алауддина</w:t>
            </w:r>
            <w:proofErr w:type="spellEnd"/>
            <w:r w:rsidRPr="00D368D9">
              <w:rPr>
                <w:rFonts w:ascii="Times New Roman" w:eastAsia="Times New Roman" w:hAnsi="Times New Roman"/>
                <w:bCs/>
                <w:lang w:eastAsia="ru-RU"/>
              </w:rPr>
              <w:t xml:space="preserve">, минарет </w:t>
            </w:r>
            <w:proofErr w:type="spellStart"/>
            <w:r w:rsidRPr="00D368D9">
              <w:rPr>
                <w:rFonts w:ascii="Times New Roman" w:eastAsia="Times New Roman" w:hAnsi="Times New Roman"/>
                <w:bCs/>
                <w:lang w:eastAsia="ru-RU"/>
              </w:rPr>
              <w:t>Мурад</w:t>
            </w:r>
            <w:proofErr w:type="spellEnd"/>
            <w:r w:rsidRPr="00D368D9">
              <w:rPr>
                <w:rFonts w:ascii="Times New Roman" w:eastAsia="Times New Roman" w:hAnsi="Times New Roman"/>
                <w:bCs/>
                <w:lang w:eastAsia="ru-RU"/>
              </w:rPr>
              <w:t xml:space="preserve">-тура. Архитектурный комплекс </w:t>
            </w:r>
            <w:proofErr w:type="spellStart"/>
            <w:r w:rsidRPr="00D368D9">
              <w:rPr>
                <w:rFonts w:ascii="Times New Roman" w:eastAsia="Times New Roman" w:hAnsi="Times New Roman"/>
                <w:bCs/>
                <w:lang w:eastAsia="ru-RU"/>
              </w:rPr>
              <w:t>Пахлаван</w:t>
            </w:r>
            <w:proofErr w:type="spellEnd"/>
            <w:r w:rsidRPr="00D368D9">
              <w:rPr>
                <w:rFonts w:ascii="Times New Roman" w:eastAsia="Times New Roman" w:hAnsi="Times New Roman"/>
                <w:bCs/>
                <w:lang w:eastAsia="ru-RU"/>
              </w:rPr>
              <w:t xml:space="preserve"> Махмуда: мавзолей </w:t>
            </w:r>
            <w:proofErr w:type="spellStart"/>
            <w:r w:rsidRPr="00D368D9">
              <w:rPr>
                <w:rFonts w:ascii="Times New Roman" w:eastAsia="Times New Roman" w:hAnsi="Times New Roman"/>
                <w:bCs/>
                <w:lang w:eastAsia="ru-RU"/>
              </w:rPr>
              <w:t>Пахлаван</w:t>
            </w:r>
            <w:proofErr w:type="spellEnd"/>
            <w:r w:rsidRPr="00D368D9">
              <w:rPr>
                <w:rFonts w:ascii="Times New Roman" w:eastAsia="Times New Roman" w:hAnsi="Times New Roman"/>
                <w:bCs/>
                <w:lang w:eastAsia="ru-RU"/>
              </w:rPr>
              <w:t xml:space="preserve"> Махмуда (14–18 в.), минарет </w:t>
            </w:r>
            <w:proofErr w:type="spellStart"/>
            <w:r w:rsidRPr="00D368D9">
              <w:rPr>
                <w:rFonts w:ascii="Times New Roman" w:eastAsia="Times New Roman" w:hAnsi="Times New Roman"/>
                <w:bCs/>
                <w:lang w:eastAsia="ru-RU"/>
              </w:rPr>
              <w:t>Исламходжи</w:t>
            </w:r>
            <w:proofErr w:type="spellEnd"/>
            <w:r w:rsidRPr="00D368D9">
              <w:rPr>
                <w:rFonts w:ascii="Times New Roman" w:eastAsia="Times New Roman" w:hAnsi="Times New Roman"/>
                <w:bCs/>
                <w:lang w:eastAsia="ru-RU"/>
              </w:rPr>
              <w:t xml:space="preserve">, Ак-мечеть, бани </w:t>
            </w:r>
            <w:proofErr w:type="spellStart"/>
            <w:r w:rsidRPr="00D368D9">
              <w:rPr>
                <w:rFonts w:ascii="Times New Roman" w:eastAsia="Times New Roman" w:hAnsi="Times New Roman"/>
                <w:bCs/>
                <w:lang w:eastAsia="ru-RU"/>
              </w:rPr>
              <w:t>Анушахана</w:t>
            </w:r>
            <w:proofErr w:type="spellEnd"/>
            <w:r w:rsidRPr="00D368D9">
              <w:rPr>
                <w:rFonts w:ascii="Times New Roman" w:eastAsia="Times New Roman" w:hAnsi="Times New Roman"/>
                <w:bCs/>
                <w:lang w:eastAsia="ru-RU"/>
              </w:rPr>
              <w:t xml:space="preserve">, караван-сарай </w:t>
            </w:r>
            <w:proofErr w:type="spellStart"/>
            <w:r w:rsidRPr="00D368D9">
              <w:rPr>
                <w:rFonts w:ascii="Times New Roman" w:eastAsia="Times New Roman" w:hAnsi="Times New Roman"/>
                <w:bCs/>
                <w:lang w:eastAsia="ru-RU"/>
              </w:rPr>
              <w:t>Аллакулихана</w:t>
            </w:r>
            <w:proofErr w:type="spellEnd"/>
            <w:r w:rsidRPr="00D368D9">
              <w:rPr>
                <w:rFonts w:ascii="Times New Roman" w:eastAsia="Times New Roman" w:hAnsi="Times New Roman"/>
                <w:bCs/>
                <w:lang w:eastAsia="ru-RU"/>
              </w:rPr>
              <w:t xml:space="preserve">, медресе </w:t>
            </w:r>
            <w:proofErr w:type="spellStart"/>
            <w:r w:rsidRPr="00D368D9">
              <w:rPr>
                <w:rFonts w:ascii="Times New Roman" w:eastAsia="Times New Roman" w:hAnsi="Times New Roman"/>
                <w:bCs/>
                <w:lang w:eastAsia="ru-RU"/>
              </w:rPr>
              <w:t>Алпакулихана</w:t>
            </w:r>
            <w:proofErr w:type="spellEnd"/>
            <w:r w:rsidRPr="00D368D9">
              <w:rPr>
                <w:rFonts w:ascii="Times New Roman" w:eastAsia="Times New Roman" w:hAnsi="Times New Roman"/>
                <w:bCs/>
                <w:lang w:eastAsia="ru-RU"/>
              </w:rPr>
              <w:t xml:space="preserve"> (1834–1835 гг.). Дворец </w:t>
            </w:r>
            <w:proofErr w:type="spellStart"/>
            <w:r w:rsidRPr="00D368D9">
              <w:rPr>
                <w:rFonts w:ascii="Times New Roman" w:eastAsia="Times New Roman" w:hAnsi="Times New Roman"/>
                <w:bCs/>
                <w:lang w:eastAsia="ru-RU"/>
              </w:rPr>
              <w:t>Таш</w:t>
            </w:r>
            <w:proofErr w:type="spellEnd"/>
            <w:r w:rsidRPr="00D368D9">
              <w:rPr>
                <w:rFonts w:ascii="Times New Roman" w:eastAsia="Times New Roman" w:hAnsi="Times New Roman"/>
                <w:bCs/>
                <w:lang w:eastAsia="ru-RU"/>
              </w:rPr>
              <w:t xml:space="preserve">- </w:t>
            </w:r>
            <w:proofErr w:type="spellStart"/>
            <w:r w:rsidRPr="00D368D9">
              <w:rPr>
                <w:rFonts w:ascii="Times New Roman" w:eastAsia="Times New Roman" w:hAnsi="Times New Roman"/>
                <w:bCs/>
                <w:lang w:eastAsia="ru-RU"/>
              </w:rPr>
              <w:t>Ховли</w:t>
            </w:r>
            <w:proofErr w:type="spellEnd"/>
            <w:r w:rsidRPr="00D368D9">
              <w:rPr>
                <w:rFonts w:ascii="Times New Roman" w:eastAsia="Times New Roman" w:hAnsi="Times New Roman"/>
                <w:bCs/>
                <w:lang w:eastAsia="ru-RU"/>
              </w:rPr>
              <w:t xml:space="preserve"> (19 в.), минарет </w:t>
            </w:r>
            <w:proofErr w:type="spellStart"/>
            <w:r w:rsidRPr="00D368D9">
              <w:rPr>
                <w:rFonts w:ascii="Times New Roman" w:eastAsia="Times New Roman" w:hAnsi="Times New Roman"/>
                <w:bCs/>
                <w:lang w:eastAsia="ru-RU"/>
              </w:rPr>
              <w:t>Кальта-Минар</w:t>
            </w:r>
            <w:proofErr w:type="spellEnd"/>
            <w:r w:rsidRPr="00D368D9">
              <w:rPr>
                <w:rFonts w:ascii="Times New Roman" w:eastAsia="Times New Roman" w:hAnsi="Times New Roman"/>
                <w:bCs/>
                <w:lang w:eastAsia="ru-RU"/>
              </w:rPr>
              <w:t xml:space="preserve"> и дру</w:t>
            </w:r>
            <w:r w:rsidRPr="00D368D9">
              <w:rPr>
                <w:rFonts w:ascii="Times New Roman" w:eastAsia="Times New Roman" w:hAnsi="Times New Roman"/>
                <w:bCs/>
                <w:lang w:eastAsia="ru-RU"/>
              </w:rPr>
              <w:t>гие достопримечательности Хивы.</w:t>
            </w:r>
          </w:p>
          <w:p w14:paraId="3D864489" w14:textId="577E3F15" w:rsidR="00D368D9" w:rsidRPr="00D368D9" w:rsidRDefault="00D368D9" w:rsidP="00D368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75735E8" w14:textId="63002377" w:rsidR="00CB37B0" w:rsidRPr="00604E14" w:rsidRDefault="00D368D9" w:rsidP="00D368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68D9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417F74" w:rsidRPr="0035422F" w14:paraId="69BF498D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0515" w14:textId="4E726505" w:rsidR="00417F74" w:rsidRDefault="00417F74" w:rsidP="00606FED">
            <w:pPr>
              <w:widowControl w:val="0"/>
              <w:spacing w:before="240"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17D8" w14:textId="6F29EDDA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47B16A96" w14:textId="118324DD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9:00 переезд в Бухару (440 км).</w:t>
            </w:r>
          </w:p>
          <w:p w14:paraId="11096BA6" w14:textId="0B807A95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Переезд проходит через пустыню Кызылкум, по дороге Вы сможете полюбоваться великой среднеазиатской рекой Амударьей, Вам откроются экзотические пейзажи пустыни. Вы сможете полюбоваться барханами и караванами диких верблюдов, кочующих по пустыне!</w:t>
            </w:r>
          </w:p>
          <w:p w14:paraId="3665E48D" w14:textId="56495CCF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Бухару.</w:t>
            </w:r>
          </w:p>
          <w:p w14:paraId="0C50F23F" w14:textId="13C81826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3A39BA7D" w14:textId="40E558D6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1E3EC95A" w14:textId="53B42467" w:rsidR="00417F74" w:rsidRPr="00604E14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417F74" w:rsidRPr="0035422F" w14:paraId="120975BF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010F" w14:textId="5B70FDBA" w:rsidR="00417F74" w:rsidRDefault="00417F74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3FE1" w14:textId="76242870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60A05739" w14:textId="227ED0FC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09:00 экскурсия по Бухаре.</w:t>
            </w:r>
          </w:p>
          <w:p w14:paraId="484E3378" w14:textId="4454A1E1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В программе: цитадель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Арк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– город в городе (4 в. до н.э.), мечеть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Боло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Хаус (начало 20-го века). Архитектурный ансамбль Пои-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Калон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(Пьедестал Великого), религиозное сердце Священной Бухары, состоит из минарета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Калян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, мечети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Калян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и медресе Мири-Араб. Медресе Улугбека (1417), медресе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Нодир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-Диван-Беги, медресе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Абдулазиз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-Хана, мечеть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Магоки-Аттори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(12–16 вв.), ансамбль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Ляби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Хауз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(14–17 в.), ансамбль Кош-Медресе (состоящий из двух противостоящих медресе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Мадари-Абдуллахан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(матери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Абдуллахана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) и медресе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Абдуллахан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), мавзолей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Саманидов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(усыпальница представителей династии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Саманидов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конца 9 – начала 10 вв.), мавзолей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Чашма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Аюб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(Родник Иова),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Чор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Минор (Четыре минарета).</w:t>
            </w:r>
          </w:p>
          <w:p w14:paraId="1521AC57" w14:textId="3072CCAF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ное время.</w:t>
            </w:r>
          </w:p>
          <w:p w14:paraId="7C318007" w14:textId="47DD4B5D" w:rsidR="00417F74" w:rsidRPr="00604E14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Ночь в отеле.</w:t>
            </w:r>
          </w:p>
        </w:tc>
      </w:tr>
      <w:tr w:rsidR="00417F74" w:rsidRPr="0035422F" w14:paraId="45B38BEC" w14:textId="77777777" w:rsidTr="00606FED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C295" w14:textId="00D7258D" w:rsidR="00417F74" w:rsidRDefault="00417F74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F171" w14:textId="51B4BC1A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7E96C90" w14:textId="463A9D63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09:00 начало экскурсионной загородной программы по Бухаре.</w:t>
            </w:r>
          </w:p>
          <w:p w14:paraId="3BAF139E" w14:textId="739A0A6E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мавзолея </w:t>
            </w:r>
            <w:proofErr w:type="spellStart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Бахо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утдина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Накшбанди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(XVI–XIX вв.).</w:t>
            </w:r>
          </w:p>
          <w:p w14:paraId="2BA305B3" w14:textId="609018F5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Бахоутдин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Накшбанди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–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суфийский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учитель, считается основателем самого значительного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суфийского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ордена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Накшбанди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31C7623D" w14:textId="4A063E02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некрополя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Чор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Бакр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1C988A31" w14:textId="0C4B90FF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В некрополе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Чор-Бакр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находятся захоронения шейхов из рода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Джуйбарских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сейидов. Сам некрополь представляет собой довольно большой архитектурный комплекс, занесённый в каталог ЮНЕСКО. Название некрополя «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Чор-Бакр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» означает «Четыре брата», но за рубежом некрополь больше известен под названием «Город мёртвых».</w:t>
            </w:r>
          </w:p>
          <w:p w14:paraId="750EF2C9" w14:textId="3AD0E1DC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дворца </w:t>
            </w:r>
            <w:proofErr w:type="spellStart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Ситораи</w:t>
            </w:r>
            <w:proofErr w:type="spellEnd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Мохи</w:t>
            </w:r>
            <w:proofErr w:type="spellEnd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Хоса</w:t>
            </w:r>
            <w:proofErr w:type="spellEnd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(дв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орец, подобный звездам и луне).</w:t>
            </w:r>
          </w:p>
          <w:p w14:paraId="5FBFA174" w14:textId="615E5632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Загородная резиденция Бухарского эмира, выстроена в конце XIX – начале XX века.</w:t>
            </w:r>
          </w:p>
          <w:p w14:paraId="393C5B9B" w14:textId="005281B9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на покупку сувениров и подарк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ов, посещение торговых куполов.</w:t>
            </w:r>
          </w:p>
          <w:p w14:paraId="59EBCA0F" w14:textId="5B93156F" w:rsidR="00417F74" w:rsidRPr="00604E14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417F74" w:rsidRPr="0035422F" w14:paraId="4268DBA6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D485" w14:textId="13667563" w:rsidR="00417F74" w:rsidRDefault="00417F74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27FA" w14:textId="0F01BE4C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F07DC4A" w14:textId="2C107914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09:00 переезд в Самарк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анд (260 км, 4 часа, без гида).</w:t>
            </w:r>
          </w:p>
          <w:p w14:paraId="4B9D1EB6" w14:textId="7069B1C7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Проезд через город Гиждуван с осмотром Медресе Улугбека, мазара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Абд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-ал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Халыка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Гиждувани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и посещение мастерской известного гончара.</w:t>
            </w:r>
          </w:p>
          <w:p w14:paraId="2D4E94C3" w14:textId="2594818F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Самарканд.</w:t>
            </w:r>
          </w:p>
          <w:p w14:paraId="3987A917" w14:textId="71820F5E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Разм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ещение в гостинице.</w:t>
            </w:r>
          </w:p>
          <w:p w14:paraId="46655344" w14:textId="5F0AF094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0764D5C0" w14:textId="3838330B" w:rsidR="00417F74" w:rsidRPr="00604E14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417F74" w:rsidRPr="0035422F" w14:paraId="6D69C4F1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2040" w14:textId="38C27AA2" w:rsidR="00417F74" w:rsidRDefault="00417F74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93FA" w14:textId="2B657868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0B811EF" w14:textId="59083852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09:00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ионная программа по Самарканду.</w:t>
            </w:r>
          </w:p>
          <w:p w14:paraId="0094B0C8" w14:textId="77777777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Мавзолей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Гури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Эмир – гробница Тамерлана (14–15 в.) – место, где похоронены Амир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Темур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, его сыновья и внуки.</w:t>
            </w:r>
          </w:p>
          <w:p w14:paraId="634E898C" w14:textId="77777777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Площадь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Регистан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– один из выдающихся образцов градостроительного искусства Средней Азии, сложившийся в XVII веке и состоящий из трех медресе – Улугбека (1417–1420 гг.), Шер-Дор (1619–1636 гг.) и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Тилля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-Кари (1647–1660 гг.). На нем можно «перелистать страницы» многотысячной истории Самарканда.</w:t>
            </w:r>
          </w:p>
          <w:p w14:paraId="56FFB619" w14:textId="77777777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Мечеть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Биби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Ханум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– самая большая в Средней Азии и одна из крупнейших во всем мусульманском мире. Именно на это сооружение устремляет свой изумлённый взгляд всякий, кто въезжает в город. Огромная, величественная, безмолвная…</w:t>
            </w:r>
          </w:p>
          <w:p w14:paraId="4880F231" w14:textId="589B049C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Архитектурный комплекс Шахи-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Зинда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(11–15 в.) – место захоронения царственных особ и знати. Но основным мавзолеем, откуда и начинается некрополь, считается мнимая могила двоюродного брата пророка Мухаммеда –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Кусама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Ибн-Аббаса. Его так и называли «Шахи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Зинда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», что в переводе с персидского означает «Живой Царь».</w:t>
            </w:r>
          </w:p>
          <w:p w14:paraId="1E7296B6" w14:textId="527FF1F3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6F28058C" w14:textId="2D0C78B8" w:rsidR="00417F74" w:rsidRPr="00604E14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604E14" w:rsidRPr="0035422F" w14:paraId="0B04B629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4184" w14:textId="77C3146C" w:rsidR="00604E14" w:rsidRDefault="00604E14" w:rsidP="00604E14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893C" w14:textId="05BC6185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2858B7B" w14:textId="43930AD9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09:00 утреннее посещение базара </w:t>
            </w:r>
            <w:proofErr w:type="spellStart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Сиаб</w:t>
            </w:r>
            <w:proofErr w:type="spellEnd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рупнейшего базара в Самарканде.</w:t>
            </w:r>
          </w:p>
          <w:p w14:paraId="6C3DAFAF" w14:textId="46FDB417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Посе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щение Мавзолея пророка Даниила.</w:t>
            </w:r>
          </w:p>
          <w:p w14:paraId="6128CF8F" w14:textId="5C835AFE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Пророк Даниил почитается тремя мировыми религиями. Он один из четырёх великих израильских пророков в иудаизме, пророк, Книга которого вошла в Ветхий Завет христианской Библии</w:t>
            </w:r>
            <w:r w:rsidR="00065094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и пророк исламской традиции. Легенда гласит, что Тимур перевёз часть останков Даниила, а именно его руку, в Самарканд.</w:t>
            </w:r>
          </w:p>
          <w:p w14:paraId="685F850B" w14:textId="109710DB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Осмотр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обсерватории Улугбека (15 в.).</w:t>
            </w:r>
          </w:p>
          <w:p w14:paraId="4D4707B4" w14:textId="3C5BEDF0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Научные труды Улугбека были созданы благодаря уникальной обсерватории, которую он воздвиг в Самарканде. Главным стационарным инструментом был гигантский квадрант, размещенный внутри цилиндрического здания диаметром 48 м (остатки фундамента, вернее траншей от него, найдены при археологических исследованиях).</w:t>
            </w:r>
          </w:p>
          <w:p w14:paraId="35F76451" w14:textId="50579BD1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Ташкент согласно расписанию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наличию мест (поезд 350 км).</w:t>
            </w:r>
          </w:p>
          <w:p w14:paraId="4685C980" w14:textId="71BDECA1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Прибы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тие в Ташкент, переезд в отель.</w:t>
            </w:r>
          </w:p>
          <w:p w14:paraId="5090A8F8" w14:textId="1E2BC9F6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отеле.</w:t>
            </w:r>
          </w:p>
          <w:p w14:paraId="4F6C55DB" w14:textId="10EFA462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на отдых.</w:t>
            </w:r>
          </w:p>
          <w:p w14:paraId="31B86B9A" w14:textId="0A2698B1" w:rsidR="00604E14" w:rsidRPr="00604E14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606FED" w:rsidRPr="0035422F" w14:paraId="66B34E63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3347" w14:textId="3021EFC7" w:rsidR="00606FED" w:rsidRDefault="00606FED" w:rsidP="00604E14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B7C8" w14:textId="77777777" w:rsidR="001F4501" w:rsidRDefault="001F4501" w:rsidP="001F45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65CD43C1" w14:textId="77777777" w:rsidR="001F4501" w:rsidRPr="00606FED" w:rsidRDefault="001F4501" w:rsidP="001F45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09:00 экскурсионная прог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рамма по современному Ташкенту.</w:t>
            </w:r>
          </w:p>
          <w:p w14:paraId="0EAD23A0" w14:textId="77777777" w:rsidR="001F4501" w:rsidRPr="00606FED" w:rsidRDefault="001F4501" w:rsidP="001F45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В программе: Театр оперы и балета им. Алишера Навои, экскурсия по площади Амира Тимура: Государственный музей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Тимуридов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, сквер Амира Тимура, в центре которого расположен памятник великому полководцу Амиру Т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муру, знаменитые Ташкентские куранты и гостиница «Узбекистан» (Интурист), Дворец Форумов, «Бродвей» – аллея художников с выставленными на продажу недорогими сувенирами, а также экскурсия по фонтанам и современным памятникам столицы, площадь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Независимости, где расположены</w:t>
            </w: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монументы Независимости и Счастливой матери, арка «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Эзгулик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» (Арка добрых и благородных устремлений) с возносящимися в высь аистами, мемориал Великой Отечественной войне.</w:t>
            </w:r>
          </w:p>
          <w:p w14:paraId="233C62CE" w14:textId="77777777" w:rsidR="001F4501" w:rsidRPr="00606FED" w:rsidRDefault="001F4501" w:rsidP="001F45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старому городу.</w:t>
            </w:r>
          </w:p>
          <w:p w14:paraId="5EA73CB8" w14:textId="77777777" w:rsidR="001F4501" w:rsidRPr="00E86116" w:rsidRDefault="001F4501" w:rsidP="001F45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Посещение комплекса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Хасти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Имам, состоящего из медресе Барак-Хана, мечети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Тилля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-шейха – хранилища знаменитого Корана Османа и золотого волоса пророка Мухаммада; медресе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Абдулкасыма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, а также базара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Чорсу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50D14E69" w14:textId="77777777" w:rsidR="001F4501" w:rsidRPr="00606FED" w:rsidRDefault="001F4501" w:rsidP="001F45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Программа для 9-дневного тура:</w:t>
            </w:r>
          </w:p>
          <w:p w14:paraId="08B9FDBF" w14:textId="77777777" w:rsidR="001F4501" w:rsidRPr="00606FED" w:rsidRDefault="001F4501" w:rsidP="001F4501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17: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00 проводы в аэропорт Ташкента.</w:t>
            </w:r>
          </w:p>
          <w:p w14:paraId="62483591" w14:textId="77777777" w:rsidR="001F4501" w:rsidRPr="00606FED" w:rsidRDefault="001F4501" w:rsidP="001F4501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18:40 вылет в Санкт-Петербург рейсом НУ631 Узб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екскими авиалиниями.</w:t>
            </w:r>
          </w:p>
          <w:p w14:paraId="073BE9D3" w14:textId="77777777" w:rsidR="001F4501" w:rsidRPr="00606FED" w:rsidRDefault="001F4501" w:rsidP="001F4501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21:50 прилет в Санкт-Петербург.</w:t>
            </w:r>
          </w:p>
          <w:p w14:paraId="2085F794" w14:textId="77777777" w:rsidR="001F4501" w:rsidRPr="00606FED" w:rsidRDefault="001F4501" w:rsidP="001F4501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  <w:p w14:paraId="4E77BDE2" w14:textId="77777777" w:rsidR="001F4501" w:rsidRPr="00606FED" w:rsidRDefault="001F4501" w:rsidP="001F45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Программа для 1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2</w:t>
            </w:r>
            <w:r w:rsidRPr="00606FED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-дневного тура:</w:t>
            </w:r>
          </w:p>
          <w:p w14:paraId="62BC6E20" w14:textId="77777777" w:rsidR="001F4501" w:rsidRPr="00606FED" w:rsidRDefault="001F4501" w:rsidP="001F4501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отеле в Ташкенте.</w:t>
            </w:r>
          </w:p>
          <w:p w14:paraId="71D9B875" w14:textId="77777777" w:rsidR="001F4501" w:rsidRPr="00606FED" w:rsidRDefault="001F4501" w:rsidP="001F4501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отеле.</w:t>
            </w:r>
          </w:p>
          <w:p w14:paraId="56431617" w14:textId="488663DA" w:rsidR="00606FED" w:rsidRPr="00604E14" w:rsidRDefault="001F4501" w:rsidP="001F4501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Ночь в отеле.</w:t>
            </w:r>
          </w:p>
        </w:tc>
      </w:tr>
      <w:tr w:rsidR="00606FED" w:rsidRPr="0035422F" w14:paraId="3EF0DDDB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AD6F" w14:textId="1771F9B7" w:rsidR="00606FED" w:rsidRDefault="00606FED" w:rsidP="00606FED">
            <w:pPr>
              <w:widowControl w:val="0"/>
              <w:spacing w:before="240"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10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558C" w14:textId="77777777" w:rsidR="001F4501" w:rsidRPr="00606FED" w:rsidRDefault="001F4501" w:rsidP="001F45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2451B5DA" w14:textId="77777777" w:rsidR="001F4501" w:rsidRPr="00606FED" w:rsidRDefault="001F4501" w:rsidP="001F45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Рано утром переезд на поезде в Ферганскую долину (315 км через горный перевал, который соединяет Ферганскую область с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другими областями Узбекистана).</w:t>
            </w:r>
          </w:p>
          <w:p w14:paraId="6DBA2570" w14:textId="77777777" w:rsidR="001F4501" w:rsidRPr="00606FED" w:rsidRDefault="001F4501" w:rsidP="001F45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Остановка в городе Коканд.</w:t>
            </w:r>
          </w:p>
          <w:p w14:paraId="193B3133" w14:textId="77777777" w:rsidR="001F4501" w:rsidRPr="00606FED" w:rsidRDefault="001F4501" w:rsidP="001F45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Посещение дворца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Худояр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Хана, мечеть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Джами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0EDB4094" w14:textId="77777777" w:rsidR="001F4501" w:rsidRPr="00606FED" w:rsidRDefault="001F4501" w:rsidP="001F45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город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Риштан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0C493972" w14:textId="77777777" w:rsidR="001F4501" w:rsidRPr="00606FED" w:rsidRDefault="001F4501" w:rsidP="001F45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Посещение дома известного гончара и мастера керамики Рустама Усманова, чьи работы представлены на мировых выставках мастеров керамики.</w:t>
            </w:r>
          </w:p>
          <w:p w14:paraId="702D8F6C" w14:textId="77777777" w:rsidR="001F4501" w:rsidRPr="00606FED" w:rsidRDefault="001F4501" w:rsidP="001F45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Далее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ереезд в город Фергана (75 км).</w:t>
            </w:r>
          </w:p>
          <w:p w14:paraId="1EE4073D" w14:textId="77777777" w:rsidR="001F4501" w:rsidRPr="00606FED" w:rsidRDefault="001F4501" w:rsidP="001F45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Прибытие, размещение в отеле.</w:t>
            </w:r>
          </w:p>
          <w:p w14:paraId="703867BE" w14:textId="2CF6834E" w:rsidR="00606FED" w:rsidRPr="00604E14" w:rsidRDefault="001F4501" w:rsidP="001F45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606FED" w:rsidRPr="0035422F" w14:paraId="340FFB63" w14:textId="77777777" w:rsidTr="00947DC2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36AB" w14:textId="30CA9EAF" w:rsidR="00606FED" w:rsidRDefault="00606FED" w:rsidP="00606FED">
            <w:pPr>
              <w:widowControl w:val="0"/>
              <w:spacing w:before="240"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78AC" w14:textId="77777777" w:rsidR="001F4501" w:rsidRPr="002F25E0" w:rsidRDefault="001F4501" w:rsidP="001F45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235F43C1" w14:textId="77777777" w:rsidR="001F4501" w:rsidRPr="002F25E0" w:rsidRDefault="001F4501" w:rsidP="001F45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город Маргилан.</w:t>
            </w:r>
          </w:p>
          <w:p w14:paraId="18B6F611" w14:textId="77777777" w:rsidR="001F4501" w:rsidRPr="002F25E0" w:rsidRDefault="001F4501" w:rsidP="001F45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Осмотр медресе Саид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Ахмадходжи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E0AB16F" w14:textId="77777777" w:rsidR="001F4501" w:rsidRPr="002F25E0" w:rsidRDefault="001F4501" w:rsidP="001F45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F25E0">
              <w:rPr>
                <w:rFonts w:ascii="Times New Roman" w:eastAsia="Times New Roman" w:hAnsi="Times New Roman"/>
                <w:bCs/>
                <w:lang w:eastAsia="ru-RU"/>
              </w:rPr>
              <w:t>В медресе трудятся местные ремесленники, которые производят шелк и ковры.</w:t>
            </w:r>
          </w:p>
          <w:p w14:paraId="3B45BF33" w14:textId="77777777" w:rsidR="001F4501" w:rsidRPr="002F25E0" w:rsidRDefault="001F4501" w:rsidP="001F45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F25E0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местного базара и фабрики по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производству шелка –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Едгорлик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7DC4D320" w14:textId="77777777" w:rsidR="001F4501" w:rsidRPr="002F25E0" w:rsidRDefault="001F4501" w:rsidP="001F45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F25E0">
              <w:rPr>
                <w:rFonts w:ascii="Times New Roman" w:eastAsia="Times New Roman" w:hAnsi="Times New Roman"/>
                <w:bCs/>
                <w:lang w:eastAsia="ru-RU"/>
              </w:rPr>
              <w:t xml:space="preserve">Тут вас познакомят с процессом производства тканей из шелка, основной гордостью служит ткань </w:t>
            </w:r>
            <w:proofErr w:type="spellStart"/>
            <w:r w:rsidRPr="002F25E0">
              <w:rPr>
                <w:rFonts w:ascii="Times New Roman" w:eastAsia="Times New Roman" w:hAnsi="Times New Roman"/>
                <w:bCs/>
                <w:lang w:eastAsia="ru-RU"/>
              </w:rPr>
              <w:t>Икат</w:t>
            </w:r>
            <w:proofErr w:type="spellEnd"/>
            <w:r w:rsidRPr="002F25E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02E47D65" w14:textId="77777777" w:rsidR="001F4501" w:rsidRPr="002F25E0" w:rsidRDefault="001F4501" w:rsidP="001F45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Фергану.</w:t>
            </w:r>
          </w:p>
          <w:p w14:paraId="4EABE8D4" w14:textId="12AB4E75" w:rsidR="00606FED" w:rsidRPr="00604E14" w:rsidRDefault="001F4501" w:rsidP="001F45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F25E0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1F4501" w:rsidRPr="0035422F" w14:paraId="688482F9" w14:textId="77777777" w:rsidTr="00947DC2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711A" w14:textId="1D859FD1" w:rsidR="001F4501" w:rsidRDefault="001F4501" w:rsidP="00606FED">
            <w:pPr>
              <w:widowControl w:val="0"/>
              <w:spacing w:before="240"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EF9E" w14:textId="77777777" w:rsidR="001F4501" w:rsidRPr="002F25E0" w:rsidRDefault="001F4501" w:rsidP="001F45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6FA36C5E" w14:textId="77777777" w:rsidR="001F4501" w:rsidRPr="002F25E0" w:rsidRDefault="001F4501" w:rsidP="001F45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аэропорт.</w:t>
            </w:r>
          </w:p>
          <w:p w14:paraId="4E09C983" w14:textId="6B814888" w:rsidR="001F4501" w:rsidRDefault="001F4501" w:rsidP="001F45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F25E0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7D4877EF" w14:textId="77777777" w:rsidR="001F4501" w:rsidRPr="00D368D9" w:rsidRDefault="001F4501" w:rsidP="00947DC2">
      <w:pPr>
        <w:pStyle w:val="af"/>
        <w:tabs>
          <w:tab w:val="left" w:pos="426"/>
        </w:tabs>
        <w:ind w:left="-567" w:right="-284"/>
        <w:rPr>
          <w:b/>
          <w:bCs/>
          <w:szCs w:val="28"/>
          <w:lang w:val="ru-RU"/>
        </w:rPr>
      </w:pPr>
      <w:bookmarkStart w:id="1" w:name="_Hlk45711510"/>
      <w:bookmarkStart w:id="2" w:name="_Hlk45711422"/>
      <w:bookmarkStart w:id="3" w:name="_Hlk43742582"/>
      <w:bookmarkStart w:id="4" w:name="_Hlk43730867"/>
    </w:p>
    <w:p w14:paraId="369C2DC5" w14:textId="59C8894F" w:rsidR="00D1529F" w:rsidRDefault="004A6356" w:rsidP="00947DC2">
      <w:pPr>
        <w:pStyle w:val="af"/>
        <w:tabs>
          <w:tab w:val="left" w:pos="426"/>
        </w:tabs>
        <w:ind w:left="-567" w:right="-284"/>
        <w:rPr>
          <w:b/>
          <w:bCs/>
          <w:sz w:val="28"/>
          <w:szCs w:val="28"/>
          <w:lang w:val="ru-RU"/>
        </w:rPr>
      </w:pPr>
      <w:r w:rsidRPr="00337AAA">
        <w:rPr>
          <w:b/>
          <w:bCs/>
          <w:sz w:val="28"/>
          <w:szCs w:val="28"/>
          <w:lang w:val="ru-RU"/>
        </w:rPr>
        <w:t>Стоимость тура на 1 человека</w:t>
      </w:r>
      <w:r w:rsidR="00337AAA" w:rsidRPr="00337AAA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4111"/>
        <w:gridCol w:w="1985"/>
        <w:gridCol w:w="1984"/>
        <w:gridCol w:w="1837"/>
      </w:tblGrid>
      <w:tr w:rsidR="00606FED" w14:paraId="7921142F" w14:textId="77777777" w:rsidTr="00606FED">
        <w:tc>
          <w:tcPr>
            <w:tcW w:w="4111" w:type="dxa"/>
            <w:shd w:val="clear" w:color="auto" w:fill="F2F2F2" w:themeFill="background1" w:themeFillShade="F2"/>
          </w:tcPr>
          <w:p w14:paraId="7A3046F1" w14:textId="6675091E" w:rsidR="00606FED" w:rsidRPr="00606FED" w:rsidRDefault="00606FED" w:rsidP="00606FED">
            <w:pPr>
              <w:pStyle w:val="af"/>
              <w:tabs>
                <w:tab w:val="left" w:pos="42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Продолжительность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67DFB7C" w14:textId="54632286" w:rsidR="00606FED" w:rsidRPr="00417F74" w:rsidRDefault="00606FED" w:rsidP="00606FED">
            <w:pPr>
              <w:pStyle w:val="af"/>
              <w:tabs>
                <w:tab w:val="left" w:pos="426"/>
              </w:tabs>
              <w:ind w:right="-11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47DC2">
              <w:rPr>
                <w:b/>
                <w:sz w:val="24"/>
                <w:szCs w:val="24"/>
                <w:lang w:val="ru-RU"/>
              </w:rPr>
              <w:t xml:space="preserve">½ </w:t>
            </w:r>
            <w:r w:rsidRPr="00417F74">
              <w:rPr>
                <w:b/>
                <w:sz w:val="24"/>
                <w:szCs w:val="24"/>
              </w:rPr>
              <w:t>DBL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A2589F4" w14:textId="7FED1334" w:rsidR="00606FED" w:rsidRPr="00417F74" w:rsidRDefault="00606FED" w:rsidP="00606FED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47DC2">
              <w:rPr>
                <w:b/>
                <w:sz w:val="24"/>
                <w:szCs w:val="24"/>
                <w:lang w:val="ru-RU"/>
              </w:rPr>
              <w:t xml:space="preserve">1/3 </w:t>
            </w:r>
            <w:r>
              <w:rPr>
                <w:b/>
                <w:sz w:val="24"/>
                <w:szCs w:val="24"/>
              </w:rPr>
              <w:t>TRPL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1D2A418A" w14:textId="703C5D52" w:rsidR="00606FED" w:rsidRPr="00417F74" w:rsidRDefault="00606FED" w:rsidP="00606FED">
            <w:pPr>
              <w:pStyle w:val="af"/>
              <w:tabs>
                <w:tab w:val="left" w:pos="426"/>
              </w:tabs>
              <w:ind w:right="-11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17F74">
              <w:rPr>
                <w:b/>
                <w:sz w:val="24"/>
                <w:szCs w:val="24"/>
              </w:rPr>
              <w:t>SNGL</w:t>
            </w:r>
          </w:p>
        </w:tc>
      </w:tr>
      <w:tr w:rsidR="001F4501" w14:paraId="5DB40E1C" w14:textId="77777777" w:rsidTr="00606FED">
        <w:tc>
          <w:tcPr>
            <w:tcW w:w="4111" w:type="dxa"/>
          </w:tcPr>
          <w:p w14:paraId="13BBFEAC" w14:textId="32523856" w:rsidR="001F4501" w:rsidRDefault="001F4501" w:rsidP="001F4501">
            <w:pPr>
              <w:pStyle w:val="af"/>
              <w:tabs>
                <w:tab w:val="left" w:pos="426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 дней</w:t>
            </w:r>
          </w:p>
        </w:tc>
        <w:tc>
          <w:tcPr>
            <w:tcW w:w="1985" w:type="dxa"/>
          </w:tcPr>
          <w:p w14:paraId="0510531A" w14:textId="3F80C4CA" w:rsidR="001F4501" w:rsidRPr="00417F74" w:rsidRDefault="001F4501" w:rsidP="001F4501">
            <w:pPr>
              <w:pStyle w:val="af"/>
              <w:tabs>
                <w:tab w:val="left" w:pos="426"/>
              </w:tabs>
              <w:ind w:right="-11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1044</w:t>
            </w:r>
            <w:r w:rsidRPr="00417F74">
              <w:rPr>
                <w:sz w:val="24"/>
                <w:szCs w:val="24"/>
              </w:rPr>
              <w:t>$</w:t>
            </w:r>
          </w:p>
        </w:tc>
        <w:tc>
          <w:tcPr>
            <w:tcW w:w="1984" w:type="dxa"/>
          </w:tcPr>
          <w:p w14:paraId="5E50C204" w14:textId="08D14743" w:rsidR="001F4501" w:rsidRPr="00417F74" w:rsidRDefault="001F4501" w:rsidP="001F4501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998</w:t>
            </w:r>
            <w:r w:rsidRPr="00417F74">
              <w:rPr>
                <w:sz w:val="24"/>
                <w:szCs w:val="24"/>
              </w:rPr>
              <w:t>$</w:t>
            </w:r>
          </w:p>
        </w:tc>
        <w:tc>
          <w:tcPr>
            <w:tcW w:w="1837" w:type="dxa"/>
          </w:tcPr>
          <w:p w14:paraId="5B300EC9" w14:textId="3A6EFDA2" w:rsidR="001F4501" w:rsidRPr="00417F74" w:rsidRDefault="001F4501" w:rsidP="001F4501">
            <w:pPr>
              <w:pStyle w:val="af"/>
              <w:tabs>
                <w:tab w:val="left" w:pos="426"/>
              </w:tabs>
              <w:ind w:right="-11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1188</w:t>
            </w:r>
            <w:r w:rsidRPr="00417F74">
              <w:rPr>
                <w:sz w:val="24"/>
                <w:szCs w:val="24"/>
              </w:rPr>
              <w:t>$</w:t>
            </w:r>
          </w:p>
        </w:tc>
      </w:tr>
      <w:tr w:rsidR="001F4501" w14:paraId="593F2434" w14:textId="77777777" w:rsidTr="00606FED">
        <w:tc>
          <w:tcPr>
            <w:tcW w:w="4111" w:type="dxa"/>
          </w:tcPr>
          <w:p w14:paraId="7D762587" w14:textId="0BCB0596" w:rsidR="001F4501" w:rsidRDefault="001F4501" w:rsidP="001F4501">
            <w:pPr>
              <w:pStyle w:val="af"/>
              <w:tabs>
                <w:tab w:val="left" w:pos="426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дней</w:t>
            </w:r>
          </w:p>
        </w:tc>
        <w:tc>
          <w:tcPr>
            <w:tcW w:w="1985" w:type="dxa"/>
          </w:tcPr>
          <w:p w14:paraId="388A95D8" w14:textId="0E215464" w:rsidR="001F4501" w:rsidRDefault="001F4501" w:rsidP="001F4501">
            <w:pPr>
              <w:pStyle w:val="af"/>
              <w:tabs>
                <w:tab w:val="left" w:pos="426"/>
              </w:tabs>
              <w:ind w:right="-1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1393</w:t>
            </w:r>
            <w:r w:rsidRPr="00417F74">
              <w:rPr>
                <w:sz w:val="24"/>
                <w:szCs w:val="24"/>
              </w:rPr>
              <w:t>$</w:t>
            </w:r>
          </w:p>
        </w:tc>
        <w:tc>
          <w:tcPr>
            <w:tcW w:w="1984" w:type="dxa"/>
          </w:tcPr>
          <w:p w14:paraId="37A3453A" w14:textId="7203D93E" w:rsidR="001F4501" w:rsidRDefault="001F4501" w:rsidP="001F4501">
            <w:pPr>
              <w:pStyle w:val="af"/>
              <w:tabs>
                <w:tab w:val="left" w:pos="426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1281</w:t>
            </w:r>
            <w:r w:rsidRPr="00417F74">
              <w:rPr>
                <w:sz w:val="24"/>
                <w:szCs w:val="24"/>
              </w:rPr>
              <w:t>$</w:t>
            </w:r>
          </w:p>
        </w:tc>
        <w:tc>
          <w:tcPr>
            <w:tcW w:w="1837" w:type="dxa"/>
          </w:tcPr>
          <w:p w14:paraId="0DA3A009" w14:textId="039D7E26" w:rsidR="001F4501" w:rsidRDefault="001F4501" w:rsidP="001F4501">
            <w:pPr>
              <w:pStyle w:val="af"/>
              <w:tabs>
                <w:tab w:val="left" w:pos="426"/>
              </w:tabs>
              <w:ind w:right="-1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1562</w:t>
            </w:r>
            <w:r w:rsidRPr="00417F74">
              <w:rPr>
                <w:sz w:val="24"/>
                <w:szCs w:val="24"/>
              </w:rPr>
              <w:t>$</w:t>
            </w:r>
          </w:p>
        </w:tc>
      </w:tr>
    </w:tbl>
    <w:p w14:paraId="7D631B3C" w14:textId="5D45963D" w:rsidR="00417F74" w:rsidRPr="00D368D9" w:rsidRDefault="00417F74" w:rsidP="00417F74">
      <w:pPr>
        <w:pStyle w:val="af"/>
        <w:tabs>
          <w:tab w:val="left" w:pos="426"/>
        </w:tabs>
        <w:ind w:right="-284"/>
        <w:rPr>
          <w:b/>
          <w:bCs/>
          <w:szCs w:val="28"/>
          <w:lang w:val="ru-RU"/>
        </w:rPr>
      </w:pPr>
    </w:p>
    <w:bookmarkEnd w:id="1"/>
    <w:bookmarkEnd w:id="2"/>
    <w:bookmarkEnd w:id="3"/>
    <w:bookmarkEnd w:id="4"/>
    <w:p w14:paraId="51BC85F1" w14:textId="77777777" w:rsidR="001F4501" w:rsidRPr="00337AAA" w:rsidRDefault="001F4501" w:rsidP="001F4501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37AAA">
        <w:rPr>
          <w:b/>
          <w:sz w:val="28"/>
          <w:szCs w:val="24"/>
          <w:lang w:val="ru-RU"/>
        </w:rPr>
        <w:t>В стоимость тура входит:</w:t>
      </w:r>
    </w:p>
    <w:p w14:paraId="486B4B76" w14:textId="77777777" w:rsidR="001F4501" w:rsidRPr="00606FED" w:rsidRDefault="001F4501" w:rsidP="001F4501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проживание в указанных отелях (или подобных) при двухместном размещении;</w:t>
      </w:r>
    </w:p>
    <w:p w14:paraId="573AD0B2" w14:textId="77777777" w:rsidR="001F4501" w:rsidRPr="00606FED" w:rsidRDefault="001F4501" w:rsidP="001F4501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питание: завтрак в отелях;</w:t>
      </w:r>
    </w:p>
    <w:p w14:paraId="06652CE9" w14:textId="77777777" w:rsidR="001F4501" w:rsidRPr="00606FED" w:rsidRDefault="001F4501" w:rsidP="001F4501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комфортабельный кондиционированный транспорт на весь маршрут;</w:t>
      </w:r>
    </w:p>
    <w:p w14:paraId="72789DDD" w14:textId="77777777" w:rsidR="001F4501" w:rsidRPr="00606FED" w:rsidRDefault="001F4501" w:rsidP="001F4501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встречи / проводы в аэропорту;</w:t>
      </w:r>
    </w:p>
    <w:p w14:paraId="184D2278" w14:textId="77777777" w:rsidR="001F4501" w:rsidRPr="00606FED" w:rsidRDefault="001F4501" w:rsidP="001F4501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ж/д билет эконом-класса Самарканд – Ташкент, Ташкент - Фергана (согласно расписанию и наличию мест);</w:t>
      </w:r>
    </w:p>
    <w:p w14:paraId="623020BF" w14:textId="77777777" w:rsidR="001F4501" w:rsidRPr="00606FED" w:rsidRDefault="001F4501" w:rsidP="001F4501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экскурсии по памятникам и монументам на русском языке;</w:t>
      </w:r>
    </w:p>
    <w:p w14:paraId="2196AB75" w14:textId="3DABC691" w:rsidR="001F4501" w:rsidRPr="00D368D9" w:rsidRDefault="001F4501" w:rsidP="001F4501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местные гиды-экскурсоводы в городах на все экскурсии по программе.</w:t>
      </w:r>
    </w:p>
    <w:p w14:paraId="2C3C791A" w14:textId="77777777" w:rsidR="001F4501" w:rsidRPr="00337AAA" w:rsidRDefault="001F4501" w:rsidP="001F4501">
      <w:pPr>
        <w:keepNext/>
        <w:keepLines/>
        <w:spacing w:after="0" w:line="276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17F7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Дополнительные услуги</w:t>
      </w:r>
      <w:r w:rsidRPr="00337AA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26FEACDE" w14:textId="77777777" w:rsidR="001F4501" w:rsidRPr="00606FED" w:rsidRDefault="001F4501" w:rsidP="001F4501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авиаперелет Санкт-Петербург – Ургенч, Ташкент / Фергана – Санкт-Петербург – от 16000 руб. (по запросу у менеджера);</w:t>
      </w:r>
    </w:p>
    <w:p w14:paraId="133A92FF" w14:textId="77777777" w:rsidR="001F4501" w:rsidRPr="00606FED" w:rsidRDefault="001F4501" w:rsidP="001F4501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входные билеты на указанные монументы (оплачиваются на месте);</w:t>
      </w:r>
    </w:p>
    <w:p w14:paraId="49260C04" w14:textId="77777777" w:rsidR="001F4501" w:rsidRPr="00606FED" w:rsidRDefault="001F4501" w:rsidP="001F4501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алкогольные и прохладительные напитки;</w:t>
      </w:r>
    </w:p>
    <w:p w14:paraId="53A7C4F3" w14:textId="77777777" w:rsidR="001F4501" w:rsidRPr="00606FED" w:rsidRDefault="001F4501" w:rsidP="001F4501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питание (обед и ужин);</w:t>
      </w:r>
    </w:p>
    <w:p w14:paraId="663B93C3" w14:textId="77777777" w:rsidR="001F4501" w:rsidRPr="00606FED" w:rsidRDefault="001F4501" w:rsidP="001F4501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стоимость и оформление визы (если не граждане РФ);</w:t>
      </w:r>
    </w:p>
    <w:p w14:paraId="16A098DA" w14:textId="77777777" w:rsidR="001F4501" w:rsidRDefault="001F4501" w:rsidP="001F4501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сборы за фото- и видеосъемку в музеях.</w:t>
      </w:r>
    </w:p>
    <w:p w14:paraId="2A14A416" w14:textId="77777777" w:rsidR="001F4501" w:rsidRPr="00606FED" w:rsidRDefault="001F4501" w:rsidP="001F45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4E79F01" w14:textId="77777777" w:rsidR="001F4501" w:rsidRPr="00337AAA" w:rsidRDefault="001F4501" w:rsidP="001F4501">
      <w:pPr>
        <w:keepNext/>
        <w:keepLines/>
        <w:spacing w:after="0" w:line="276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337AA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Комментарии к туру:</w:t>
      </w:r>
    </w:p>
    <w:p w14:paraId="74CBE059" w14:textId="77777777" w:rsidR="001F4501" w:rsidRPr="00606FED" w:rsidRDefault="001F4501" w:rsidP="001F4501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Оплата в рублях по курсу компании на день покупки.</w:t>
      </w:r>
    </w:p>
    <w:p w14:paraId="4C6AA141" w14:textId="77777777" w:rsidR="001F4501" w:rsidRPr="00606FED" w:rsidRDefault="001F4501" w:rsidP="001F4501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 является гарантированным.</w:t>
      </w:r>
    </w:p>
    <w:p w14:paraId="31B91C3F" w14:textId="77777777" w:rsidR="001F4501" w:rsidRPr="00606FED" w:rsidRDefault="001F4501" w:rsidP="001F4501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Фирма оставляет за собой право изменять программу тура без изменения количества предоставляемых услуг.</w:t>
      </w:r>
    </w:p>
    <w:p w14:paraId="257D6A5D" w14:textId="77777777" w:rsidR="001F4501" w:rsidRPr="00606FED" w:rsidRDefault="001F4501" w:rsidP="001F4501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Турфирма не несет ответственности за задержки, связанные с прохождением таможенного и паспортного контроля, вследствие чего возможна корректировка первого и последнего дня путешествия. В редких случаях, по независящим от турфирмы обстоятельствам, рестораны и точки питания могут быть заменены на аналогичные.</w:t>
      </w:r>
    </w:p>
    <w:p w14:paraId="57664494" w14:textId="77777777" w:rsidR="001F4501" w:rsidRPr="00606FED" w:rsidRDefault="001F4501" w:rsidP="001F4501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-дневного тура возможен обратный вылет из Ферганы – подробную информацию уточняйте у менеджера.</w:t>
      </w:r>
    </w:p>
    <w:p w14:paraId="0961D6F5" w14:textId="77777777" w:rsidR="001F4501" w:rsidRPr="00606FED" w:rsidRDefault="001F4501" w:rsidP="001F4501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Планируемые отели по маршруту (возможна замена на аналогичные):</w:t>
      </w:r>
    </w:p>
    <w:p w14:paraId="09802BC8" w14:textId="77777777" w:rsidR="001F4501" w:rsidRPr="00606FED" w:rsidRDefault="001F4501" w:rsidP="001F4501">
      <w:pPr>
        <w:pStyle w:val="af0"/>
        <w:numPr>
          <w:ilvl w:val="1"/>
          <w:numId w:val="17"/>
        </w:numPr>
        <w:tabs>
          <w:tab w:val="clear" w:pos="1440"/>
          <w:tab w:val="num" w:pos="2694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Самарканд –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City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Samarkand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Registon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51C42AB" w14:textId="77777777" w:rsidR="001F4501" w:rsidRPr="00606FED" w:rsidRDefault="001F4501" w:rsidP="001F4501">
      <w:pPr>
        <w:pStyle w:val="af0"/>
        <w:numPr>
          <w:ilvl w:val="1"/>
          <w:numId w:val="17"/>
        </w:numPr>
        <w:tabs>
          <w:tab w:val="clear" w:pos="1440"/>
          <w:tab w:val="num" w:pos="2694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Бухара –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Lyabi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House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Rangrez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83657A2" w14:textId="77777777" w:rsidR="001F4501" w:rsidRPr="00606FED" w:rsidRDefault="001F4501" w:rsidP="001F4501">
      <w:pPr>
        <w:pStyle w:val="af0"/>
        <w:numPr>
          <w:ilvl w:val="1"/>
          <w:numId w:val="17"/>
        </w:numPr>
        <w:tabs>
          <w:tab w:val="clear" w:pos="1440"/>
          <w:tab w:val="num" w:pos="2694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Ташкент</w:t>
      </w:r>
      <w:r w:rsidRPr="00606FE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–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Arien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Plaza, Grand Capital;</w:t>
      </w:r>
    </w:p>
    <w:p w14:paraId="3F46B0C5" w14:textId="51D0DA50" w:rsidR="00417F74" w:rsidRPr="001F4501" w:rsidRDefault="001F4501" w:rsidP="001F4501">
      <w:pPr>
        <w:pStyle w:val="af0"/>
        <w:numPr>
          <w:ilvl w:val="1"/>
          <w:numId w:val="17"/>
        </w:numPr>
        <w:tabs>
          <w:tab w:val="clear" w:pos="1440"/>
          <w:tab w:val="num" w:pos="2694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Хива –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Bek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Malika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bookmarkStart w:id="5" w:name="_GoBack"/>
      <w:bookmarkEnd w:id="5"/>
    </w:p>
    <w:sectPr w:rsidR="00417F74" w:rsidRPr="001F4501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9CA27" w14:textId="77777777" w:rsidR="00455430" w:rsidRDefault="00455430" w:rsidP="00CD1C11">
      <w:pPr>
        <w:spacing w:after="0" w:line="240" w:lineRule="auto"/>
      </w:pPr>
      <w:r>
        <w:separator/>
      </w:r>
    </w:p>
  </w:endnote>
  <w:endnote w:type="continuationSeparator" w:id="0">
    <w:p w14:paraId="6BDC52B5" w14:textId="77777777" w:rsidR="00455430" w:rsidRDefault="00455430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B5E6D" w14:textId="77777777" w:rsidR="00455430" w:rsidRDefault="00455430" w:rsidP="00CD1C11">
      <w:pPr>
        <w:spacing w:after="0" w:line="240" w:lineRule="auto"/>
      </w:pPr>
      <w:r>
        <w:separator/>
      </w:r>
    </w:p>
  </w:footnote>
  <w:footnote w:type="continuationSeparator" w:id="0">
    <w:p w14:paraId="7E120776" w14:textId="77777777" w:rsidR="00455430" w:rsidRDefault="00455430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0E3300"/>
    <w:multiLevelType w:val="multilevel"/>
    <w:tmpl w:val="83EC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434A30"/>
    <w:multiLevelType w:val="multilevel"/>
    <w:tmpl w:val="AB40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73538"/>
    <w:multiLevelType w:val="multilevel"/>
    <w:tmpl w:val="AB40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965688"/>
    <w:multiLevelType w:val="hybridMultilevel"/>
    <w:tmpl w:val="CC28BC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A6D39"/>
    <w:multiLevelType w:val="multilevel"/>
    <w:tmpl w:val="E0D8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16"/>
  </w:num>
  <w:num w:numId="5">
    <w:abstractNumId w:val="4"/>
  </w:num>
  <w:num w:numId="6">
    <w:abstractNumId w:val="15"/>
  </w:num>
  <w:num w:numId="7">
    <w:abstractNumId w:val="19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12"/>
  </w:num>
  <w:num w:numId="13">
    <w:abstractNumId w:val="9"/>
  </w:num>
  <w:num w:numId="14">
    <w:abstractNumId w:val="7"/>
  </w:num>
  <w:num w:numId="15">
    <w:abstractNumId w:val="13"/>
  </w:num>
  <w:num w:numId="16">
    <w:abstractNumId w:val="10"/>
  </w:num>
  <w:num w:numId="17">
    <w:abstractNumId w:val="17"/>
  </w:num>
  <w:num w:numId="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5EC"/>
    <w:rsid w:val="00036D86"/>
    <w:rsid w:val="0004071A"/>
    <w:rsid w:val="00056776"/>
    <w:rsid w:val="00063764"/>
    <w:rsid w:val="00065094"/>
    <w:rsid w:val="00072673"/>
    <w:rsid w:val="00086F4E"/>
    <w:rsid w:val="0009172F"/>
    <w:rsid w:val="000B37A3"/>
    <w:rsid w:val="000D3133"/>
    <w:rsid w:val="000D6D31"/>
    <w:rsid w:val="000E4677"/>
    <w:rsid w:val="000E6970"/>
    <w:rsid w:val="000F712E"/>
    <w:rsid w:val="00111FB5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65258"/>
    <w:rsid w:val="00173983"/>
    <w:rsid w:val="0017616D"/>
    <w:rsid w:val="001860E4"/>
    <w:rsid w:val="00196446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4501"/>
    <w:rsid w:val="001F5376"/>
    <w:rsid w:val="001F792D"/>
    <w:rsid w:val="001F7EC9"/>
    <w:rsid w:val="00200D22"/>
    <w:rsid w:val="00201C0D"/>
    <w:rsid w:val="00206011"/>
    <w:rsid w:val="002319B5"/>
    <w:rsid w:val="002449F5"/>
    <w:rsid w:val="00255C83"/>
    <w:rsid w:val="00257C2F"/>
    <w:rsid w:val="00263267"/>
    <w:rsid w:val="0027193C"/>
    <w:rsid w:val="00274790"/>
    <w:rsid w:val="00282E97"/>
    <w:rsid w:val="00283E61"/>
    <w:rsid w:val="002A4369"/>
    <w:rsid w:val="002A5AB8"/>
    <w:rsid w:val="002B1AFB"/>
    <w:rsid w:val="002B661B"/>
    <w:rsid w:val="002C125E"/>
    <w:rsid w:val="002C18E3"/>
    <w:rsid w:val="002D4CA8"/>
    <w:rsid w:val="002D5DD4"/>
    <w:rsid w:val="002E7A47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7AAA"/>
    <w:rsid w:val="0034101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410FF5"/>
    <w:rsid w:val="00417F74"/>
    <w:rsid w:val="00421C59"/>
    <w:rsid w:val="00450812"/>
    <w:rsid w:val="004521B8"/>
    <w:rsid w:val="00455430"/>
    <w:rsid w:val="00455564"/>
    <w:rsid w:val="00456EE0"/>
    <w:rsid w:val="00480F1B"/>
    <w:rsid w:val="004A3D84"/>
    <w:rsid w:val="004A6356"/>
    <w:rsid w:val="004B3A39"/>
    <w:rsid w:val="004D27AB"/>
    <w:rsid w:val="004E1982"/>
    <w:rsid w:val="004F08C6"/>
    <w:rsid w:val="004F18CE"/>
    <w:rsid w:val="004F5795"/>
    <w:rsid w:val="005017B1"/>
    <w:rsid w:val="00507CE5"/>
    <w:rsid w:val="005141BD"/>
    <w:rsid w:val="0051666A"/>
    <w:rsid w:val="00521EFE"/>
    <w:rsid w:val="0052616C"/>
    <w:rsid w:val="005279F3"/>
    <w:rsid w:val="00527DF3"/>
    <w:rsid w:val="00537617"/>
    <w:rsid w:val="00544444"/>
    <w:rsid w:val="00556DC2"/>
    <w:rsid w:val="0055729D"/>
    <w:rsid w:val="005573D5"/>
    <w:rsid w:val="00560DE7"/>
    <w:rsid w:val="005664B6"/>
    <w:rsid w:val="0057431A"/>
    <w:rsid w:val="00576B44"/>
    <w:rsid w:val="005867F3"/>
    <w:rsid w:val="0059043D"/>
    <w:rsid w:val="0059168B"/>
    <w:rsid w:val="005A1BF1"/>
    <w:rsid w:val="005A2A1B"/>
    <w:rsid w:val="005A4A89"/>
    <w:rsid w:val="005B1504"/>
    <w:rsid w:val="005B758E"/>
    <w:rsid w:val="005D56DC"/>
    <w:rsid w:val="005E275C"/>
    <w:rsid w:val="005E7649"/>
    <w:rsid w:val="005F1B0A"/>
    <w:rsid w:val="00600EB9"/>
    <w:rsid w:val="00604E14"/>
    <w:rsid w:val="00606FED"/>
    <w:rsid w:val="00613C6D"/>
    <w:rsid w:val="00624EF7"/>
    <w:rsid w:val="0063688F"/>
    <w:rsid w:val="00663512"/>
    <w:rsid w:val="0066617D"/>
    <w:rsid w:val="00670354"/>
    <w:rsid w:val="00672CC9"/>
    <w:rsid w:val="00674304"/>
    <w:rsid w:val="006743F6"/>
    <w:rsid w:val="006A6986"/>
    <w:rsid w:val="006B1627"/>
    <w:rsid w:val="006B33B9"/>
    <w:rsid w:val="006B4703"/>
    <w:rsid w:val="006D1AB2"/>
    <w:rsid w:val="006D79C5"/>
    <w:rsid w:val="006E2AB0"/>
    <w:rsid w:val="006E3077"/>
    <w:rsid w:val="006E3D6E"/>
    <w:rsid w:val="006F63D4"/>
    <w:rsid w:val="00710822"/>
    <w:rsid w:val="0071562E"/>
    <w:rsid w:val="00715C69"/>
    <w:rsid w:val="007219A5"/>
    <w:rsid w:val="007231CE"/>
    <w:rsid w:val="00737485"/>
    <w:rsid w:val="00737DD0"/>
    <w:rsid w:val="00751C7C"/>
    <w:rsid w:val="007649AD"/>
    <w:rsid w:val="0077388F"/>
    <w:rsid w:val="00785B73"/>
    <w:rsid w:val="007947D4"/>
    <w:rsid w:val="007B0D48"/>
    <w:rsid w:val="007B48A9"/>
    <w:rsid w:val="007B6713"/>
    <w:rsid w:val="007B6A56"/>
    <w:rsid w:val="007C21B2"/>
    <w:rsid w:val="007D6234"/>
    <w:rsid w:val="007E28B0"/>
    <w:rsid w:val="007F1E77"/>
    <w:rsid w:val="007F374B"/>
    <w:rsid w:val="00800FFE"/>
    <w:rsid w:val="00811664"/>
    <w:rsid w:val="00811E32"/>
    <w:rsid w:val="00821D53"/>
    <w:rsid w:val="0082370D"/>
    <w:rsid w:val="00830A10"/>
    <w:rsid w:val="00850A11"/>
    <w:rsid w:val="00861DD6"/>
    <w:rsid w:val="00872E9B"/>
    <w:rsid w:val="00881ECB"/>
    <w:rsid w:val="00890F96"/>
    <w:rsid w:val="00893421"/>
    <w:rsid w:val="008A24DB"/>
    <w:rsid w:val="008A27EB"/>
    <w:rsid w:val="008C1A80"/>
    <w:rsid w:val="008E0402"/>
    <w:rsid w:val="009030A9"/>
    <w:rsid w:val="009116F1"/>
    <w:rsid w:val="009127DA"/>
    <w:rsid w:val="0091302C"/>
    <w:rsid w:val="0092416A"/>
    <w:rsid w:val="00927485"/>
    <w:rsid w:val="0093259B"/>
    <w:rsid w:val="0094089C"/>
    <w:rsid w:val="00942678"/>
    <w:rsid w:val="00947C8D"/>
    <w:rsid w:val="00947DC2"/>
    <w:rsid w:val="009518C5"/>
    <w:rsid w:val="0096311E"/>
    <w:rsid w:val="00967941"/>
    <w:rsid w:val="009711DE"/>
    <w:rsid w:val="00976022"/>
    <w:rsid w:val="00977144"/>
    <w:rsid w:val="00986824"/>
    <w:rsid w:val="00997153"/>
    <w:rsid w:val="009A0FE8"/>
    <w:rsid w:val="009A36D5"/>
    <w:rsid w:val="009C03C7"/>
    <w:rsid w:val="009C6F4D"/>
    <w:rsid w:val="009D4F24"/>
    <w:rsid w:val="009D6752"/>
    <w:rsid w:val="009E080C"/>
    <w:rsid w:val="009E145B"/>
    <w:rsid w:val="009E2013"/>
    <w:rsid w:val="009E6266"/>
    <w:rsid w:val="009E63A9"/>
    <w:rsid w:val="009E7070"/>
    <w:rsid w:val="009F1629"/>
    <w:rsid w:val="00A14940"/>
    <w:rsid w:val="00A14FCF"/>
    <w:rsid w:val="00A21615"/>
    <w:rsid w:val="00A231D3"/>
    <w:rsid w:val="00A247E9"/>
    <w:rsid w:val="00A41C41"/>
    <w:rsid w:val="00A420C2"/>
    <w:rsid w:val="00A46F25"/>
    <w:rsid w:val="00A52E99"/>
    <w:rsid w:val="00A53BDE"/>
    <w:rsid w:val="00A63EA7"/>
    <w:rsid w:val="00A673E9"/>
    <w:rsid w:val="00A73C90"/>
    <w:rsid w:val="00A75437"/>
    <w:rsid w:val="00A75ED1"/>
    <w:rsid w:val="00A908F4"/>
    <w:rsid w:val="00A9690B"/>
    <w:rsid w:val="00A9753A"/>
    <w:rsid w:val="00AC3C46"/>
    <w:rsid w:val="00AC3EF1"/>
    <w:rsid w:val="00AC78EA"/>
    <w:rsid w:val="00AD03C9"/>
    <w:rsid w:val="00AD7951"/>
    <w:rsid w:val="00AD7E4D"/>
    <w:rsid w:val="00AE670D"/>
    <w:rsid w:val="00B04085"/>
    <w:rsid w:val="00B0783B"/>
    <w:rsid w:val="00B07E52"/>
    <w:rsid w:val="00B1266C"/>
    <w:rsid w:val="00B27342"/>
    <w:rsid w:val="00B44B05"/>
    <w:rsid w:val="00B4678F"/>
    <w:rsid w:val="00B54189"/>
    <w:rsid w:val="00B722F6"/>
    <w:rsid w:val="00B72DA0"/>
    <w:rsid w:val="00B853D2"/>
    <w:rsid w:val="00BA07F0"/>
    <w:rsid w:val="00BA3269"/>
    <w:rsid w:val="00BA72E1"/>
    <w:rsid w:val="00BC3311"/>
    <w:rsid w:val="00BE0087"/>
    <w:rsid w:val="00BF6748"/>
    <w:rsid w:val="00C2425B"/>
    <w:rsid w:val="00C325B2"/>
    <w:rsid w:val="00C32E26"/>
    <w:rsid w:val="00C37DF9"/>
    <w:rsid w:val="00C42A98"/>
    <w:rsid w:val="00C542F3"/>
    <w:rsid w:val="00C56447"/>
    <w:rsid w:val="00C665B5"/>
    <w:rsid w:val="00C71E37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E3916"/>
    <w:rsid w:val="00CE4606"/>
    <w:rsid w:val="00D124B1"/>
    <w:rsid w:val="00D137CA"/>
    <w:rsid w:val="00D1529F"/>
    <w:rsid w:val="00D20E84"/>
    <w:rsid w:val="00D2207A"/>
    <w:rsid w:val="00D23C9B"/>
    <w:rsid w:val="00D257A2"/>
    <w:rsid w:val="00D368D9"/>
    <w:rsid w:val="00D441EA"/>
    <w:rsid w:val="00D5683E"/>
    <w:rsid w:val="00D60524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DF10F3"/>
    <w:rsid w:val="00E15570"/>
    <w:rsid w:val="00E36F40"/>
    <w:rsid w:val="00E473E7"/>
    <w:rsid w:val="00E607EF"/>
    <w:rsid w:val="00E616D6"/>
    <w:rsid w:val="00E634FF"/>
    <w:rsid w:val="00E723B1"/>
    <w:rsid w:val="00E861A5"/>
    <w:rsid w:val="00EA3295"/>
    <w:rsid w:val="00EA55A9"/>
    <w:rsid w:val="00EB452D"/>
    <w:rsid w:val="00EC2B05"/>
    <w:rsid w:val="00EC5721"/>
    <w:rsid w:val="00EC720B"/>
    <w:rsid w:val="00ED134C"/>
    <w:rsid w:val="00ED711D"/>
    <w:rsid w:val="00EE3FAF"/>
    <w:rsid w:val="00EE4C8F"/>
    <w:rsid w:val="00EF3465"/>
    <w:rsid w:val="00F050E6"/>
    <w:rsid w:val="00F06101"/>
    <w:rsid w:val="00F20FF8"/>
    <w:rsid w:val="00F22D5A"/>
    <w:rsid w:val="00F231C9"/>
    <w:rsid w:val="00F26ED3"/>
    <w:rsid w:val="00F32AEC"/>
    <w:rsid w:val="00F542F1"/>
    <w:rsid w:val="00F5722D"/>
    <w:rsid w:val="00F63A45"/>
    <w:rsid w:val="00F64732"/>
    <w:rsid w:val="00F6567C"/>
    <w:rsid w:val="00F670C3"/>
    <w:rsid w:val="00F67728"/>
    <w:rsid w:val="00F81924"/>
    <w:rsid w:val="00FA77DE"/>
    <w:rsid w:val="00FB407B"/>
    <w:rsid w:val="00FE2D5D"/>
    <w:rsid w:val="00FF08F4"/>
    <w:rsid w:val="00FF1592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D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0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2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19</cp:revision>
  <cp:lastPrinted>2021-05-14T11:01:00Z</cp:lastPrinted>
  <dcterms:created xsi:type="dcterms:W3CDTF">2022-08-09T10:35:00Z</dcterms:created>
  <dcterms:modified xsi:type="dcterms:W3CDTF">2024-02-07T07:23:00Z</dcterms:modified>
</cp:coreProperties>
</file>