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340162" w:rsidP="00D846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16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Месопотамия – истоки цивилизации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9 дней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/>
      </w:tblPr>
      <w:tblGrid>
        <w:gridCol w:w="993"/>
        <w:gridCol w:w="8930"/>
      </w:tblGrid>
      <w:tr w:rsidR="00B76EDA" w:rsidRPr="0035422F" w:rsidTr="005D3D32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B76EDA" w:rsidRPr="00D846FF" w:rsidRDefault="00340162" w:rsidP="0016313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Даты</w:t>
            </w:r>
            <w:r w:rsidR="00AD2E91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тура</w:t>
            </w:r>
            <w:r w:rsidR="00B76EDA" w:rsidRPr="00D846F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:</w:t>
            </w:r>
            <w:r w:rsidR="00163139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11.05, 12.10.2025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Pr="004521B8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Стамбул.</w:t>
            </w:r>
          </w:p>
          <w:p w:rsidR="000135AD" w:rsidRPr="000135AD" w:rsidRDefault="00340162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аэропорт </w:t>
            </w:r>
            <w:r w:rsidRPr="0034016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отель.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Pr="00072673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5AD" w:rsidRPr="000135AD" w:rsidRDefault="00B76EDA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Стамбула и перелет в Газиантеп.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музея мозаики Зеугма.</w:t>
            </w:r>
          </w:p>
          <w:p w:rsidR="00BC4CAE" w:rsidRPr="003F6BAE" w:rsidRDefault="00BC4CAE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Здесь можно увидеть такие экспонаты, как статуя римской эпохи Марса, фонтаны римской эпохи, виллы на берегу реки Евфрат и другое.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сторическому центру Газиантепа.</w:t>
            </w:r>
          </w:p>
          <w:p w:rsidR="00BC4CAE" w:rsidRPr="003F6BAE" w:rsidRDefault="00BC4CAE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Вы побродите по узким улочкам, окруженным старинными каменными и деревянными домиками, и посетите местный восточный базар. Газиантеп является столицей пахлавы, поэтому сегодня вы обязательно попробуете этот национальный турецкий десерт.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BC4CAE" w:rsidP="00B76E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AE" w:rsidRPr="00BC4CAE" w:rsidRDefault="000135AD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Халфети (~100 км).</w:t>
            </w:r>
          </w:p>
          <w:p w:rsidR="00BC4CAE" w:rsidRPr="003F6BAE" w:rsidRDefault="00BC4CAE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Этот удивительный город является настоящим оазисом посреди степи, впитавшим в себя всю удивительную красоту и богатую историю древней Анатолии. Расположенный на берегу легендарной и самой большой реки Западной Азии Евфрат, он является одним из самых старейших городов Турции. Благодаря историческим каменным домам и природной красоте его также называют «Скрытым раем» Юго-Востока.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лодках и осмот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 затопленного городка Халфети.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Адыяман (~120 км).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гору Немрут.</w:t>
            </w:r>
          </w:p>
          <w:p w:rsidR="00BC4CAE" w:rsidRPr="003F6BAE" w:rsidRDefault="00BC4CAE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Гора является одновременно и национальным парком под охраной ЮНЕСКО. Вы увидите один из самых красивых и удивительных закатов в мире и в лучах заходящего солнца на вершине Немрут посетим погребальный комплекс царя Антиоха, давшего название древней провинции Антиохии.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отеле.</w:t>
            </w:r>
          </w:p>
          <w:p w:rsidR="00BC4CAE" w:rsidRPr="00BC4CAE" w:rsidRDefault="00BC4CAE" w:rsidP="00BC4C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BC4CAE" w:rsidP="00B76E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C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B8" w:rsidRPr="002442B8" w:rsidRDefault="00C76504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Урфа (~110 км).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2B8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посещение плоти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 им. Ататюрка на реке Евфрат.</w:t>
            </w:r>
          </w:p>
          <w:p w:rsidR="002442B8" w:rsidRPr="003F6BAE" w:rsidRDefault="002442B8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Плотина была построена для выработки электроэнергии и для орошения равнин в регионе.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2B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г. Урфа, котор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ый называют «Городом пророков».</w:t>
            </w:r>
          </w:p>
          <w:p w:rsidR="002442B8" w:rsidRPr="003F6BAE" w:rsidRDefault="002442B8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Этот город считается местом жительства 5-и пророков, включая легендарного Авраама, который откочевал отсюда на земли древней Палестины.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2B8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Археологического музея.</w:t>
            </w:r>
          </w:p>
          <w:p w:rsidR="002442B8" w:rsidRPr="003F6BAE" w:rsidRDefault="002442B8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 xml:space="preserve">Музей является крупнейшим музеем Турции по </w:t>
            </w:r>
            <w:r w:rsidR="00644B2F">
              <w:rPr>
                <w:rFonts w:ascii="Times New Roman" w:eastAsia="Times New Roman" w:hAnsi="Times New Roman"/>
                <w:bCs/>
                <w:lang w:eastAsia="ru-RU"/>
              </w:rPr>
              <w:t>количеству артефактов, около 10</w:t>
            </w: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000 начиная с эпохи палеолита и заканчивая исламским периодом.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2B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Священног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озера Балыклы-Гёль с карпами.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городу.</w:t>
            </w:r>
          </w:p>
          <w:p w:rsidR="002442B8" w:rsidRPr="003F6BAE" w:rsidRDefault="002442B8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В конце дня вы побродите по улочкам этого старинного города, посетим базары и обязательно отведаем турецкий кофе.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2442B8" w:rsidRPr="002442B8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2442B8" w:rsidP="002442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2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A3" w:rsidRPr="00497BA3" w:rsidRDefault="00C76504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97BA3" w:rsidRPr="00497BA3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г. Мардин (~180 км).</w:t>
            </w:r>
          </w:p>
          <w:p w:rsidR="00497BA3" w:rsidRPr="00497BA3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A3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 посещение Харранской долины.</w:t>
            </w:r>
          </w:p>
          <w:p w:rsidR="00497BA3" w:rsidRPr="003F6BAE" w:rsidRDefault="00497BA3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Колыбель древней Месопотамии, где появилась первая в мире человеческая цивилизация (до Египта!).</w:t>
            </w:r>
          </w:p>
          <w:p w:rsidR="00497BA3" w:rsidRPr="00497BA3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Гебеклитепе.</w:t>
            </w:r>
          </w:p>
          <w:p w:rsidR="00497BA3" w:rsidRPr="003F6BAE" w:rsidRDefault="00497BA3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Горное святилище, возведенное в высочайшей точке хребта – это первый, самый древний религиозный центр на земле.</w:t>
            </w:r>
          </w:p>
          <w:p w:rsidR="00497BA3" w:rsidRPr="00497BA3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Мардин.</w:t>
            </w:r>
          </w:p>
          <w:p w:rsidR="00497BA3" w:rsidRPr="003F6BAE" w:rsidRDefault="00497BA3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Прогулка по улочкам, посещение исторического рынка и центра города. Мардин является одним из немногих городов мира, который до сих пор сохраняют свой оригинальный исторический облик. Это был важный торговый центр на Великом шелковом пути. Благодаря этому в Мардине возник невероятный микс религий и языков, который сохраняется и по сей день.</w:t>
            </w:r>
          </w:p>
          <w:p w:rsidR="00497BA3" w:rsidRPr="00497BA3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A3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497BA3" w:rsidRPr="00497BA3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497BA3" w:rsidP="00497BA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BA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71" w:rsidRPr="00A63B71" w:rsidRDefault="00E54A87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знакомства с городом Мардин.</w:t>
            </w:r>
          </w:p>
          <w:p w:rsidR="00A63B71" w:rsidRPr="003F6BAE" w:rsidRDefault="00A63B71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 xml:space="preserve">Вы посетите старинные мечети Улу и Латифийе, сирийскую православную церковь Кирклар. А также посетите медресе Зинджирье, расположенное у подножия Мардинской крепости. С этой точки открывается невероятный вид на старый город и месопотамские равнины вплоть до Сирии. Следующее направление – Медресе Касымые и монастырь Дейрулзафаран, действующий в настоящее время и принадлежащий Сирийской </w:t>
            </w: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православной церкви Антиохийского патриархата. Богослужения там ведутся на арамейском языке, на котором, как считается, проповедовал сам Иисус Христос.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B76EDA" w:rsidRPr="000923FF" w:rsidRDefault="00A63B71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71" w:rsidRPr="00A63B71" w:rsidRDefault="007D5B73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аброшенный город-крепость Дара.</w:t>
            </w:r>
          </w:p>
          <w:p w:rsidR="00A63B71" w:rsidRPr="003F6BAE" w:rsidRDefault="00A63B71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Это древний город стоит у истоков многих цивилизаций, так как здесь видно влияние нескольких проживавших на этой территории этнических групп.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Мор-Габриель – старейший сирийский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православный монастырь в мире.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Мидьят – города на перекре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стке дорог древней Месопотамии.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в г. Диярбакыр (~160 км).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змещение в отеле.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Default="00A63B71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71" w:rsidRPr="00A63B71" w:rsidRDefault="007D5B73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Ароч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ного моста через реку Тигр.</w:t>
            </w:r>
          </w:p>
          <w:p w:rsidR="00A63B71" w:rsidRPr="003F6BAE" w:rsidRDefault="00A63B71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Старейший и самый прочный мост в мире, который отлично сохранился по сей день.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Обзо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рная экскурсия по г. Диярбакыр.</w:t>
            </w:r>
          </w:p>
          <w:p w:rsidR="00A63B71" w:rsidRPr="003F6BAE" w:rsidRDefault="00A63B71" w:rsidP="003F6B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F6BAE">
              <w:rPr>
                <w:rFonts w:ascii="Times New Roman" w:eastAsia="Times New Roman" w:hAnsi="Times New Roman"/>
                <w:bCs/>
                <w:lang w:eastAsia="ru-RU"/>
              </w:rPr>
              <w:t>Вы увидите центр города, самые длинные крепостные стены в мире, действующую Арамейскую церковь Девы Марии и прогуляетесь по историческому рынку.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Вылет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Стамбул.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отеле.</w:t>
            </w:r>
          </w:p>
          <w:p w:rsidR="00B76EDA" w:rsidRDefault="00A63B71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40162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2" w:rsidRDefault="00A63B71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:rsidR="00A63B71" w:rsidRPr="00A63B71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домой (возможн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продление отдыха в Стамбуле).</w:t>
            </w:r>
          </w:p>
          <w:p w:rsidR="00340162" w:rsidRDefault="00A63B71" w:rsidP="00A63B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3B7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320521" w:rsidRPr="00125912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/>
      </w:tblPr>
      <w:tblGrid>
        <w:gridCol w:w="3261"/>
        <w:gridCol w:w="1559"/>
        <w:gridCol w:w="1701"/>
        <w:gridCol w:w="1701"/>
        <w:gridCol w:w="1701"/>
      </w:tblGrid>
      <w:tr w:rsidR="00892136" w:rsidTr="00892136"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92136" w:rsidRPr="00720A25" w:rsidRDefault="00892136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</w:t>
            </w:r>
            <w:r w:rsidR="000B67C8">
              <w:rPr>
                <w:b/>
                <w:bCs/>
                <w:sz w:val="24"/>
                <w:szCs w:val="24"/>
                <w:lang w:val="ru-RU"/>
              </w:rPr>
              <w:t>ы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2136" w:rsidRPr="00156816" w:rsidRDefault="00892136" w:rsidP="00440B81">
            <w:pPr>
              <w:pStyle w:val="af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92136" w:rsidRPr="00440B81" w:rsidRDefault="00892136" w:rsidP="00440B81">
            <w:pPr>
              <w:pStyle w:val="af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92136" w:rsidRPr="00156816" w:rsidRDefault="00892136" w:rsidP="00440B81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92136" w:rsidRPr="00892136" w:rsidRDefault="00892136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Ребёнок</w:t>
            </w:r>
          </w:p>
          <w:p w:rsidR="00892136" w:rsidRPr="00892136" w:rsidRDefault="00892136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 w:rsidRPr="00892136">
              <w:rPr>
                <w:b/>
                <w:bCs/>
                <w:sz w:val="24"/>
                <w:szCs w:val="24"/>
              </w:rPr>
              <w:t>(7-11.99)</w:t>
            </w:r>
          </w:p>
          <w:p w:rsidR="00892136" w:rsidRPr="00892136" w:rsidRDefault="00892136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</w:t>
            </w:r>
            <w:r w:rsidRPr="00892136">
              <w:rPr>
                <w:b/>
                <w:bCs/>
                <w:sz w:val="24"/>
                <w:szCs w:val="24"/>
              </w:rPr>
              <w:t xml:space="preserve"> 2-мя </w:t>
            </w:r>
            <w:r>
              <w:rPr>
                <w:b/>
                <w:bCs/>
                <w:sz w:val="24"/>
                <w:szCs w:val="24"/>
                <w:lang w:val="ru-RU"/>
              </w:rPr>
              <w:t>взрослыми</w:t>
            </w:r>
          </w:p>
        </w:tc>
      </w:tr>
      <w:tr w:rsidR="00892136" w:rsidRPr="00892136" w:rsidTr="00892136">
        <w:tc>
          <w:tcPr>
            <w:tcW w:w="3261" w:type="dxa"/>
            <w:vAlign w:val="center"/>
          </w:tcPr>
          <w:p w:rsidR="00892136" w:rsidRDefault="000B67C8" w:rsidP="0089213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11.05, 12.10.2025</w:t>
            </w:r>
          </w:p>
        </w:tc>
        <w:tc>
          <w:tcPr>
            <w:tcW w:w="1559" w:type="dxa"/>
            <w:vAlign w:val="center"/>
          </w:tcPr>
          <w:p w:rsidR="00892136" w:rsidRPr="00440B81" w:rsidRDefault="000B67C8" w:rsidP="00892136">
            <w:pPr>
              <w:pStyle w:val="af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67C8">
              <w:rPr>
                <w:b/>
                <w:bCs/>
                <w:color w:val="000000"/>
                <w:sz w:val="24"/>
                <w:szCs w:val="24"/>
                <w:lang w:val="ru-RU"/>
              </w:rPr>
              <w:t>1850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701" w:type="dxa"/>
            <w:vAlign w:val="center"/>
          </w:tcPr>
          <w:p w:rsidR="00892136" w:rsidRPr="00440B81" w:rsidRDefault="000B67C8" w:rsidP="00892136">
            <w:pPr>
              <w:pStyle w:val="af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67C8">
              <w:rPr>
                <w:b/>
                <w:bCs/>
                <w:color w:val="000000"/>
                <w:sz w:val="24"/>
                <w:szCs w:val="24"/>
                <w:lang w:val="ru-RU"/>
              </w:rPr>
              <w:t>1600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701" w:type="dxa"/>
            <w:vAlign w:val="center"/>
          </w:tcPr>
          <w:p w:rsidR="00892136" w:rsidRPr="00440B81" w:rsidRDefault="000B67C8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67C8">
              <w:rPr>
                <w:b/>
                <w:bCs/>
                <w:color w:val="000000"/>
                <w:sz w:val="24"/>
                <w:szCs w:val="24"/>
                <w:lang w:val="ru-RU"/>
              </w:rPr>
              <w:t>1525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701" w:type="dxa"/>
            <w:vAlign w:val="center"/>
          </w:tcPr>
          <w:p w:rsidR="00892136" w:rsidRPr="00892136" w:rsidRDefault="000B67C8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67C8">
              <w:rPr>
                <w:b/>
                <w:bCs/>
                <w:color w:val="000000"/>
                <w:sz w:val="24"/>
                <w:szCs w:val="24"/>
                <w:lang w:val="ru-RU"/>
              </w:rPr>
              <w:t>1288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:rsidR="003D6AA1" w:rsidRPr="003D6AA1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Новый аэропорт – отель – Новый аэропорт;</w:t>
      </w:r>
    </w:p>
    <w:p w:rsidR="003D6AA1" w:rsidRPr="003D6AA1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3-4*;</w:t>
      </w:r>
    </w:p>
    <w:p w:rsidR="003D6AA1" w:rsidRPr="003D6AA1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 + ужины (напитки за ужином не включены);</w:t>
      </w:r>
    </w:p>
    <w:p w:rsidR="003D6AA1" w:rsidRPr="003D6AA1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перелеты Стамбул – Газиантеп и Диярбакыр – Стамбул;</w:t>
      </w:r>
    </w:p>
    <w:p w:rsidR="003D6AA1" w:rsidRPr="003D6AA1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переезды на комфортабельном автобусе;</w:t>
      </w:r>
    </w:p>
    <w:p w:rsidR="003D6AA1" w:rsidRPr="003D6AA1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гида-экскурсовода;</w:t>
      </w:r>
    </w:p>
    <w:p w:rsidR="00892136" w:rsidRPr="00892136" w:rsidRDefault="003D6AA1" w:rsidP="003D6A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6A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музеи.</w:t>
      </w:r>
    </w:p>
    <w:p w:rsidR="00DB7B29" w:rsidRPr="00D846FF" w:rsidRDefault="00DB7B29" w:rsidP="00D846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Стамбул и обратно;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трансфер в отель и из отеля (для туристов, прилетающих и улетающих в/из а</w:t>
      </w:r>
      <w:r w:rsidR="00917F01">
        <w:rPr>
          <w:rFonts w:ascii="Times New Roman" w:eastAsia="Times New Roman" w:hAnsi="Times New Roman"/>
          <w:color w:val="000000"/>
          <w:szCs w:val="24"/>
          <w:lang w:eastAsia="ru-RU"/>
        </w:rPr>
        <w:t>эропорта им. Сабихи Гёкчен) – 75</w:t>
      </w: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евро за машину 1-3 человек в одну сторону;</w:t>
      </w:r>
    </w:p>
    <w:p w:rsidR="00917F01" w:rsidRPr="00917F01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первые ряды в автобусе (места 1-2/5-6 за </w:t>
      </w:r>
      <w:r w:rsidR="00917F01">
        <w:rPr>
          <w:rFonts w:ascii="Times New Roman" w:eastAsia="Times New Roman" w:hAnsi="Times New Roman"/>
          <w:color w:val="000000"/>
          <w:szCs w:val="24"/>
          <w:lang w:eastAsia="ru-RU"/>
        </w:rPr>
        <w:t>водителем и 7-8 за гидом) – 55</w:t>
      </w: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евро/чел. (просим заранее уточнять наличие мест);</w:t>
      </w:r>
      <w:r w:rsidR="00917F01" w:rsidRPr="00917F01">
        <w:t xml:space="preserve"> </w:t>
      </w:r>
    </w:p>
    <w:p w:rsidR="00A5406B" w:rsidRPr="00A5406B" w:rsidRDefault="00917F01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17F0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 (стоимость – под запрос);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экскурсии;</w:t>
      </w:r>
    </w:p>
    <w:p w:rsidR="00892136" w:rsidRPr="00892136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чаевые гиду, водителю и работникам гостиниц (по желанию).</w:t>
      </w:r>
    </w:p>
    <w:p w:rsidR="002902C8" w:rsidRPr="002902C8" w:rsidRDefault="002902C8" w:rsidP="0029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1B0264" w:rsidRPr="001B0264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менять порядок посещения экскурсионных объектов, сохраняя программу в целом.</w:t>
      </w:r>
    </w:p>
    <w:p w:rsidR="001B0264" w:rsidRPr="001B0264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на изменение стоимости тура при условии своевременного оповещения.</w:t>
      </w:r>
    </w:p>
    <w:p w:rsidR="001B0264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Норма провоза багажа на внутренних рейсах 15 кг.</w:t>
      </w:r>
    </w:p>
    <w:p w:rsidR="00892136" w:rsidRPr="00892136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Возможно размещение ребенка (7-11.99 лет) в 3-местном номере п</w:t>
      </w:r>
      <w:r w:rsidR="00234D87">
        <w:rPr>
          <w:rFonts w:ascii="Times New Roman" w:eastAsia="Times New Roman" w:hAnsi="Times New Roman"/>
          <w:color w:val="000000"/>
          <w:szCs w:val="24"/>
          <w:lang w:eastAsia="ru-RU"/>
        </w:rPr>
        <w:t>ри размещении с 2 взрослыми – 1288</w:t>
      </w: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евро/реб.</w:t>
      </w:r>
    </w:p>
    <w:p w:rsidR="00892136" w:rsidRPr="00892136" w:rsidRDefault="00892136" w:rsidP="0089213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892136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892136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892136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владельца; наличие чистой страницы; срок действия паспорта для граждан РФ – не менее 120 дней с даты въезда в страну.</w:t>
      </w:r>
    </w:p>
    <w:p w:rsidR="00072673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072673" w:rsidRPr="0089213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DF0" w:rsidRDefault="00E94DF0" w:rsidP="00CD1C11">
      <w:pPr>
        <w:spacing w:after="0" w:line="240" w:lineRule="auto"/>
      </w:pPr>
      <w:r>
        <w:separator/>
      </w:r>
    </w:p>
  </w:endnote>
  <w:endnote w:type="continuationSeparator" w:id="1">
    <w:p w:rsidR="00E94DF0" w:rsidRDefault="00E94DF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DF0" w:rsidRDefault="00E94DF0" w:rsidP="00CD1C11">
      <w:pPr>
        <w:spacing w:after="0" w:line="240" w:lineRule="auto"/>
      </w:pPr>
      <w:r>
        <w:separator/>
      </w:r>
    </w:p>
  </w:footnote>
  <w:footnote w:type="continuationSeparator" w:id="1">
    <w:p w:rsidR="00E94DF0" w:rsidRDefault="00E94DF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20A4"/>
    <w:rsid w:val="00007EB1"/>
    <w:rsid w:val="000135AD"/>
    <w:rsid w:val="00025D98"/>
    <w:rsid w:val="0003225B"/>
    <w:rsid w:val="000322EC"/>
    <w:rsid w:val="00035D6B"/>
    <w:rsid w:val="00036D86"/>
    <w:rsid w:val="0004071A"/>
    <w:rsid w:val="00056776"/>
    <w:rsid w:val="00063764"/>
    <w:rsid w:val="00070462"/>
    <w:rsid w:val="00072673"/>
    <w:rsid w:val="00086F4E"/>
    <w:rsid w:val="0009061A"/>
    <w:rsid w:val="0009172F"/>
    <w:rsid w:val="000923FF"/>
    <w:rsid w:val="000A6189"/>
    <w:rsid w:val="000B5312"/>
    <w:rsid w:val="000B6149"/>
    <w:rsid w:val="000B67C8"/>
    <w:rsid w:val="000D302A"/>
    <w:rsid w:val="000D3133"/>
    <w:rsid w:val="000D486A"/>
    <w:rsid w:val="000D6D31"/>
    <w:rsid w:val="000D78C9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1C89"/>
    <w:rsid w:val="00163139"/>
    <w:rsid w:val="00163FDF"/>
    <w:rsid w:val="001645D8"/>
    <w:rsid w:val="00164DDD"/>
    <w:rsid w:val="00173983"/>
    <w:rsid w:val="0017616D"/>
    <w:rsid w:val="00181E06"/>
    <w:rsid w:val="001860E4"/>
    <w:rsid w:val="001A1AC2"/>
    <w:rsid w:val="001A5201"/>
    <w:rsid w:val="001B0264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7AD"/>
    <w:rsid w:val="00200D22"/>
    <w:rsid w:val="00201C0D"/>
    <w:rsid w:val="00206011"/>
    <w:rsid w:val="00234D87"/>
    <w:rsid w:val="002442B8"/>
    <w:rsid w:val="002449F5"/>
    <w:rsid w:val="00255C83"/>
    <w:rsid w:val="00257C2F"/>
    <w:rsid w:val="00263267"/>
    <w:rsid w:val="0027193C"/>
    <w:rsid w:val="00274790"/>
    <w:rsid w:val="00282CAB"/>
    <w:rsid w:val="00283E61"/>
    <w:rsid w:val="002902C8"/>
    <w:rsid w:val="00295034"/>
    <w:rsid w:val="002A0F24"/>
    <w:rsid w:val="002A4369"/>
    <w:rsid w:val="002B661B"/>
    <w:rsid w:val="002C125E"/>
    <w:rsid w:val="002C18E3"/>
    <w:rsid w:val="002C305B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3FDE"/>
    <w:rsid w:val="00334A7F"/>
    <w:rsid w:val="00340162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2562"/>
    <w:rsid w:val="00386EF2"/>
    <w:rsid w:val="003A0DFE"/>
    <w:rsid w:val="003A4B6D"/>
    <w:rsid w:val="003B12E2"/>
    <w:rsid w:val="003B1859"/>
    <w:rsid w:val="003C02B5"/>
    <w:rsid w:val="003D1EF7"/>
    <w:rsid w:val="003D6AA1"/>
    <w:rsid w:val="003E4DC2"/>
    <w:rsid w:val="003E52ED"/>
    <w:rsid w:val="003F0E9D"/>
    <w:rsid w:val="003F53D4"/>
    <w:rsid w:val="003F63B1"/>
    <w:rsid w:val="003F6BAE"/>
    <w:rsid w:val="00404A8C"/>
    <w:rsid w:val="00407E7A"/>
    <w:rsid w:val="00421C59"/>
    <w:rsid w:val="00435D70"/>
    <w:rsid w:val="00440B81"/>
    <w:rsid w:val="00446E46"/>
    <w:rsid w:val="004521B8"/>
    <w:rsid w:val="00455564"/>
    <w:rsid w:val="00460AC3"/>
    <w:rsid w:val="00480F1B"/>
    <w:rsid w:val="00497BA3"/>
    <w:rsid w:val="004A0DA6"/>
    <w:rsid w:val="004A3D84"/>
    <w:rsid w:val="004A6356"/>
    <w:rsid w:val="004A6EC1"/>
    <w:rsid w:val="004B0D1A"/>
    <w:rsid w:val="004C1190"/>
    <w:rsid w:val="004D27AB"/>
    <w:rsid w:val="004E1982"/>
    <w:rsid w:val="004E4BC7"/>
    <w:rsid w:val="004F08C6"/>
    <w:rsid w:val="004F18CE"/>
    <w:rsid w:val="004F5795"/>
    <w:rsid w:val="004F6AA3"/>
    <w:rsid w:val="00507CE5"/>
    <w:rsid w:val="005141BD"/>
    <w:rsid w:val="0051666A"/>
    <w:rsid w:val="005200D5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3E00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44B2F"/>
    <w:rsid w:val="00663512"/>
    <w:rsid w:val="0066617D"/>
    <w:rsid w:val="00670354"/>
    <w:rsid w:val="00672CC9"/>
    <w:rsid w:val="00674304"/>
    <w:rsid w:val="006743F6"/>
    <w:rsid w:val="0067628A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54D7"/>
    <w:rsid w:val="006F63D4"/>
    <w:rsid w:val="00710822"/>
    <w:rsid w:val="00713289"/>
    <w:rsid w:val="0071562E"/>
    <w:rsid w:val="00720A25"/>
    <w:rsid w:val="007219A5"/>
    <w:rsid w:val="007231CE"/>
    <w:rsid w:val="00737485"/>
    <w:rsid w:val="00737BC8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C1832"/>
    <w:rsid w:val="007D5B73"/>
    <w:rsid w:val="007D6234"/>
    <w:rsid w:val="007E28B0"/>
    <w:rsid w:val="007E506E"/>
    <w:rsid w:val="007F1E77"/>
    <w:rsid w:val="007F374B"/>
    <w:rsid w:val="00811664"/>
    <w:rsid w:val="00811E32"/>
    <w:rsid w:val="008201E0"/>
    <w:rsid w:val="00821CBB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136"/>
    <w:rsid w:val="008A24DB"/>
    <w:rsid w:val="008A27EB"/>
    <w:rsid w:val="008C1A80"/>
    <w:rsid w:val="008E0402"/>
    <w:rsid w:val="008E50AD"/>
    <w:rsid w:val="008F1C0C"/>
    <w:rsid w:val="00901BB3"/>
    <w:rsid w:val="009030A9"/>
    <w:rsid w:val="009116F1"/>
    <w:rsid w:val="009127DA"/>
    <w:rsid w:val="0091302C"/>
    <w:rsid w:val="00917F01"/>
    <w:rsid w:val="009228BB"/>
    <w:rsid w:val="00927485"/>
    <w:rsid w:val="0093259B"/>
    <w:rsid w:val="0094089C"/>
    <w:rsid w:val="00942678"/>
    <w:rsid w:val="00946779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04DE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27203"/>
    <w:rsid w:val="00A40AA6"/>
    <w:rsid w:val="00A41C41"/>
    <w:rsid w:val="00A420C2"/>
    <w:rsid w:val="00A46F25"/>
    <w:rsid w:val="00A5191B"/>
    <w:rsid w:val="00A52E99"/>
    <w:rsid w:val="00A53BDE"/>
    <w:rsid w:val="00A5406B"/>
    <w:rsid w:val="00A63387"/>
    <w:rsid w:val="00A63B71"/>
    <w:rsid w:val="00A63EA7"/>
    <w:rsid w:val="00A673E9"/>
    <w:rsid w:val="00A73C90"/>
    <w:rsid w:val="00A75ED1"/>
    <w:rsid w:val="00A908F4"/>
    <w:rsid w:val="00A9690B"/>
    <w:rsid w:val="00A9753A"/>
    <w:rsid w:val="00AA756D"/>
    <w:rsid w:val="00AC3EF1"/>
    <w:rsid w:val="00AC78EA"/>
    <w:rsid w:val="00AD03C9"/>
    <w:rsid w:val="00AD2C4F"/>
    <w:rsid w:val="00AD2E91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349A"/>
    <w:rsid w:val="00B266D6"/>
    <w:rsid w:val="00B27342"/>
    <w:rsid w:val="00B353AA"/>
    <w:rsid w:val="00B4454D"/>
    <w:rsid w:val="00B44B05"/>
    <w:rsid w:val="00B457F9"/>
    <w:rsid w:val="00B4678F"/>
    <w:rsid w:val="00B53F52"/>
    <w:rsid w:val="00B54189"/>
    <w:rsid w:val="00B54913"/>
    <w:rsid w:val="00B722F6"/>
    <w:rsid w:val="00B76EDA"/>
    <w:rsid w:val="00B853D2"/>
    <w:rsid w:val="00BA07F0"/>
    <w:rsid w:val="00BA3269"/>
    <w:rsid w:val="00BA72E1"/>
    <w:rsid w:val="00BC3311"/>
    <w:rsid w:val="00BC4CAE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237B"/>
    <w:rsid w:val="00C665B5"/>
    <w:rsid w:val="00C72117"/>
    <w:rsid w:val="00C73586"/>
    <w:rsid w:val="00C7624E"/>
    <w:rsid w:val="00C76504"/>
    <w:rsid w:val="00C76E4B"/>
    <w:rsid w:val="00C8477D"/>
    <w:rsid w:val="00C945DD"/>
    <w:rsid w:val="00CA24E5"/>
    <w:rsid w:val="00CA3250"/>
    <w:rsid w:val="00CA55A6"/>
    <w:rsid w:val="00CB132D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52A39"/>
    <w:rsid w:val="00D60B90"/>
    <w:rsid w:val="00D651C1"/>
    <w:rsid w:val="00D65C31"/>
    <w:rsid w:val="00D671B8"/>
    <w:rsid w:val="00D70288"/>
    <w:rsid w:val="00D7278E"/>
    <w:rsid w:val="00D83FD0"/>
    <w:rsid w:val="00D846FF"/>
    <w:rsid w:val="00D8516C"/>
    <w:rsid w:val="00DA6704"/>
    <w:rsid w:val="00DB1B6B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54A87"/>
    <w:rsid w:val="00E607EF"/>
    <w:rsid w:val="00E634FF"/>
    <w:rsid w:val="00E723B1"/>
    <w:rsid w:val="00E749F3"/>
    <w:rsid w:val="00E76E3F"/>
    <w:rsid w:val="00E92535"/>
    <w:rsid w:val="00E94DF0"/>
    <w:rsid w:val="00E967C7"/>
    <w:rsid w:val="00EA3295"/>
    <w:rsid w:val="00EB452D"/>
    <w:rsid w:val="00EB5001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1562D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5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6E1B-3BDA-493C-BCD3-08035622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83</cp:revision>
  <cp:lastPrinted>2021-05-14T11:01:00Z</cp:lastPrinted>
  <dcterms:created xsi:type="dcterms:W3CDTF">2022-09-23T10:01:00Z</dcterms:created>
  <dcterms:modified xsi:type="dcterms:W3CDTF">2025-03-22T16:57:00Z</dcterms:modified>
</cp:coreProperties>
</file>