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F77F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8B56533" w:rsidR="0035422F" w:rsidRPr="000E4677" w:rsidRDefault="00F8661C" w:rsidP="004521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661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Пскове</w:t>
            </w:r>
            <w:r w:rsidR="00E749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3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0F77FC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4C473493" w:rsidR="00DF10F3" w:rsidRPr="00F8661C" w:rsidRDefault="00A75ED1" w:rsidP="000F77FC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</w:pPr>
            <w:bookmarkStart w:id="0" w:name="_Hlk43743441"/>
            <w:r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ат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</w:t>
            </w:r>
            <w:r w:rsidR="007C21B2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тура</w:t>
            </w:r>
            <w:r w:rsidR="00E749EA" w:rsidRPr="00F8661C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: </w:t>
            </w:r>
            <w:r w:rsidR="00E749EA" w:rsidRPr="00F8661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31.12.202</w:t>
            </w:r>
            <w:r w:rsidR="000F77FC">
              <w:rPr>
                <w:rFonts w:ascii="Times New Roman" w:eastAsia="Times New Roman" w:hAnsi="Times New Roman"/>
                <w:b/>
                <w:i/>
                <w:sz w:val="24"/>
                <w:szCs w:val="18"/>
                <w:lang w:eastAsia="ru-RU"/>
              </w:rPr>
              <w:t>3</w:t>
            </w:r>
          </w:p>
        </w:tc>
      </w:tr>
      <w:bookmarkEnd w:id="0"/>
      <w:tr w:rsidR="0035422F" w:rsidRPr="0035422F" w14:paraId="0636CA68" w14:textId="77777777" w:rsidTr="000F77FC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98AB" w14:textId="602FFA18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ст. метро «Московская», Демонстрационный проезд.</w:t>
            </w:r>
          </w:p>
          <w:p w14:paraId="74E1DDDD" w14:textId="70326569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</w:t>
            </w:r>
            <w:proofErr w:type="gramStart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9E86E33" w14:textId="1F53E2D9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1B43565F" w14:textId="6CBCEFB6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 Успенскому мужскому монастырю.</w:t>
            </w:r>
          </w:p>
          <w:p w14:paraId="3DB7DEBA" w14:textId="6C12B727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59ACC746" w14:textId="196622F0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«Хлебный хутор» в деревню Сорокино.</w:t>
            </w:r>
          </w:p>
          <w:p w14:paraId="598AC8B0" w14:textId="69D5C53C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Добраться сюда довольно просто – по запаху, ароматы сладкого теста, специй и чая здесь сконцентрированы в повышенных дозах. Перед вами гостеприимно распахнется настоящая сказка – ведь здесь по особым технологиям и старинным рецептам выпекаются настоящие печатные пряники. Вы узнаете некоторые секреты изготовления пряников, а также услышите о специальных «свадебных» пряниках, увидите печатные доски. Все желающие смогут приобрести домашний хлеб, пряники, варенье, в том числе из сосновых шишек (за доп. плату).</w:t>
            </w:r>
          </w:p>
          <w:p w14:paraId="4617E59F" w14:textId="1242B879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и дегустация печатного пряника под ароматный печорский чай.</w:t>
            </w:r>
          </w:p>
          <w:p w14:paraId="7023D52F" w14:textId="314E8925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Псков. Размещение в гостинице.</w:t>
            </w:r>
          </w:p>
          <w:p w14:paraId="5608B5AD" w14:textId="1764AA0F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время, подготовка к новогоднему банкету.</w:t>
            </w:r>
          </w:p>
          <w:p w14:paraId="33E8D4C1" w14:textId="272E9EFE" w:rsidR="009711DE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22:00 начало новогодней развлекательной программы в ресторане отеля (по желанию, за дополнительную плату).</w:t>
            </w:r>
          </w:p>
        </w:tc>
      </w:tr>
      <w:tr w:rsidR="00CB37B0" w:rsidRPr="0035422F" w14:paraId="77BBD0CE" w14:textId="77777777" w:rsidTr="000F77F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E0E5" w14:textId="1227E8E0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735D7E97" w14:textId="1EE5AC00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Около 11:30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C37E8EC" w14:textId="468A0A44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6D92F2D1" w14:textId="20D28020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-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</w:t>
            </w: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FC68228" w14:textId="31E4092F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(по жел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анию, за дополнительную плату).</w:t>
            </w:r>
          </w:p>
          <w:p w14:paraId="381C6340" w14:textId="728DDAB3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25FC7BF0" w14:textId="5207C637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и его дружине на горе Соколихе.</w:t>
            </w:r>
          </w:p>
          <w:p w14:paraId="3543B31C" w14:textId="51E510CE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гостиницу. </w:t>
            </w:r>
          </w:p>
          <w:p w14:paraId="475735E8" w14:textId="013B1018" w:rsidR="00CB37B0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20:00 праздничный ужин при свечах с музыкальной программой «Романтика Романса» (по желанию, за дополнительную плату).</w:t>
            </w:r>
          </w:p>
        </w:tc>
      </w:tr>
      <w:tr w:rsidR="00E749EA" w:rsidRPr="0035422F" w14:paraId="6A32B76A" w14:textId="77777777" w:rsidTr="000F77F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ACBE" w14:textId="799D295B" w:rsidR="00E749EA" w:rsidRDefault="00E749EA" w:rsidP="00E749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93FB" w14:textId="7AFC5F04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07:00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–09:00 завтрак «шведский стол».</w:t>
            </w:r>
          </w:p>
          <w:p w14:paraId="04758C6A" w14:textId="3ED60D72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6D6578B8" w14:textId="769B1CF9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Изборск,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- ливонскими рыцарями. Хотя, как их ни называй, немцы есть немцы… Война с этой напастью растянулась на века.</w:t>
            </w:r>
          </w:p>
          <w:p w14:paraId="5309D251" w14:textId="7A1E8405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легендарных Словенских ключей – самого популярного объекта </w:t>
            </w:r>
            <w:proofErr w:type="spellStart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долины, осмотр одного из памятников русского фортификационного искусства – </w:t>
            </w:r>
            <w:proofErr w:type="spellStart"/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483F7B79" w14:textId="4DA3E951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(1700-1721)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699799D3" w14:textId="6941F3D7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«Медовый хуторок» – один из самых любимых и посещаемых частных музеев Псковской области.</w:t>
            </w:r>
          </w:p>
          <w:p w14:paraId="12BF6229" w14:textId="68D34193" w:rsidR="000F77FC" w:rsidRPr="000F77FC" w:rsidRDefault="000F77FC" w:rsidP="000F77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Погружение в пчеловодство и крестьянско-барскую жизнь русского хутора XIX–XX века. На краю русской земли ощутите себя дворянином, и крестьянином, разберитесь в льняном, кузнечном, плотницком деле, сезонных сельских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поработках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. Возможно, единственный музей, где вы сможете пощупать абсолютно все экспонаты. На территории вы увидите оригинально размещенную музейную экспозицию крестьянского быта 19-21 веков: орудия труда, предметы домашнего обихода, ремесленные станки, медогонки, лодка, коллекции плугов, фонарей, прялок, топоров и молоточков, замков, утюгов, самоваров и мн. др. Пасечный комплекс представлен различным инструментарием, древними ульями-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самоделами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 от дуплянки и колод до раритетов различных конструкций: 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Дадана-Блатта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, Роже Делона, и улья-</w:t>
            </w:r>
            <w:proofErr w:type="spellStart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>биостатора</w:t>
            </w:r>
            <w:proofErr w:type="spellEnd"/>
            <w:r w:rsidRPr="000F77FC">
              <w:rPr>
                <w:rFonts w:ascii="Times New Roman" w:eastAsia="Times New Roman" w:hAnsi="Times New Roman"/>
                <w:bCs/>
                <w:lang w:eastAsia="ru-RU"/>
              </w:rPr>
              <w:t xml:space="preserve"> Глазова. Вы познаете романтику медового ремесла, посмотрите на пчел и на то, как экскурсовода жалит пчела.</w:t>
            </w:r>
          </w:p>
          <w:p w14:paraId="5DD8413C" w14:textId="1F976976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Дегустационная программа-угощение: чай с сушками, ароматный сыр, 2 вида домашнего вина и невероятная медовуха по 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ецептам старины (для взрослых).</w:t>
            </w:r>
          </w:p>
          <w:p w14:paraId="08B1C144" w14:textId="385B47D0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озвращение в Псков.</w:t>
            </w:r>
          </w:p>
          <w:p w14:paraId="66A04F80" w14:textId="6F47FA68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(по жел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анию, за дополнительную плату).</w:t>
            </w:r>
          </w:p>
          <w:p w14:paraId="1A849796" w14:textId="451E2E79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Санкт-Петербург.</w:t>
            </w:r>
          </w:p>
          <w:p w14:paraId="0D8AABCA" w14:textId="5D3B404A" w:rsidR="000F77FC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ытия в Санкт-Петербург в 23:00.</w:t>
            </w:r>
          </w:p>
          <w:p w14:paraId="49B2C4BF" w14:textId="1BED0A60" w:rsidR="00E749EA" w:rsidRPr="000F77FC" w:rsidRDefault="000F77FC" w:rsidP="000F77F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77F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21E6CC8" w14:textId="6108E96A" w:rsidR="00AC00FE" w:rsidRDefault="00AC00FE" w:rsidP="00C85572">
      <w:pPr>
        <w:pStyle w:val="af"/>
        <w:tabs>
          <w:tab w:val="left" w:pos="426"/>
        </w:tabs>
        <w:ind w:left="-284" w:right="-284"/>
        <w:rPr>
          <w:b/>
          <w:sz w:val="28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76C24C87" w14:textId="1785576C" w:rsidR="00D1529F" w:rsidRDefault="004A6356" w:rsidP="000F77FC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5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418"/>
      </w:tblGrid>
      <w:tr w:rsidR="000F77FC" w:rsidRPr="002168B3" w14:paraId="07270068" w14:textId="77777777" w:rsidTr="000F77FC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A049D2B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0E56DB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1 чел.</w:t>
            </w:r>
          </w:p>
        </w:tc>
      </w:tr>
      <w:tr w:rsidR="000F77FC" w:rsidRPr="002168B3" w14:paraId="586A7CC6" w14:textId="77777777" w:rsidTr="000F77FC">
        <w:tc>
          <w:tcPr>
            <w:tcW w:w="8505" w:type="dxa"/>
            <w:shd w:val="clear" w:color="auto" w:fill="BFBFBF"/>
            <w:vAlign w:val="center"/>
          </w:tcPr>
          <w:p w14:paraId="7E47382B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Гостиница «Октябрьская»*** г. Псков.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D42D823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77FC" w:rsidRPr="002168B3" w14:paraId="378848D8" w14:textId="77777777" w:rsidTr="000F77FC">
        <w:tc>
          <w:tcPr>
            <w:tcW w:w="8505" w:type="dxa"/>
            <w:vAlign w:val="center"/>
          </w:tcPr>
          <w:p w14:paraId="08418B67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2-х местный номер с раздельными кроватями</w:t>
            </w:r>
          </w:p>
        </w:tc>
        <w:tc>
          <w:tcPr>
            <w:tcW w:w="1418" w:type="dxa"/>
            <w:vAlign w:val="center"/>
          </w:tcPr>
          <w:p w14:paraId="558DAF3B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20550</w:t>
            </w:r>
          </w:p>
        </w:tc>
      </w:tr>
      <w:tr w:rsidR="000F77FC" w:rsidRPr="002168B3" w14:paraId="380E5D57" w14:textId="77777777" w:rsidTr="000F77FC">
        <w:tc>
          <w:tcPr>
            <w:tcW w:w="8505" w:type="dxa"/>
            <w:vAlign w:val="center"/>
          </w:tcPr>
          <w:p w14:paraId="025F5B37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2-х местный номер с двуспальной кроватью</w:t>
            </w:r>
          </w:p>
        </w:tc>
        <w:tc>
          <w:tcPr>
            <w:tcW w:w="1418" w:type="dxa"/>
            <w:vAlign w:val="center"/>
          </w:tcPr>
          <w:p w14:paraId="1F3B112B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20550</w:t>
            </w:r>
          </w:p>
        </w:tc>
      </w:tr>
      <w:tr w:rsidR="000F77FC" w:rsidRPr="002168B3" w14:paraId="225B58F0" w14:textId="77777777" w:rsidTr="000F77FC">
        <w:tc>
          <w:tcPr>
            <w:tcW w:w="8505" w:type="dxa"/>
            <w:vAlign w:val="center"/>
          </w:tcPr>
          <w:p w14:paraId="1A1F9E5C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3-х местный номер «семейный» с раздельными кроватями</w:t>
            </w:r>
          </w:p>
        </w:tc>
        <w:tc>
          <w:tcPr>
            <w:tcW w:w="1418" w:type="dxa"/>
            <w:vAlign w:val="center"/>
          </w:tcPr>
          <w:p w14:paraId="4A0AFB66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19900</w:t>
            </w:r>
          </w:p>
        </w:tc>
      </w:tr>
      <w:tr w:rsidR="000F77FC" w:rsidRPr="002168B3" w14:paraId="4BB53022" w14:textId="77777777" w:rsidTr="000F77FC">
        <w:tc>
          <w:tcPr>
            <w:tcW w:w="8505" w:type="dxa"/>
            <w:vAlign w:val="center"/>
          </w:tcPr>
          <w:p w14:paraId="256FC3B5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1-о местный номер «стандарт»</w:t>
            </w:r>
          </w:p>
        </w:tc>
        <w:tc>
          <w:tcPr>
            <w:tcW w:w="1418" w:type="dxa"/>
            <w:vAlign w:val="center"/>
          </w:tcPr>
          <w:p w14:paraId="4BB3CC66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21400</w:t>
            </w:r>
          </w:p>
        </w:tc>
      </w:tr>
      <w:tr w:rsidR="000F77FC" w:rsidRPr="002168B3" w14:paraId="72DFA620" w14:textId="77777777" w:rsidTr="000F77FC">
        <w:tc>
          <w:tcPr>
            <w:tcW w:w="8505" w:type="dxa"/>
            <w:vAlign w:val="center"/>
          </w:tcPr>
          <w:p w14:paraId="01046258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1-о местный номер «комфорт»</w:t>
            </w:r>
          </w:p>
        </w:tc>
        <w:tc>
          <w:tcPr>
            <w:tcW w:w="1418" w:type="dxa"/>
            <w:vAlign w:val="center"/>
          </w:tcPr>
          <w:p w14:paraId="203D8337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23050</w:t>
            </w:r>
          </w:p>
        </w:tc>
      </w:tr>
      <w:tr w:rsidR="000F77FC" w:rsidRPr="002168B3" w14:paraId="64DB4C55" w14:textId="77777777" w:rsidTr="000F77FC">
        <w:tc>
          <w:tcPr>
            <w:tcW w:w="8505" w:type="dxa"/>
          </w:tcPr>
          <w:p w14:paraId="08F51A78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 xml:space="preserve">2-х местный, 2-х комнатный номер «комфорт» (раздельные кровати или двуспальная кровать) </w:t>
            </w:r>
          </w:p>
        </w:tc>
        <w:tc>
          <w:tcPr>
            <w:tcW w:w="1418" w:type="dxa"/>
            <w:vAlign w:val="center"/>
          </w:tcPr>
          <w:p w14:paraId="3E051AA0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F77FC">
              <w:rPr>
                <w:rFonts w:ascii="Times New Roman" w:hAnsi="Times New Roman"/>
                <w:b/>
              </w:rPr>
              <w:t>24000</w:t>
            </w:r>
          </w:p>
        </w:tc>
      </w:tr>
      <w:tr w:rsidR="000F77FC" w:rsidRPr="002168B3" w14:paraId="740A32A8" w14:textId="77777777" w:rsidTr="000F77FC">
        <w:tc>
          <w:tcPr>
            <w:tcW w:w="8505" w:type="dxa"/>
            <w:vAlign w:val="center"/>
          </w:tcPr>
          <w:p w14:paraId="4C0C3B69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  <w:i/>
              </w:rPr>
            </w:pPr>
            <w:r w:rsidRPr="000F77FC">
              <w:rPr>
                <w:rFonts w:ascii="Times New Roman" w:hAnsi="Times New Roman"/>
                <w:i/>
              </w:rPr>
              <w:t>Дополнительное место в номере «комфорт» (3-ий в номере)</w:t>
            </w:r>
          </w:p>
        </w:tc>
        <w:tc>
          <w:tcPr>
            <w:tcW w:w="1418" w:type="dxa"/>
            <w:vAlign w:val="center"/>
          </w:tcPr>
          <w:p w14:paraId="0C4FFF84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F77FC">
              <w:rPr>
                <w:rFonts w:ascii="Times New Roman" w:hAnsi="Times New Roman"/>
                <w:i/>
              </w:rPr>
              <w:t>16300</w:t>
            </w:r>
          </w:p>
        </w:tc>
      </w:tr>
      <w:tr w:rsidR="000F77FC" w:rsidRPr="002168B3" w14:paraId="394C5A7F" w14:textId="77777777" w:rsidTr="000F77FC"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464650B7" w14:textId="77777777" w:rsidR="000F77FC" w:rsidRPr="000F77FC" w:rsidRDefault="000F77FC" w:rsidP="000F77FC">
            <w:pPr>
              <w:spacing w:after="0"/>
              <w:rPr>
                <w:rFonts w:ascii="Times New Roman" w:hAnsi="Times New Roman"/>
              </w:rPr>
            </w:pPr>
            <w:r w:rsidRPr="000F77FC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9355B9" w14:textId="77777777" w:rsidR="000F77FC" w:rsidRPr="000F77FC" w:rsidRDefault="000F77FC" w:rsidP="000F77F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F77FC">
              <w:rPr>
                <w:rFonts w:ascii="Times New Roman" w:hAnsi="Times New Roman"/>
                <w:lang w:val="en-US"/>
              </w:rPr>
              <w:t>300</w:t>
            </w:r>
          </w:p>
        </w:tc>
      </w:tr>
    </w:tbl>
    <w:p w14:paraId="045FF8C8" w14:textId="145709AF" w:rsidR="00C85572" w:rsidRPr="00453F7B" w:rsidRDefault="00C85572" w:rsidP="00C85572">
      <w:pPr>
        <w:pStyle w:val="af"/>
        <w:tabs>
          <w:tab w:val="left" w:pos="426"/>
        </w:tabs>
        <w:ind w:right="-284"/>
        <w:rPr>
          <w:b/>
          <w:bCs/>
          <w:sz w:val="22"/>
          <w:szCs w:val="28"/>
          <w:lang w:val="ru-RU"/>
        </w:rPr>
      </w:pPr>
    </w:p>
    <w:bookmarkEnd w:id="2"/>
    <w:bookmarkEnd w:id="3"/>
    <w:bookmarkEnd w:id="4"/>
    <w:bookmarkEnd w:id="5"/>
    <w:p w14:paraId="086E248C" w14:textId="6CF87866" w:rsidR="00072673" w:rsidRPr="00337AAA" w:rsidRDefault="00315D09" w:rsidP="000F77F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65F868D7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05DAE81C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 (2 завтрака, чаепитие и дегустационная программа);</w:t>
      </w:r>
    </w:p>
    <w:p w14:paraId="3A073225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– обслуживание производится на микроавтобусе);</w:t>
      </w:r>
    </w:p>
    <w:p w14:paraId="411B8338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5785C3A6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7858185F" w14:textId="77777777" w:rsidR="00C85572" w:rsidRPr="00453F7B" w:rsidRDefault="00C85572" w:rsidP="00C855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5615B5B" w14:textId="08D7489B" w:rsidR="00E749EA" w:rsidRPr="00337AAA" w:rsidRDefault="00E749EA" w:rsidP="000F77F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337AAA">
        <w:rPr>
          <w:b/>
          <w:sz w:val="28"/>
          <w:szCs w:val="24"/>
          <w:lang w:val="ru-RU"/>
        </w:rPr>
        <w:t>:</w:t>
      </w:r>
    </w:p>
    <w:p w14:paraId="3698022D" w14:textId="77777777" w:rsidR="00C85572" w:rsidRPr="00C85572" w:rsidRDefault="00C85572" w:rsidP="000F77FC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8557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Заказ и оплата заранее при покупке тура:</w:t>
      </w:r>
    </w:p>
    <w:p w14:paraId="4FE2EC62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обеда: 1 и 2 января) – 1200 руб./чел.;</w:t>
      </w:r>
    </w:p>
    <w:p w14:paraId="4F934032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по желанию: новогодний банкет с развлекательной программой в ресторане гостиницы «Октябрьская» 31.12.2023 – 5500 руб./</w:t>
      </w:r>
      <w:proofErr w:type="spellStart"/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. (стоимость уточнять);</w:t>
      </w:r>
    </w:p>
    <w:p w14:paraId="5F129AC6" w14:textId="77777777" w:rsidR="000F77FC" w:rsidRPr="00CE458D" w:rsidRDefault="000F77FC" w:rsidP="000F77F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праздничный ужин с музыкальной программой 01.01.2024 в отеле «Октябрьская» – 2000 руб./чел. (стоимость уточнять).</w:t>
      </w:r>
    </w:p>
    <w:p w14:paraId="5E8054AE" w14:textId="77777777" w:rsidR="0051666A" w:rsidRPr="00453F7B" w:rsidRDefault="0051666A" w:rsidP="00322F6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7B80934A" w:rsidR="00072673" w:rsidRPr="00337AAA" w:rsidRDefault="00072673" w:rsidP="000F77FC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21F2503" w14:textId="77777777" w:rsidR="00CE458D" w:rsidRPr="00CE458D" w:rsidRDefault="00CE458D" w:rsidP="00CE458D">
      <w:pPr>
        <w:pStyle w:val="af0"/>
        <w:numPr>
          <w:ilvl w:val="0"/>
          <w:numId w:val="17"/>
        </w:numPr>
        <w:tabs>
          <w:tab w:val="clear" w:pos="720"/>
          <w:tab w:val="num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2FDBE8F0" w14:textId="77777777" w:rsidR="00CE458D" w:rsidRPr="00CE458D" w:rsidRDefault="00CE458D" w:rsidP="00CE458D">
      <w:pPr>
        <w:pStyle w:val="af0"/>
        <w:numPr>
          <w:ilvl w:val="0"/>
          <w:numId w:val="17"/>
        </w:numPr>
        <w:tabs>
          <w:tab w:val="clear" w:pos="720"/>
          <w:tab w:val="num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22841AFA" w14:textId="77777777" w:rsidR="00CE458D" w:rsidRPr="00CE458D" w:rsidRDefault="00CE458D" w:rsidP="00CE458D">
      <w:pPr>
        <w:pStyle w:val="af0"/>
        <w:numPr>
          <w:ilvl w:val="0"/>
          <w:numId w:val="17"/>
        </w:numPr>
        <w:tabs>
          <w:tab w:val="clear" w:pos="720"/>
          <w:tab w:val="num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0DBA8398" w:rsidR="00072673" w:rsidRPr="00CE458D" w:rsidRDefault="00CE458D" w:rsidP="00CE458D">
      <w:pPr>
        <w:pStyle w:val="af0"/>
        <w:numPr>
          <w:ilvl w:val="0"/>
          <w:numId w:val="17"/>
        </w:numPr>
        <w:tabs>
          <w:tab w:val="clear" w:pos="720"/>
          <w:tab w:val="num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E458D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sectPr w:rsidR="00072673" w:rsidRPr="00CE458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0DD0" w14:textId="77777777" w:rsidR="008B6E48" w:rsidRDefault="008B6E48" w:rsidP="00CD1C11">
      <w:pPr>
        <w:spacing w:after="0" w:line="240" w:lineRule="auto"/>
      </w:pPr>
      <w:r>
        <w:separator/>
      </w:r>
    </w:p>
  </w:endnote>
  <w:endnote w:type="continuationSeparator" w:id="0">
    <w:p w14:paraId="1B72ACB6" w14:textId="77777777" w:rsidR="008B6E48" w:rsidRDefault="008B6E4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947D" w14:textId="77777777" w:rsidR="008B6E48" w:rsidRDefault="008B6E48" w:rsidP="00CD1C11">
      <w:pPr>
        <w:spacing w:after="0" w:line="240" w:lineRule="auto"/>
      </w:pPr>
      <w:r>
        <w:separator/>
      </w:r>
    </w:p>
  </w:footnote>
  <w:footnote w:type="continuationSeparator" w:id="0">
    <w:p w14:paraId="4C85923F" w14:textId="77777777" w:rsidR="008B6E48" w:rsidRDefault="008B6E4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0F77FC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3F7B"/>
    <w:rsid w:val="00455564"/>
    <w:rsid w:val="00456EE0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B6E48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6311E"/>
    <w:rsid w:val="009632B1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2AAA"/>
    <w:rsid w:val="00A63EA7"/>
    <w:rsid w:val="00A673E9"/>
    <w:rsid w:val="00A73C90"/>
    <w:rsid w:val="00A75ED1"/>
    <w:rsid w:val="00A908F4"/>
    <w:rsid w:val="00A9690B"/>
    <w:rsid w:val="00A9753A"/>
    <w:rsid w:val="00AA0A7D"/>
    <w:rsid w:val="00AC00FE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85572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58D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34FF"/>
    <w:rsid w:val="00E723B1"/>
    <w:rsid w:val="00E749EA"/>
    <w:rsid w:val="00EA3295"/>
    <w:rsid w:val="00EA55A9"/>
    <w:rsid w:val="00EB452D"/>
    <w:rsid w:val="00EC2B05"/>
    <w:rsid w:val="00EC5721"/>
    <w:rsid w:val="00EC720B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32D26"/>
    <w:rsid w:val="00F542F1"/>
    <w:rsid w:val="00F63A45"/>
    <w:rsid w:val="00F64732"/>
    <w:rsid w:val="00F6567C"/>
    <w:rsid w:val="00F670C3"/>
    <w:rsid w:val="00F67728"/>
    <w:rsid w:val="00F81924"/>
    <w:rsid w:val="00F8661C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5</cp:revision>
  <cp:lastPrinted>2021-05-14T11:01:00Z</cp:lastPrinted>
  <dcterms:created xsi:type="dcterms:W3CDTF">2022-09-22T13:13:00Z</dcterms:created>
  <dcterms:modified xsi:type="dcterms:W3CDTF">2023-08-30T11:56:00Z</dcterms:modified>
</cp:coreProperties>
</file>