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292144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726EBAC" w:rsidR="0035422F" w:rsidRPr="000E4677" w:rsidRDefault="00DE427D" w:rsidP="00934A8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От телескопа до ружья: Калуга и Тула</w:t>
            </w:r>
            <w:r w:rsidR="00F85675" w:rsidRPr="00F856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934A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F85675" w:rsidRPr="00F856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 w:rsidR="00934A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6661A0" w:rsidRPr="00BE673C" w14:paraId="7DA19438" w14:textId="77777777" w:rsidTr="009237AE">
        <w:trPr>
          <w:trHeight w:val="3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14:paraId="3B81CCFB" w14:textId="53D95DBD" w:rsidR="006661A0" w:rsidRPr="008672A2" w:rsidRDefault="00F85675" w:rsidP="00DE427D">
            <w:pPr>
              <w:widowControl w:val="0"/>
              <w:spacing w:before="80" w:after="40" w:line="276" w:lineRule="auto"/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</w:pP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 w:rsidR="006B73A2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ы</w:t>
            </w: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 в 202</w:t>
            </w:r>
            <w:r w:rsidR="009E0B3E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5</w:t>
            </w: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г</w:t>
            </w:r>
            <w:r w:rsidR="004911CC"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.</w:t>
            </w:r>
            <w:r w:rsidR="006661A0"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:</w:t>
            </w:r>
            <w:r w:rsidR="006661A0" w:rsidRPr="006944B8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 xml:space="preserve"> </w:t>
            </w:r>
            <w:r w:rsidR="00DE427D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12.06, 14.08</w:t>
            </w:r>
          </w:p>
        </w:tc>
      </w:tr>
      <w:tr w:rsidR="0035422F" w:rsidRPr="0035422F" w14:paraId="0636CA68" w14:textId="77777777" w:rsidTr="00292144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8D7B" w14:textId="74966E83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444">
              <w:rPr>
                <w:rFonts w:ascii="Times New Roman" w:eastAsia="Times New Roman" w:hAnsi="Times New Roman"/>
                <w:b/>
                <w:bCs/>
                <w:lang w:eastAsia="ru-RU"/>
              </w:rPr>
              <w:t>06:45 сбор группы (подач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автобуса).</w:t>
            </w:r>
          </w:p>
          <w:p w14:paraId="416C4C08" w14:textId="771BF110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444">
              <w:rPr>
                <w:rFonts w:ascii="Times New Roman" w:eastAsia="Times New Roman" w:hAnsi="Times New Roman"/>
                <w:b/>
                <w:bCs/>
                <w:lang w:eastAsia="ru-RU"/>
              </w:rPr>
              <w:t>07:00 отправление автобуса из Санкт-Петербурга от станции метро «Московская», Демонстрационный проезд, остановка «Московская площадь» (автобус будет стоять между памятником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В. И. Ленину и Домом Советов).</w:t>
            </w:r>
          </w:p>
          <w:p w14:paraId="0D406144" w14:textId="05FBE2E9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Тверь (520 км).</w:t>
            </w:r>
          </w:p>
          <w:p w14:paraId="27B32462" w14:textId="51E96085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444">
              <w:rPr>
                <w:rFonts w:ascii="Times New Roman" w:eastAsia="Times New Roman" w:hAnsi="Times New Roman"/>
                <w:b/>
                <w:bCs/>
                <w:lang w:eastAsia="ru-RU"/>
              </w:rPr>
              <w:t>14:00 ориентир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овочное время прибытия в Тверь.</w:t>
            </w:r>
          </w:p>
          <w:p w14:paraId="50FDE8C3" w14:textId="133770A2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444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5A6B6624" w14:textId="50E8AED3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Твери.</w:t>
            </w:r>
          </w:p>
          <w:p w14:paraId="0C76F913" w14:textId="35285A61" w:rsidR="00526444" w:rsidRPr="00526444" w:rsidRDefault="00526444" w:rsidP="005264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26444">
              <w:rPr>
                <w:rFonts w:ascii="Times New Roman" w:eastAsia="Times New Roman" w:hAnsi="Times New Roman"/>
                <w:bCs/>
                <w:lang w:eastAsia="ru-RU"/>
              </w:rPr>
              <w:t xml:space="preserve">Тверь – старинный российский город, сохранивший свой исторический облик. Город располагается на живописных берегах старинной русской реки Волги, в том месте, где в нее впадают реки </w:t>
            </w:r>
            <w:proofErr w:type="spellStart"/>
            <w:r w:rsidRPr="00526444">
              <w:rPr>
                <w:rFonts w:ascii="Times New Roman" w:eastAsia="Times New Roman" w:hAnsi="Times New Roman"/>
                <w:bCs/>
                <w:lang w:eastAsia="ru-RU"/>
              </w:rPr>
              <w:t>Тверцы</w:t>
            </w:r>
            <w:proofErr w:type="spellEnd"/>
            <w:r w:rsidRPr="00526444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526444">
              <w:rPr>
                <w:rFonts w:ascii="Times New Roman" w:eastAsia="Times New Roman" w:hAnsi="Times New Roman"/>
                <w:bCs/>
                <w:lang w:eastAsia="ru-RU"/>
              </w:rPr>
              <w:t>Тьмаки</w:t>
            </w:r>
            <w:proofErr w:type="spellEnd"/>
            <w:r w:rsidRPr="00526444">
              <w:rPr>
                <w:rFonts w:ascii="Times New Roman" w:eastAsia="Times New Roman" w:hAnsi="Times New Roman"/>
                <w:bCs/>
                <w:lang w:eastAsia="ru-RU"/>
              </w:rPr>
              <w:t>. Расстояние от Твери до Москвы составляет 158 км. Сегодня Тверь является крупным промышленным, культурным и научным центром, а также значимым транспортным узлом по пути из Петербурга в Москву.</w:t>
            </w:r>
          </w:p>
          <w:p w14:paraId="2773D922" w14:textId="682009B0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Калугу (330 км).</w:t>
            </w:r>
          </w:p>
          <w:p w14:paraId="7F5C9AC0" w14:textId="6AB1FE32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444">
              <w:rPr>
                <w:rFonts w:ascii="Times New Roman" w:eastAsia="Times New Roman" w:hAnsi="Times New Roman"/>
                <w:b/>
                <w:bCs/>
                <w:lang w:eastAsia="ru-RU"/>
              </w:rPr>
              <w:t>21:00 ориентиро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вочное время прибытия в Калугу.</w:t>
            </w:r>
          </w:p>
          <w:p w14:paraId="6EC6AB9C" w14:textId="2800AFF1" w:rsidR="00526444" w:rsidRPr="00526444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44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ионного дня, заселение в отель.</w:t>
            </w:r>
          </w:p>
          <w:p w14:paraId="33E8D4C1" w14:textId="56B27F59" w:rsidR="009711DE" w:rsidRPr="00F85675" w:rsidRDefault="00526444" w:rsidP="0052644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2644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292144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2870" w14:textId="04F3B742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70FD469" w14:textId="287D4EF1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Мемориальны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дома-музея К.Э. Циолковского.</w:t>
            </w:r>
          </w:p>
          <w:p w14:paraId="1240BF51" w14:textId="3D6E3F2F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Великий русский ученый прожил в этом доме 29 лет. Вы увидите подлинные вещи К. Э. Циолковского, а поднявшись на второй этаж, вы увидите место, где зародилась космонавтика. Здесь Константином Эдуардовичем были написаны десятки важнейших работ по воздухоплаванию, авиации, реактивному движению и космонавтике. Интерьеры дома, надворные постройки, двор и сад были воссозданы такими, какими они были при жизни семьи Циолковских. Юрий Алексеевич Гагарин, посетивший Калугу вскоре после возвращения из полета в космос, записал в Книге почетных посетителей Дома-музея К.Э. Циолковского следующее: «С большим... удовлетворением и волнением побывал в доме, где жил и творил Константин Эдуардович... счастлив, что мне первому удалось осуществить мечту Циолковского, завершить труд многих тысяч людей, готовивших п</w:t>
            </w: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ервый полет человека в космос».</w:t>
            </w:r>
          </w:p>
          <w:p w14:paraId="49AEF81A" w14:textId="7FA3F561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/>
                <w:bCs/>
                <w:lang w:eastAsia="ru-RU"/>
              </w:rPr>
              <w:t>11:30–13:00 посещение Государственного музея истории космон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автики имени К.Э. Циолковского.</w:t>
            </w:r>
          </w:p>
          <w:p w14:paraId="5870D8A2" w14:textId="7777777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А мы продолжим нашу экскурсию по «космической» Калуге и отправимся в музей истории космонавтики. Это первый в мире и крупнейший в России музей космической тематики, созданный при непосредственном участии С.П. Королева и Ю.А. Гагарина. Мы посетим новое современное здание площадью 12,5 тысяч кв. метров, что почти в четыре раза превышает площадь исторического здания.</w:t>
            </w:r>
          </w:p>
          <w:p w14:paraId="7C339ADC" w14:textId="7777777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Во время экскурсии у вас будет возможность:</w:t>
            </w:r>
          </w:p>
          <w:p w14:paraId="62C8EC38" w14:textId="7777777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– увидеть полномасштабные макеты автоматических межпланетных станций «Луна», «Венера», «Марс»;</w:t>
            </w:r>
          </w:p>
          <w:p w14:paraId="511B1BC0" w14:textId="7777777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– почувствовать себя испытателем в медико-биологическом эксперименте, посетив комплекс «Юпитер 2»;</w:t>
            </w:r>
          </w:p>
          <w:p w14:paraId="180474D0" w14:textId="7777777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– заглянуть за завесу военной космонавтики, познакомившись с секретами станции «Алмаз»;</w:t>
            </w:r>
          </w:p>
          <w:p w14:paraId="7E01FDCA" w14:textId="7777777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– почувствовать себя космонавтом, посетив макет базового блока легендарной станции «МИР»;</w:t>
            </w:r>
          </w:p>
          <w:p w14:paraId="2D72315C" w14:textId="7777777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– разобраться, как проходит возвращение космонавтов на землю, на примере подлинного спускаемого аппарата «Союз-34»;</w:t>
            </w:r>
          </w:p>
          <w:p w14:paraId="10DC5D62" w14:textId="7777777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– заглянуть внутрь корабля нового поколения «Орёл», который находится в разработке;</w:t>
            </w:r>
          </w:p>
          <w:p w14:paraId="5576EC08" w14:textId="1A10B737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– узнать много интересных и неожиданных фактов о жизни ч</w:t>
            </w: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еловека в условиях невесомости.</w:t>
            </w:r>
          </w:p>
          <w:p w14:paraId="0105C949" w14:textId="00292B08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музее.</w:t>
            </w:r>
          </w:p>
          <w:p w14:paraId="7E3E9811" w14:textId="1974D13E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7A5CC0C6" w14:textId="318BFE55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Калуге.</w:t>
            </w:r>
          </w:p>
          <w:p w14:paraId="703EC77B" w14:textId="2169A6EB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Далее нас ждет обзорная экскурсия по Калуге, история которой насчитывает более шести веков. Узнаем, когда возник город и кто перестроил его по регулярному плану, где имам Чечни и Дагестана – Шамиль – принимал присягу на верность и подданство императору. Пройдемся по каменному мосту, который построен по принципу древнеримских виадуков. С обзорной площадки окинем взглядом окрестности, реку Оку и красивые купола церквей. Рассмотрим архитектуру Свято-Троицкого собора и палат Макарова. Увидим дом, где жил самый богатый калужский купец Золотарев, памятник Юрию Гагарину и калужский «Восток» – дублер ракеты, на которой Гагарин</w:t>
            </w: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 xml:space="preserve"> совершил исторический полет.</w:t>
            </w:r>
          </w:p>
          <w:p w14:paraId="122056DB" w14:textId="6D3536E6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0486CAE" w14:textId="550FDF48" w:rsidR="00963FAB" w:rsidRPr="00963FAB" w:rsidRDefault="00963FAB" w:rsidP="00963F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В свободное время вы сможете посетить сувенирную лавку и приобрести сувениры и древнее лакомство «Калужское тесто», которое появилось раньше, чем тульски</w:t>
            </w:r>
            <w:r w:rsidRPr="00963FAB">
              <w:rPr>
                <w:rFonts w:ascii="Times New Roman" w:eastAsia="Times New Roman" w:hAnsi="Times New Roman"/>
                <w:bCs/>
                <w:lang w:eastAsia="ru-RU"/>
              </w:rPr>
              <w:t>й пряник, на пробу и в подарок.</w:t>
            </w:r>
          </w:p>
          <w:p w14:paraId="7DAFF1D1" w14:textId="57567355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18:00–19:30 переезд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Тулу (110 км).</w:t>
            </w:r>
          </w:p>
          <w:p w14:paraId="6EA5A68C" w14:textId="7578EB3E" w:rsidR="00963FAB" w:rsidRPr="00963FAB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ионного дня, заселение в отель.</w:t>
            </w:r>
          </w:p>
          <w:p w14:paraId="475735E8" w14:textId="63F3398D" w:rsidR="00CB37B0" w:rsidRPr="00F85675" w:rsidRDefault="00963FAB" w:rsidP="00963F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63FA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292144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0BC6" w14:textId="086BB846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2FAF321" w14:textId="62A7F48E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Тульский Кремль.</w:t>
            </w:r>
          </w:p>
          <w:p w14:paraId="3B919F14" w14:textId="6FDF4005" w:rsidR="00DE427D" w:rsidRPr="00DE427D" w:rsidRDefault="00DE427D" w:rsidP="00DE42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Приглашаем вас совершить увлекательное путешествие в древность! Посетив музей Тульский кремль, вы сможете не только познакомиться с историческими событиями и личностями, связанными с древней крепостью, но и узнаете много интересного о жизни жителя кремля в XVI–XVII вв. Вы познакомитесь с уникальными археологическими находками, древними артефактами, среди которых посуда, игрушки, инструменты древних ремесленников, украшения, монеты, оружие и прочее. Макет Тульского кремля – это уменьшенная в 130 раз древняя крепость с мощёнными улицами, с домами знатных бояр и бедных ремесленников, с чудесным кружевным храмом Успения Пресвятой Богородицы. Также вы сможете «заглянуть на огонек» и в боярские хоромы – копию трёхэтажного чудо-дома с подклетом, горницей и красным крылечком, которая представлена в экспозиции.</w:t>
            </w:r>
          </w:p>
          <w:p w14:paraId="34179A17" w14:textId="75AEDEF3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Мастер-класс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изготовлению Тульского пряника.</w:t>
            </w:r>
          </w:p>
          <w:p w14:paraId="15AFA842" w14:textId="3DC2997D" w:rsidR="00DE427D" w:rsidRPr="00DE427D" w:rsidRDefault="00DE427D" w:rsidP="00DE42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В самом сердце Кремля, в мастерской Тульского пряника, вы примите участие в уникальном мастер-классе, который запомнится надолго. Вы своими руками сделаете тульский пряник по традиционной технологии XIX века и узнаете об истории пряничной Тулы с далекого прошлого до наших дней. А пока ваши пряники выпекаются – вас ждет чаепитие с тульскими сладостями!</w:t>
            </w:r>
          </w:p>
          <w:p w14:paraId="5EC367DE" w14:textId="5B4F0E6B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56C2B278" w14:textId="5A8D93A5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Экскурсия в Музей Оружия.</w:t>
            </w:r>
          </w:p>
          <w:p w14:paraId="34FFA26F" w14:textId="67DB13A5" w:rsidR="00DE427D" w:rsidRPr="00DE427D" w:rsidRDefault="00DE427D" w:rsidP="00DE42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Тульский государственный музей оружия – один из старейших музеев России. Он основан в 1873 г. на Тульском оружейном заводе и в 2023 г. отпраздновал свое 150-летие. Коллекция и экспозиция музея отражают эволюцию стрелкового и холодного оружия с XIV в. до наших дней, а также историю оружейного производства в Туле. Музей располагает образцами вооружения российской армии XVII–XX вв., ружьями и пистолетами западноевропейских и восточных мастеров. Шедеврами собрания являются ружья, изготовленные в память о посещении оружейного завода членами царской семьи.</w:t>
            </w:r>
          </w:p>
          <w:p w14:paraId="09FA4103" w14:textId="0254C640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14:paraId="793E00E3" w14:textId="578AC92E" w:rsidR="00DE427D" w:rsidRPr="00DE427D" w:rsidRDefault="00DE427D" w:rsidP="00DE42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 xml:space="preserve">Наша обзорная экскурсия начнётся со знакомства с проспектом Ленина. В ходе экскурсии вы познакомитесь с историей центра города Тулы. Знакомство будет происходить благодаря осмотру ансамблей строений и городских скульптур Кремлевского сада, Казанской набережной, улицы Металлистов, </w:t>
            </w:r>
            <w:proofErr w:type="spellStart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Крестовоздвиженской</w:t>
            </w:r>
            <w:proofErr w:type="spellEnd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 xml:space="preserve"> площади и Площади Ленина. У памятника Льву Николаевичу Толстому узнаем о его истории в жизни Тулы. Поговорим об истории обороны города, вы узнаете о ремесленном прошлом и промышленном настоящем Тулы, а также о том, как город стал ремесленным центром по производству Самоваров, Пряников и Гармоней.</w:t>
            </w:r>
          </w:p>
          <w:p w14:paraId="6D334948" w14:textId="42ECF415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>18:00 окончание программы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ионного дня, заселение в отель.</w:t>
            </w:r>
          </w:p>
          <w:p w14:paraId="311A5857" w14:textId="638F4B16" w:rsidR="0098283F" w:rsidRPr="00F85675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374F6" w:rsidRPr="0035422F" w14:paraId="34F26D13" w14:textId="77777777" w:rsidTr="00292144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C8F4" w14:textId="1F8CA7DE" w:rsidR="003374F6" w:rsidRDefault="003374F6" w:rsidP="003374F6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66A6" w14:textId="01768458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24D8CE0" w14:textId="3ABFDC17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гостиницы.</w:t>
            </w:r>
          </w:p>
          <w:p w14:paraId="5ED14028" w14:textId="6D6B3A11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Торжок.</w:t>
            </w:r>
          </w:p>
          <w:p w14:paraId="6FD3150A" w14:textId="1566B99D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>14:00 ориентиро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вочное время прибытия в Торжок.</w:t>
            </w:r>
          </w:p>
          <w:p w14:paraId="5FBEFA95" w14:textId="060A44C5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60C7034A" w14:textId="52FCF369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«Дом пояса».</w:t>
            </w:r>
          </w:p>
          <w:p w14:paraId="4DD6246B" w14:textId="77777777" w:rsidR="00DE427D" w:rsidRPr="00DE427D" w:rsidRDefault="00DE427D" w:rsidP="00DE42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«Дом Пояса» – уникальный музей, где можно узнать о русской поясной культуре и ее роли в русском костюме, традициях и обычаях, а также познакомиться с эксклюзивной коллекцией старинных поясов. В музее представлен уникальный экспонат – единственный в своем роде двенадцатиметровый пояс России, который отшили местные мастерицы.</w:t>
            </w:r>
          </w:p>
          <w:p w14:paraId="51F39E40" w14:textId="6901F237" w:rsidR="00DE427D" w:rsidRPr="00DE427D" w:rsidRDefault="00DE427D" w:rsidP="00DE42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 xml:space="preserve">Провожают гостей из музея «Дом Пояса» по старинной </w:t>
            </w:r>
            <w:proofErr w:type="spellStart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новоторжской</w:t>
            </w:r>
            <w:proofErr w:type="spellEnd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 xml:space="preserve"> традиции. На площадке музея расположен парк «Любви и верности», который имеет колоссальное значение в исторической и культурной жизни </w:t>
            </w:r>
            <w:proofErr w:type="spellStart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новоторов</w:t>
            </w:r>
            <w:proofErr w:type="spellEnd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. В 2013 году «</w:t>
            </w:r>
            <w:proofErr w:type="spellStart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Торжокские</w:t>
            </w:r>
            <w:proofErr w:type="spellEnd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золотошвеи</w:t>
            </w:r>
            <w:proofErr w:type="spellEnd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 xml:space="preserve">» по старинным зарисовкам разработали план реставрации парка в стилистике XIX века. Вскоре жители и гости получили уникальную возможность наслаждаться живописными видами аутентичной части города с высокого берега реки </w:t>
            </w:r>
            <w:proofErr w:type="spellStart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Тверцы</w:t>
            </w:r>
            <w:proofErr w:type="spellEnd"/>
            <w:r w:rsidRPr="00DE427D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F6E420F" w14:textId="0AB6160E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Санкт-Петербург.</w:t>
            </w:r>
          </w:p>
          <w:p w14:paraId="3F289478" w14:textId="6205B33C" w:rsidR="00DE427D" w:rsidRPr="00DE427D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овочное прибытие в 23:00–23:30.</w:t>
            </w:r>
          </w:p>
          <w:p w14:paraId="250110E8" w14:textId="12D49C22" w:rsidR="003374F6" w:rsidRPr="00F85675" w:rsidRDefault="00DE427D" w:rsidP="00DE42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427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304A70B7" w14:textId="01C0C3F7" w:rsidR="00934A8C" w:rsidRPr="00F85675" w:rsidRDefault="00934A8C" w:rsidP="004456CA">
      <w:pPr>
        <w:pStyle w:val="af"/>
        <w:tabs>
          <w:tab w:val="left" w:pos="426"/>
        </w:tabs>
        <w:ind w:right="-143"/>
        <w:rPr>
          <w:b/>
          <w:bCs/>
          <w:szCs w:val="28"/>
          <w:lang w:val="ru-RU"/>
        </w:rPr>
      </w:pPr>
      <w:bookmarkStart w:id="0" w:name="_Hlk43730867"/>
    </w:p>
    <w:p w14:paraId="71094261" w14:textId="03EFAADB" w:rsidR="008672A2" w:rsidRDefault="007B4EA1" w:rsidP="00292144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>Стоимость тура на 1 человека в рублях</w:t>
      </w:r>
      <w:r w:rsidR="00F8567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2122"/>
        <w:gridCol w:w="2409"/>
        <w:gridCol w:w="2835"/>
        <w:gridCol w:w="2552"/>
      </w:tblGrid>
      <w:tr w:rsidR="006B0DA1" w14:paraId="546A20E1" w14:textId="77777777" w:rsidTr="009E0B3E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071B98C" w14:textId="471728AA" w:rsidR="006B0DA1" w:rsidRPr="009E0B3E" w:rsidRDefault="006B0DA1" w:rsidP="009E0B3E">
            <w:pPr>
              <w:pStyle w:val="af"/>
              <w:tabs>
                <w:tab w:val="left" w:pos="426"/>
              </w:tabs>
              <w:ind w:left="-117" w:right="-105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9E0B3E">
              <w:rPr>
                <w:b/>
                <w:bCs/>
                <w:sz w:val="22"/>
                <w:szCs w:val="28"/>
                <w:lang w:val="ru-RU"/>
              </w:rPr>
              <w:t>Заезд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40F7601" w14:textId="4DD3E9BC" w:rsidR="006B0DA1" w:rsidRPr="009E0B3E" w:rsidRDefault="009E0B3E" w:rsidP="009E0B3E">
            <w:pPr>
              <w:pStyle w:val="af"/>
              <w:tabs>
                <w:tab w:val="left" w:pos="426"/>
              </w:tabs>
              <w:ind w:left="-104" w:right="-114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9E0B3E">
              <w:rPr>
                <w:b/>
                <w:bCs/>
                <w:sz w:val="22"/>
                <w:szCs w:val="28"/>
                <w:lang w:val="ru-RU"/>
              </w:rPr>
              <w:t>1-местный номер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02EAD6C" w14:textId="4462961F" w:rsidR="006B0DA1" w:rsidRPr="009E0B3E" w:rsidRDefault="009E0B3E" w:rsidP="009E0B3E">
            <w:pPr>
              <w:pStyle w:val="af"/>
              <w:tabs>
                <w:tab w:val="left" w:pos="426"/>
              </w:tabs>
              <w:ind w:left="-110" w:right="-114"/>
              <w:jc w:val="center"/>
              <w:rPr>
                <w:b/>
                <w:bCs/>
                <w:sz w:val="22"/>
                <w:szCs w:val="28"/>
              </w:rPr>
            </w:pPr>
            <w:r w:rsidRPr="009E0B3E">
              <w:rPr>
                <w:b/>
                <w:bCs/>
                <w:sz w:val="22"/>
                <w:szCs w:val="28"/>
              </w:rPr>
              <w:t xml:space="preserve">2-местный </w:t>
            </w:r>
            <w:r w:rsidRPr="009E0B3E">
              <w:rPr>
                <w:b/>
                <w:bCs/>
                <w:sz w:val="22"/>
                <w:szCs w:val="28"/>
                <w:lang w:val="ru-RU"/>
              </w:rPr>
              <w:t>номер</w:t>
            </w:r>
            <w:r w:rsidRPr="009E0B3E">
              <w:rPr>
                <w:b/>
                <w:bCs/>
                <w:sz w:val="22"/>
                <w:szCs w:val="28"/>
              </w:rPr>
              <w:t xml:space="preserve"> (</w:t>
            </w:r>
            <w:r w:rsidRPr="009E0B3E">
              <w:rPr>
                <w:b/>
                <w:bCs/>
                <w:sz w:val="22"/>
                <w:szCs w:val="28"/>
                <w:lang w:val="ru-RU"/>
              </w:rPr>
              <w:t>раздельные кровати</w:t>
            </w:r>
            <w:r w:rsidRPr="009E0B3E">
              <w:rPr>
                <w:b/>
                <w:bCs/>
                <w:sz w:val="22"/>
                <w:szCs w:val="28"/>
              </w:rPr>
              <w:t>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BFF6C0" w14:textId="0D304D0E" w:rsidR="006B0DA1" w:rsidRPr="009E0B3E" w:rsidRDefault="009E0B3E" w:rsidP="009E0B3E">
            <w:pPr>
              <w:pStyle w:val="af"/>
              <w:tabs>
                <w:tab w:val="left" w:pos="426"/>
              </w:tabs>
              <w:ind w:left="-110" w:right="-100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 w:rsidRPr="009E0B3E">
              <w:rPr>
                <w:b/>
                <w:bCs/>
                <w:sz w:val="22"/>
                <w:szCs w:val="28"/>
              </w:rPr>
              <w:t xml:space="preserve">3-местное </w:t>
            </w:r>
            <w:r w:rsidRPr="009E0B3E">
              <w:rPr>
                <w:b/>
                <w:bCs/>
                <w:sz w:val="22"/>
                <w:szCs w:val="28"/>
                <w:lang w:val="ru-RU"/>
              </w:rPr>
              <w:t>размещение</w:t>
            </w:r>
          </w:p>
        </w:tc>
      </w:tr>
      <w:tr w:rsidR="006B0DA1" w14:paraId="5DA807CD" w14:textId="77777777" w:rsidTr="009E0B3E">
        <w:tc>
          <w:tcPr>
            <w:tcW w:w="2122" w:type="dxa"/>
            <w:vAlign w:val="center"/>
          </w:tcPr>
          <w:p w14:paraId="31A66B41" w14:textId="7C54FE40" w:rsidR="006B0DA1" w:rsidRPr="009E0B3E" w:rsidRDefault="00DE427D" w:rsidP="009E0B3E">
            <w:pPr>
              <w:pStyle w:val="af"/>
              <w:tabs>
                <w:tab w:val="left" w:pos="426"/>
              </w:tabs>
              <w:ind w:left="-117" w:right="-105"/>
              <w:jc w:val="center"/>
              <w:rPr>
                <w:b/>
                <w:bCs/>
                <w:sz w:val="22"/>
                <w:szCs w:val="28"/>
                <w:lang w:val="ru-RU"/>
              </w:rPr>
            </w:pPr>
            <w:r>
              <w:rPr>
                <w:b/>
                <w:bCs/>
                <w:sz w:val="22"/>
                <w:szCs w:val="28"/>
                <w:lang w:val="ru-RU"/>
              </w:rPr>
              <w:t>12.06, 14.08</w:t>
            </w:r>
          </w:p>
        </w:tc>
        <w:tc>
          <w:tcPr>
            <w:tcW w:w="2409" w:type="dxa"/>
            <w:vAlign w:val="center"/>
          </w:tcPr>
          <w:p w14:paraId="230FB8B1" w14:textId="0F81D071" w:rsidR="006B0DA1" w:rsidRPr="009E0B3E" w:rsidRDefault="00DE427D" w:rsidP="009E0B3E">
            <w:pPr>
              <w:pStyle w:val="af"/>
              <w:tabs>
                <w:tab w:val="left" w:pos="426"/>
              </w:tabs>
              <w:ind w:left="-104" w:right="-114"/>
              <w:jc w:val="center"/>
              <w:rPr>
                <w:b/>
                <w:bCs/>
                <w:sz w:val="24"/>
                <w:szCs w:val="28"/>
              </w:rPr>
            </w:pPr>
            <w:r w:rsidRPr="00DE427D">
              <w:rPr>
                <w:b/>
                <w:bCs/>
                <w:sz w:val="24"/>
                <w:szCs w:val="28"/>
              </w:rPr>
              <w:t>43850</w:t>
            </w:r>
          </w:p>
        </w:tc>
        <w:tc>
          <w:tcPr>
            <w:tcW w:w="2835" w:type="dxa"/>
            <w:vAlign w:val="center"/>
          </w:tcPr>
          <w:p w14:paraId="2D2D29FB" w14:textId="49D62FD0" w:rsidR="006B0DA1" w:rsidRPr="009E0B3E" w:rsidRDefault="00DE427D" w:rsidP="009E0B3E">
            <w:pPr>
              <w:pStyle w:val="af"/>
              <w:tabs>
                <w:tab w:val="left" w:pos="426"/>
              </w:tabs>
              <w:ind w:left="-110" w:right="-114"/>
              <w:jc w:val="center"/>
              <w:rPr>
                <w:b/>
                <w:bCs/>
                <w:sz w:val="24"/>
                <w:szCs w:val="28"/>
              </w:rPr>
            </w:pPr>
            <w:r w:rsidRPr="00DE427D">
              <w:rPr>
                <w:b/>
                <w:bCs/>
                <w:sz w:val="24"/>
                <w:szCs w:val="28"/>
              </w:rPr>
              <w:t>39500</w:t>
            </w:r>
          </w:p>
        </w:tc>
        <w:tc>
          <w:tcPr>
            <w:tcW w:w="2552" w:type="dxa"/>
            <w:vAlign w:val="center"/>
          </w:tcPr>
          <w:p w14:paraId="38B04731" w14:textId="7421B74E" w:rsidR="006B0DA1" w:rsidRPr="009E0B3E" w:rsidRDefault="00DE427D" w:rsidP="009E0B3E">
            <w:pPr>
              <w:pStyle w:val="af"/>
              <w:tabs>
                <w:tab w:val="left" w:pos="426"/>
              </w:tabs>
              <w:ind w:left="-110" w:right="-100"/>
              <w:jc w:val="center"/>
              <w:rPr>
                <w:b/>
                <w:bCs/>
                <w:sz w:val="24"/>
                <w:szCs w:val="28"/>
              </w:rPr>
            </w:pPr>
            <w:r w:rsidRPr="00DE427D">
              <w:rPr>
                <w:b/>
                <w:bCs/>
                <w:sz w:val="24"/>
                <w:szCs w:val="28"/>
              </w:rPr>
              <w:t>39200</w:t>
            </w:r>
          </w:p>
        </w:tc>
      </w:tr>
      <w:bookmarkEnd w:id="0"/>
    </w:tbl>
    <w:p w14:paraId="251E6210" w14:textId="04F4E093" w:rsidR="006B73A2" w:rsidRDefault="006B73A2" w:rsidP="00F553E1">
      <w:pPr>
        <w:pStyle w:val="af"/>
        <w:tabs>
          <w:tab w:val="left" w:pos="426"/>
        </w:tabs>
        <w:ind w:right="-284"/>
        <w:rPr>
          <w:b/>
          <w:szCs w:val="24"/>
          <w:lang w:val="ru-RU"/>
        </w:rPr>
      </w:pPr>
    </w:p>
    <w:p w14:paraId="41582884" w14:textId="77777777" w:rsidR="00963FAB" w:rsidRPr="00F85675" w:rsidRDefault="00963FAB" w:rsidP="00F553E1">
      <w:pPr>
        <w:pStyle w:val="af"/>
        <w:tabs>
          <w:tab w:val="left" w:pos="426"/>
        </w:tabs>
        <w:ind w:right="-284"/>
        <w:rPr>
          <w:b/>
          <w:szCs w:val="24"/>
          <w:lang w:val="ru-RU"/>
        </w:rPr>
      </w:pPr>
      <w:bookmarkStart w:id="1" w:name="_GoBack"/>
      <w:bookmarkEnd w:id="1"/>
    </w:p>
    <w:p w14:paraId="086E248C" w14:textId="6C1DE6C4" w:rsidR="00072673" w:rsidRPr="008634E1" w:rsidRDefault="00315D09" w:rsidP="0029214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7F83BDB4" w14:textId="77777777" w:rsidR="00681777" w:rsidRPr="00681777" w:rsidRDefault="00681777" w:rsidP="0068177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1777">
        <w:rPr>
          <w:rFonts w:ascii="Times New Roman" w:eastAsia="Times New Roman" w:hAnsi="Times New Roman"/>
          <w:color w:val="000000"/>
          <w:szCs w:val="24"/>
          <w:lang w:eastAsia="ru-RU"/>
        </w:rPr>
        <w:t>проживание;</w:t>
      </w:r>
    </w:p>
    <w:p w14:paraId="7C11AB0E" w14:textId="77777777" w:rsidR="00681777" w:rsidRPr="00681777" w:rsidRDefault="00681777" w:rsidP="0068177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1777">
        <w:rPr>
          <w:rFonts w:ascii="Times New Roman" w:eastAsia="Times New Roman" w:hAnsi="Times New Roman"/>
          <w:color w:val="000000"/>
          <w:szCs w:val="24"/>
          <w:lang w:eastAsia="ru-RU"/>
        </w:rPr>
        <w:t>3 завтрака в отелях;</w:t>
      </w:r>
    </w:p>
    <w:p w14:paraId="4CDC4447" w14:textId="77777777" w:rsidR="00681777" w:rsidRPr="00681777" w:rsidRDefault="00681777" w:rsidP="0068177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1777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менее 18 человек – микроавтобус);</w:t>
      </w:r>
    </w:p>
    <w:p w14:paraId="39342BF0" w14:textId="77777777" w:rsidR="00681777" w:rsidRPr="00681777" w:rsidRDefault="00681777" w:rsidP="0068177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1777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и входные билеты по программе;</w:t>
      </w:r>
    </w:p>
    <w:p w14:paraId="21866F5B" w14:textId="77777777" w:rsidR="00681777" w:rsidRPr="00681777" w:rsidRDefault="00681777" w:rsidP="0068177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1777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/ сопровождающего.</w:t>
      </w:r>
    </w:p>
    <w:p w14:paraId="5F9F2078" w14:textId="77777777" w:rsidR="00453A93" w:rsidRPr="00453A93" w:rsidRDefault="00453A93" w:rsidP="00453A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29214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F2DF314" w14:textId="5539D735" w:rsidR="009E0B3E" w:rsidRDefault="00DE427D" w:rsidP="00DE427D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E427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пакет питания: обеды (4 дней) – 3200 руб./чел. (оплата при бронировании тура).</w:t>
      </w:r>
    </w:p>
    <w:p w14:paraId="2701FC33" w14:textId="77777777" w:rsidR="00DE427D" w:rsidRPr="00DE427D" w:rsidRDefault="00DE427D" w:rsidP="00DE427D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292144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FF0F35C" w14:textId="77777777" w:rsidR="00DE427D" w:rsidRPr="00DE427D" w:rsidRDefault="00DE427D" w:rsidP="00DE427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E427D">
        <w:rPr>
          <w:rFonts w:ascii="Times New Roman" w:eastAsia="Times New Roman" w:hAnsi="Times New Roman"/>
          <w:color w:val="000000"/>
          <w:szCs w:val="24"/>
          <w:lang w:eastAsia="ru-RU"/>
        </w:rPr>
        <w:t>Трехместное размещение предполагает 3 раздельные кровати или 2 раздельные кровати + доп. место (евро-раскладушка или диван) в зависимости от отеля.</w:t>
      </w:r>
    </w:p>
    <w:p w14:paraId="09B51400" w14:textId="77777777" w:rsidR="00DE427D" w:rsidRPr="00DE427D" w:rsidRDefault="00DE427D" w:rsidP="00DE427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E427D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паспорт, свидетельство о рождении, полис ОМС.</w:t>
      </w:r>
    </w:p>
    <w:p w14:paraId="02CCF5FB" w14:textId="77777777" w:rsidR="00DE427D" w:rsidRPr="00DE427D" w:rsidRDefault="00DE427D" w:rsidP="00DE427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E427D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0C055795" w14:textId="77777777" w:rsidR="00DE427D" w:rsidRPr="00DE427D" w:rsidRDefault="00DE427D" w:rsidP="00DE427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E427D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0A752027" w14:textId="1923A330" w:rsidR="00072673" w:rsidRPr="00DE427D" w:rsidRDefault="00DE427D" w:rsidP="00DE427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E427D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 на такси, узнав у гида место возможной посадки в автобус.</w:t>
      </w:r>
    </w:p>
    <w:sectPr w:rsidR="00072673" w:rsidRPr="00DE427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50EB8" w14:textId="77777777" w:rsidR="00916A3B" w:rsidRDefault="00916A3B" w:rsidP="00CD1C11">
      <w:pPr>
        <w:spacing w:after="0" w:line="240" w:lineRule="auto"/>
      </w:pPr>
      <w:r>
        <w:separator/>
      </w:r>
    </w:p>
  </w:endnote>
  <w:endnote w:type="continuationSeparator" w:id="0">
    <w:p w14:paraId="2FB61388" w14:textId="77777777" w:rsidR="00916A3B" w:rsidRDefault="00916A3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6C05" w14:textId="77777777" w:rsidR="00916A3B" w:rsidRDefault="00916A3B" w:rsidP="00CD1C11">
      <w:pPr>
        <w:spacing w:after="0" w:line="240" w:lineRule="auto"/>
      </w:pPr>
      <w:r>
        <w:separator/>
      </w:r>
    </w:p>
  </w:footnote>
  <w:footnote w:type="continuationSeparator" w:id="0">
    <w:p w14:paraId="561DD9F5" w14:textId="77777777" w:rsidR="00916A3B" w:rsidRDefault="00916A3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922AF"/>
    <w:multiLevelType w:val="hybridMultilevel"/>
    <w:tmpl w:val="BC689A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839A3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D4F30"/>
    <w:multiLevelType w:val="hybridMultilevel"/>
    <w:tmpl w:val="7A40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23F68"/>
    <w:multiLevelType w:val="hybridMultilevel"/>
    <w:tmpl w:val="61E62A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"/>
  </w:num>
  <w:num w:numId="4">
    <w:abstractNumId w:val="21"/>
  </w:num>
  <w:num w:numId="5">
    <w:abstractNumId w:val="5"/>
  </w:num>
  <w:num w:numId="6">
    <w:abstractNumId w:val="20"/>
  </w:num>
  <w:num w:numId="7">
    <w:abstractNumId w:val="27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4"/>
  </w:num>
  <w:num w:numId="20">
    <w:abstractNumId w:val="13"/>
  </w:num>
  <w:num w:numId="21">
    <w:abstractNumId w:val="14"/>
  </w:num>
  <w:num w:numId="22">
    <w:abstractNumId w:val="26"/>
  </w:num>
  <w:num w:numId="23">
    <w:abstractNumId w:val="25"/>
  </w:num>
  <w:num w:numId="24">
    <w:abstractNumId w:val="3"/>
  </w:num>
  <w:num w:numId="25">
    <w:abstractNumId w:val="16"/>
  </w:num>
  <w:num w:numId="2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0F86"/>
    <w:rsid w:val="00007EB1"/>
    <w:rsid w:val="00025D98"/>
    <w:rsid w:val="0003225B"/>
    <w:rsid w:val="000322EC"/>
    <w:rsid w:val="00033428"/>
    <w:rsid w:val="00035D6B"/>
    <w:rsid w:val="00036D86"/>
    <w:rsid w:val="0004071A"/>
    <w:rsid w:val="00056776"/>
    <w:rsid w:val="000602C2"/>
    <w:rsid w:val="00063764"/>
    <w:rsid w:val="00072673"/>
    <w:rsid w:val="00086F4E"/>
    <w:rsid w:val="0009061A"/>
    <w:rsid w:val="0009172F"/>
    <w:rsid w:val="000A6189"/>
    <w:rsid w:val="000B2385"/>
    <w:rsid w:val="000D302A"/>
    <w:rsid w:val="000D3133"/>
    <w:rsid w:val="000D486A"/>
    <w:rsid w:val="000D6D31"/>
    <w:rsid w:val="000E4677"/>
    <w:rsid w:val="000E6970"/>
    <w:rsid w:val="000F712E"/>
    <w:rsid w:val="0010155F"/>
    <w:rsid w:val="00113586"/>
    <w:rsid w:val="00114988"/>
    <w:rsid w:val="00115471"/>
    <w:rsid w:val="001171F6"/>
    <w:rsid w:val="00124419"/>
    <w:rsid w:val="00124447"/>
    <w:rsid w:val="00136556"/>
    <w:rsid w:val="00143F36"/>
    <w:rsid w:val="00150BDE"/>
    <w:rsid w:val="00155478"/>
    <w:rsid w:val="0015611D"/>
    <w:rsid w:val="00163FDF"/>
    <w:rsid w:val="001645D8"/>
    <w:rsid w:val="00164DDD"/>
    <w:rsid w:val="001676C8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6E1C"/>
    <w:rsid w:val="002449F5"/>
    <w:rsid w:val="00255C83"/>
    <w:rsid w:val="00257C2F"/>
    <w:rsid w:val="00263267"/>
    <w:rsid w:val="00267C27"/>
    <w:rsid w:val="0027193C"/>
    <w:rsid w:val="00274790"/>
    <w:rsid w:val="00282CAB"/>
    <w:rsid w:val="00283E61"/>
    <w:rsid w:val="00292144"/>
    <w:rsid w:val="002A0F24"/>
    <w:rsid w:val="002A1D90"/>
    <w:rsid w:val="002A4369"/>
    <w:rsid w:val="002B661B"/>
    <w:rsid w:val="002C125E"/>
    <w:rsid w:val="002C18E3"/>
    <w:rsid w:val="002D4CA8"/>
    <w:rsid w:val="002D5AE4"/>
    <w:rsid w:val="002D5DD4"/>
    <w:rsid w:val="002E13C3"/>
    <w:rsid w:val="002E1668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4D69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578A3"/>
    <w:rsid w:val="0036091F"/>
    <w:rsid w:val="00366BB8"/>
    <w:rsid w:val="00370026"/>
    <w:rsid w:val="003809E6"/>
    <w:rsid w:val="00393079"/>
    <w:rsid w:val="003A0DFE"/>
    <w:rsid w:val="003A307D"/>
    <w:rsid w:val="003A4B6D"/>
    <w:rsid w:val="003B12E2"/>
    <w:rsid w:val="003B1859"/>
    <w:rsid w:val="003B51E0"/>
    <w:rsid w:val="003C02B5"/>
    <w:rsid w:val="003D1EF7"/>
    <w:rsid w:val="003E4DC2"/>
    <w:rsid w:val="003E52ED"/>
    <w:rsid w:val="003F0E9D"/>
    <w:rsid w:val="003F53D4"/>
    <w:rsid w:val="00403034"/>
    <w:rsid w:val="00421C59"/>
    <w:rsid w:val="00436C72"/>
    <w:rsid w:val="004456CA"/>
    <w:rsid w:val="004521B8"/>
    <w:rsid w:val="00453A93"/>
    <w:rsid w:val="00455564"/>
    <w:rsid w:val="00480F1B"/>
    <w:rsid w:val="004911CC"/>
    <w:rsid w:val="004A3B34"/>
    <w:rsid w:val="004A3D84"/>
    <w:rsid w:val="004A6356"/>
    <w:rsid w:val="004D27AB"/>
    <w:rsid w:val="004D50B8"/>
    <w:rsid w:val="004E1982"/>
    <w:rsid w:val="004F08C6"/>
    <w:rsid w:val="004F18CE"/>
    <w:rsid w:val="004F5795"/>
    <w:rsid w:val="00502174"/>
    <w:rsid w:val="00507CE5"/>
    <w:rsid w:val="005141BD"/>
    <w:rsid w:val="0051666A"/>
    <w:rsid w:val="00521EFE"/>
    <w:rsid w:val="0052616C"/>
    <w:rsid w:val="00526444"/>
    <w:rsid w:val="005279F3"/>
    <w:rsid w:val="00527DF3"/>
    <w:rsid w:val="00534987"/>
    <w:rsid w:val="00537617"/>
    <w:rsid w:val="00544444"/>
    <w:rsid w:val="00547BE1"/>
    <w:rsid w:val="0055729D"/>
    <w:rsid w:val="005573D5"/>
    <w:rsid w:val="00560DE7"/>
    <w:rsid w:val="0057431A"/>
    <w:rsid w:val="005746C3"/>
    <w:rsid w:val="00576B44"/>
    <w:rsid w:val="005867F3"/>
    <w:rsid w:val="0059043D"/>
    <w:rsid w:val="0059168B"/>
    <w:rsid w:val="005969DA"/>
    <w:rsid w:val="005A1BF1"/>
    <w:rsid w:val="005A2A1B"/>
    <w:rsid w:val="005A4A89"/>
    <w:rsid w:val="005B2F9F"/>
    <w:rsid w:val="005B396A"/>
    <w:rsid w:val="005B758E"/>
    <w:rsid w:val="005C70A0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661A0"/>
    <w:rsid w:val="00670354"/>
    <w:rsid w:val="00672CC9"/>
    <w:rsid w:val="00674304"/>
    <w:rsid w:val="006743F6"/>
    <w:rsid w:val="00680F56"/>
    <w:rsid w:val="00681777"/>
    <w:rsid w:val="00681912"/>
    <w:rsid w:val="006939D5"/>
    <w:rsid w:val="006944B8"/>
    <w:rsid w:val="006A6986"/>
    <w:rsid w:val="006B0DA1"/>
    <w:rsid w:val="006B1627"/>
    <w:rsid w:val="006B33B9"/>
    <w:rsid w:val="006B4703"/>
    <w:rsid w:val="006B73A2"/>
    <w:rsid w:val="006C7C84"/>
    <w:rsid w:val="006D01CB"/>
    <w:rsid w:val="006D1AB2"/>
    <w:rsid w:val="006D4BC8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30A10"/>
    <w:rsid w:val="00840E30"/>
    <w:rsid w:val="00850A11"/>
    <w:rsid w:val="00861DD6"/>
    <w:rsid w:val="008634E1"/>
    <w:rsid w:val="008672A2"/>
    <w:rsid w:val="00872E9B"/>
    <w:rsid w:val="00890F96"/>
    <w:rsid w:val="008A24DB"/>
    <w:rsid w:val="008A27EB"/>
    <w:rsid w:val="008C1A80"/>
    <w:rsid w:val="008C3B16"/>
    <w:rsid w:val="008E0402"/>
    <w:rsid w:val="008E50AD"/>
    <w:rsid w:val="009030A9"/>
    <w:rsid w:val="009116F1"/>
    <w:rsid w:val="009127DA"/>
    <w:rsid w:val="0091302C"/>
    <w:rsid w:val="00916A3B"/>
    <w:rsid w:val="009237AE"/>
    <w:rsid w:val="00927485"/>
    <w:rsid w:val="0093259B"/>
    <w:rsid w:val="00934A8C"/>
    <w:rsid w:val="0094089C"/>
    <w:rsid w:val="00942678"/>
    <w:rsid w:val="00947C8D"/>
    <w:rsid w:val="009518C5"/>
    <w:rsid w:val="00951EB5"/>
    <w:rsid w:val="0096311E"/>
    <w:rsid w:val="00963FAB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0B3E"/>
    <w:rsid w:val="009E145B"/>
    <w:rsid w:val="009E2013"/>
    <w:rsid w:val="009E6266"/>
    <w:rsid w:val="009E63A9"/>
    <w:rsid w:val="009E7070"/>
    <w:rsid w:val="00A06913"/>
    <w:rsid w:val="00A14940"/>
    <w:rsid w:val="00A21615"/>
    <w:rsid w:val="00A21F6E"/>
    <w:rsid w:val="00A231D3"/>
    <w:rsid w:val="00A247E9"/>
    <w:rsid w:val="00A347D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6ABA"/>
    <w:rsid w:val="00B0783B"/>
    <w:rsid w:val="00B078DC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73C35"/>
    <w:rsid w:val="00B75DA3"/>
    <w:rsid w:val="00B853D2"/>
    <w:rsid w:val="00BA07F0"/>
    <w:rsid w:val="00BA3269"/>
    <w:rsid w:val="00BA72E1"/>
    <w:rsid w:val="00BC3311"/>
    <w:rsid w:val="00BC3447"/>
    <w:rsid w:val="00BD230D"/>
    <w:rsid w:val="00BE0087"/>
    <w:rsid w:val="00BE673C"/>
    <w:rsid w:val="00BF6748"/>
    <w:rsid w:val="00C2425B"/>
    <w:rsid w:val="00C325B2"/>
    <w:rsid w:val="00C32E26"/>
    <w:rsid w:val="00C37DF9"/>
    <w:rsid w:val="00C42A98"/>
    <w:rsid w:val="00C534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3703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83FD0"/>
    <w:rsid w:val="00D8516C"/>
    <w:rsid w:val="00D90DC8"/>
    <w:rsid w:val="00DA6704"/>
    <w:rsid w:val="00DB1E51"/>
    <w:rsid w:val="00DC49B0"/>
    <w:rsid w:val="00DC6DD3"/>
    <w:rsid w:val="00DD2B90"/>
    <w:rsid w:val="00DE05F0"/>
    <w:rsid w:val="00DE427D"/>
    <w:rsid w:val="00E15570"/>
    <w:rsid w:val="00E17A8D"/>
    <w:rsid w:val="00E24F1A"/>
    <w:rsid w:val="00E36F40"/>
    <w:rsid w:val="00E473E7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E73B5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42F1"/>
    <w:rsid w:val="00F553E1"/>
    <w:rsid w:val="00F6342B"/>
    <w:rsid w:val="00F63A45"/>
    <w:rsid w:val="00F64732"/>
    <w:rsid w:val="00F6567C"/>
    <w:rsid w:val="00F670C3"/>
    <w:rsid w:val="00F67728"/>
    <w:rsid w:val="00F81924"/>
    <w:rsid w:val="00F85675"/>
    <w:rsid w:val="00FB407B"/>
    <w:rsid w:val="00FB53AB"/>
    <w:rsid w:val="00FE2D5D"/>
    <w:rsid w:val="00FF08F4"/>
    <w:rsid w:val="00FF4280"/>
    <w:rsid w:val="00FF6CCA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25</cp:revision>
  <cp:lastPrinted>2021-05-14T11:01:00Z</cp:lastPrinted>
  <dcterms:created xsi:type="dcterms:W3CDTF">2022-12-13T09:37:00Z</dcterms:created>
  <dcterms:modified xsi:type="dcterms:W3CDTF">2025-05-19T07:33:00Z</dcterms:modified>
</cp:coreProperties>
</file>