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0135AD" w:rsidP="00D846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Путь на Восток: от Вана до Трабзона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/>
      </w:tblPr>
      <w:tblGrid>
        <w:gridCol w:w="993"/>
        <w:gridCol w:w="8930"/>
      </w:tblGrid>
      <w:tr w:rsidR="00B76EDA" w:rsidRPr="0035422F" w:rsidTr="005D3D32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B76EDA" w:rsidRPr="00D846FF" w:rsidRDefault="00AD2E91" w:rsidP="0016313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ind w:right="-100"/>
              <w:jc w:val="center"/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Дата тура</w:t>
            </w:r>
            <w:r w:rsidR="00B76EDA" w:rsidRPr="00D846FF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:</w:t>
            </w:r>
            <w:r w:rsidR="00163139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 xml:space="preserve"> </w:t>
            </w:r>
            <w:r w:rsidR="000135AD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28.09</w:t>
            </w:r>
            <w:r w:rsidR="002902C8">
              <w:rPr>
                <w:rFonts w:ascii="Times New Roman" w:eastAsia="Times New Roman" w:hAnsi="Times New Roman"/>
                <w:b/>
                <w:i/>
                <w:caps/>
                <w:szCs w:val="28"/>
                <w:lang w:eastAsia="ru-RU"/>
              </w:rPr>
              <w:t>.2025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Pr="004521B8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Стамбул.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из аэропорта в отель.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Pr="00072673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5AD" w:rsidRPr="000135AD" w:rsidRDefault="00B76EDA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Перелет в Ван.</w:t>
            </w:r>
          </w:p>
          <w:p w:rsidR="000135AD" w:rsidRPr="000135AD" w:rsidRDefault="000135AD" w:rsidP="001631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t>Это город с многовековой историей и уникальным культурным наследием, расположенный на востоке Турции. Ван привлекает туристов своими живописными пейзажами, древними памятниками и атмосферой, наполненной историей.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Ван.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на катере по озеру Ван, крупнейшему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Турции.</w:t>
            </w:r>
          </w:p>
          <w:p w:rsidR="000135AD" w:rsidRPr="000135AD" w:rsidRDefault="000135AD" w:rsidP="001631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t>По пути вы насладитесь великолепными видами на озеро и его окрестности, а также достигнете острова Ахтамар – одного из самых живописных мест региона. На острове расположена знаменитая Церковь Святого Креста, которая является шедевром армянской архитектуры, знаменита своими великолепными фресками и архитектурными особенностями.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крепости Чавуштепе – древнего урартского замка, возведенного царем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Сардури II в VIII веке до н. э.</w:t>
            </w:r>
          </w:p>
          <w:p w:rsidR="000135AD" w:rsidRPr="000135AD" w:rsidRDefault="000135AD" w:rsidP="001631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t>Этот исторический объект расположен на высоком холме и открывает потрясающий вид на окрестности Вана, погружая в атмосферу древности и величия урартской цивилизации.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0135AD" w:rsidP="00B76E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Продол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жение знакомства с городом Ван.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величес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твенной крепости Ван (Тушпа).</w:t>
            </w:r>
          </w:p>
          <w:p w:rsidR="000135AD" w:rsidRPr="000135AD" w:rsidRDefault="000135AD" w:rsidP="00821C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t>Она была столицей могущественного царства Урарту в древности. Построенная на высоком холме, крепость охраняет следы великой цивилизации и предлагает потрясающий вид на озеро Ван. Здесь вы сможете прогуляться по древним стенам и узнать больше о культуре и истории урартов.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Ванский музей.</w:t>
            </w:r>
          </w:p>
          <w:p w:rsidR="000135AD" w:rsidRPr="000135AD" w:rsidRDefault="000135AD" w:rsidP="00821C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t>Здесь собраны уникальные экспонаты, отражающие богатое наследие Урарту. Среди артефактов – керамика, резьба по камню, надписи и другие древние предметы, которые расскажут вам о быте и культуре урартов, их религии и повседневной жизни.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крепости Хошап.</w:t>
            </w:r>
          </w:p>
          <w:p w:rsidR="000135AD" w:rsidRPr="000135AD" w:rsidRDefault="000135AD" w:rsidP="00821C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После обеда вас ждет посещение крепости Хошап, расположенной в живописной местности. Эта средневековая крепость, построенная в XVI веке, отличается не только своей архитектурой, но и прекрасными видами на горы и долины. Вы сможете насладиться панорамными видами и узнать об истории крепости и ее стратегическом значении в османский период.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 ванских кошек.</w:t>
            </w:r>
          </w:p>
          <w:p w:rsidR="000135AD" w:rsidRPr="000135AD" w:rsidRDefault="000135AD" w:rsidP="00821C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Cs/>
                <w:lang w:eastAsia="ru-RU"/>
              </w:rPr>
              <w:t>Известная порода, знаменита своими белыми мехами и разноцветными глазами. Эти кошки являются символом региона, и вы сможете насладиться их игривым и дружелюбным характером, а также узнать о роли этих животных в местной культуре.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 и отдых.</w:t>
            </w:r>
          </w:p>
          <w:p w:rsidR="000135AD" w:rsidRPr="000135AD" w:rsidRDefault="000135AD" w:rsidP="000135A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0135AD" w:rsidP="00B76E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135A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к водопаду Мурадие, 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сположенного на реке Бендимахи.</w:t>
            </w:r>
          </w:p>
          <w:p w:rsidR="00C76504" w:rsidRPr="00C76504" w:rsidRDefault="00C76504" w:rsidP="00737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Это живописное место является одним из природных чудес региона, с водопадом, каскадно спускающимся с гор. Прогулка по окрестным территориям подарит вам незабываемые виды и спокойствие природы, а также возможность насладиться чистым горным воздухом.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ление в Догубаязит.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дворца Исхак-Паша – архитект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урный шедевр Османской империи.</w:t>
            </w:r>
          </w:p>
          <w:p w:rsidR="00C76504" w:rsidRPr="00C76504" w:rsidRDefault="00C76504" w:rsidP="00737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Этот величественный дворец, построенный в XVII веке, является примером османского стиля с элементами персидской и армянской архитектуры. Расположенный на фоне горных пейзажей, дворец поражает своей красотой и грандиозностью.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соляной пещеры.</w:t>
            </w:r>
          </w:p>
          <w:p w:rsidR="00C76504" w:rsidRPr="00C76504" w:rsidRDefault="00C76504" w:rsidP="00737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Этот древний источник соли известен своими целебными свойствами и использовался людьми на протяжении тысячелетий. Здесь вы сможете не только узнать о геологическом значении этого места, но и почувствовать необыкновенную атмосферу и целебный воздух пещеры.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насыщенного 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ня путешествий прибытие в Карс.</w:t>
            </w:r>
          </w:p>
          <w:p w:rsidR="00C76504" w:rsidRPr="00C76504" w:rsidRDefault="00C76504" w:rsidP="00737B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Это город, который стал важным перекрестком культур, с уникальным сочетанием русской и турецкой архитектуры. Карс привлекает своей атмосферой, сохранившей дух старинных времен, а также историческими памятниками, которые свидетельствуют о многовековой истории города.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и отдых.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C76504" w:rsidP="00B76E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Карсской крепости.</w:t>
            </w:r>
          </w:p>
          <w:p w:rsidR="00C76504" w:rsidRPr="00C76504" w:rsidRDefault="00C76504" w:rsidP="00386E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Один из самых известных исторических памятников города. Эта крепость, расположенная на холме, имеет стратегическое значение и дарует потрясающие виды на Карс и его окрестности. Здесь вы сможете узнать о многовековой истории крепости, ее роли в различных войнах и завоеваниях, а также насладиться панорамными видами на город и долины.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мечети Фетхие.</w:t>
            </w:r>
          </w:p>
          <w:p w:rsidR="00C76504" w:rsidRPr="00C76504" w:rsidRDefault="00C76504" w:rsidP="00386E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Мечеть ранее была православной церковью Святого Александра Невского. Это интересный пример архитектурного синтеза, когда христианская церковь была преобразована в мечеть в османский период. Мечеть привлекает своей историей и необычным архитектурным стилем, отражая богатое культурное наследие города.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Ани.</w:t>
            </w:r>
          </w:p>
          <w:p w:rsidR="00C76504" w:rsidRPr="00C76504" w:rsidRDefault="00C76504" w:rsidP="00386E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Древняя столица армянского царства, которая когда-то была важным культурным и торговым центром. Сегодня Ани – это величественные руины, которые рассказывают о богатой истории и разрушении города. Здесь вы увидите остатки церквей, монастырей, крепостей и дворцов, многие из которых сохранились в потрясающем состоянии. Ани – это место, которое погружает в атмосферу средневековья и восхищает своими масштабами и историей.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Эрзурум.</w:t>
            </w:r>
          </w:p>
          <w:p w:rsidR="00C76504" w:rsidRPr="00C76504" w:rsidRDefault="00C76504" w:rsidP="00386E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Cs/>
                <w:lang w:eastAsia="ru-RU"/>
              </w:rPr>
              <w:t>Это важный культурный и исторический центр Восточной Турции, где служил некоторое время великий русский поэт Пушкин.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отеле.</w:t>
            </w:r>
          </w:p>
          <w:p w:rsidR="00C76504" w:rsidRPr="00C76504" w:rsidRDefault="00C76504" w:rsidP="00C7650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C76504" w:rsidP="00B76E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7650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4A87" w:rsidRPr="00E54A87" w:rsidRDefault="00E54A87" w:rsidP="00E54A8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E54A87" w:rsidRP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Эрзурумской крепости.</w:t>
            </w:r>
          </w:p>
          <w:p w:rsidR="00E54A87" w:rsidRPr="00E54A87" w:rsidRDefault="00E54A87" w:rsidP="00386E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Это величественный исторический памятник, который возвышается над городом. Эта крепость, играющая важную роль в истории региона, позволяет насладиться великолепными видами на Эрзурум и его окрестности, а также узнать о стратегическом значении этого укрепления.</w:t>
            </w:r>
          </w:p>
          <w:p w:rsidR="00E54A87" w:rsidRPr="00E54A87" w:rsidRDefault="00386EF2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Отправление к комплексу </w:t>
            </w:r>
            <w:r w:rsidR="00E54A87"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Трех гробниц.</w:t>
            </w:r>
          </w:p>
          <w:p w:rsidR="00E54A87" w:rsidRPr="00E54A87" w:rsidRDefault="00E54A87" w:rsidP="00E54A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Памятник сельджукской эпохи, который представляет собой уникальные мавзолеи с красивыми архитектурными деталями. Эти гробницы расскажут вам о культуре и религиозных традициях сельджуков, а также откроют атмосферу прошлого.</w:t>
            </w:r>
          </w:p>
          <w:p w:rsidR="00E54A87" w:rsidRP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Остановка у медресе с двойным минаретом.</w:t>
            </w:r>
          </w:p>
          <w:p w:rsidR="00E54A87" w:rsidRPr="00E54A87" w:rsidRDefault="00E54A87" w:rsidP="00E54A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Это яркий пример средневековой архитектуры. Этот символ Эрзурума был построен в XIII веке и привлекает внимание своими уникальными архитектурными особенностями, включая два минарета, соединенных в одном строении.</w:t>
            </w:r>
          </w:p>
          <w:p w:rsidR="00E54A87" w:rsidRP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медресе Якутие.</w:t>
            </w:r>
          </w:p>
          <w:p w:rsidR="00E54A87" w:rsidRPr="00E54A87" w:rsidRDefault="00E54A87" w:rsidP="00E54A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Один из самых выдающихся памятников монгольской архитектуры в регионе. Построенное в XIV веке, это медресе отражает влияние монголов на архитектуру и образование в Восточной Турции.</w:t>
            </w:r>
          </w:p>
          <w:p w:rsidR="00E54A87" w:rsidRP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Улу-джами.</w:t>
            </w:r>
          </w:p>
          <w:p w:rsidR="00E54A87" w:rsidRPr="00E54A87" w:rsidRDefault="00E54A87" w:rsidP="00E54A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Также известная как Великая мечеть, одно из старейших и самых значимых религиозных зданий города. Построенная в IX веке, эта мечеть является ярким примером исламской архитектуры и важным историческим памятником Эрзурума.</w:t>
            </w:r>
          </w:p>
          <w:p w:rsidR="00E54A87" w:rsidRP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Заезд в караван-сарай Рустем-паша.</w:t>
            </w:r>
          </w:p>
          <w:p w:rsidR="00E54A87" w:rsidRPr="00E54A87" w:rsidRDefault="00E54A87" w:rsidP="00E54A8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Там у вас будет возможность приобрести уникальные украшения из камня олту – местного драгоценного камня, славящегося своей красотой и редкостью.</w:t>
            </w:r>
          </w:p>
          <w:p w:rsidR="00E54A87" w:rsidRP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Завершение дня в городе Трабзон.</w:t>
            </w:r>
          </w:p>
          <w:p w:rsidR="00B266D6" w:rsidRDefault="00E54A87" w:rsidP="00B266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Cs/>
                <w:lang w:eastAsia="ru-RU"/>
              </w:rPr>
              <w:t>Живописный город на побережье Черного моря, где вы проведете ночь, готовясь к следующему этапу путешествия.</w:t>
            </w:r>
          </w:p>
          <w:p w:rsidR="00E54A87" w:rsidRPr="00B266D6" w:rsidRDefault="00E54A87" w:rsidP="00B266D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Размещение в отеле.</w:t>
            </w:r>
          </w:p>
          <w:p w:rsidR="00E54A87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Pr="000923FF" w:rsidRDefault="00E54A87" w:rsidP="00386EF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54A8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Сумела – одного из самых зна</w:t>
            </w:r>
            <w:r w:rsidR="00386EF2">
              <w:rPr>
                <w:rFonts w:ascii="Times New Roman" w:eastAsia="Times New Roman" w:hAnsi="Times New Roman"/>
                <w:b/>
                <w:bCs/>
                <w:lang w:eastAsia="ru-RU"/>
              </w:rPr>
              <w:t>ковых и живописных мест Турции.</w:t>
            </w:r>
          </w:p>
          <w:p w:rsidR="007D5B73" w:rsidRPr="00386EF2" w:rsidRDefault="007D5B73" w:rsidP="0000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Cs/>
                <w:lang w:eastAsia="ru-RU"/>
              </w:rPr>
              <w:t>Этот древний монастырь, расположенный на отвесной скале, привлекает своей уникальной архитектурой и захватывающими видами на лесистые горы.</w:t>
            </w:r>
          </w:p>
          <w:p w:rsidR="007D5B73" w:rsidRPr="007D5B73" w:rsidRDefault="00386EF2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церкви Святой Анны.</w:t>
            </w:r>
          </w:p>
          <w:p w:rsidR="007D5B73" w:rsidRPr="007D5B73" w:rsidRDefault="007D5B73" w:rsidP="0000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Cs/>
                <w:lang w:eastAsia="ru-RU"/>
              </w:rPr>
              <w:t>Небольшая, но очень красивая церковь, которая в настоящее время функционирует как мечеть. Церковь, построенная в византийский период, является ярким примером религиозной архитектуры региона и перенесет вас в атмосферу древности.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дома-музея Канун</w:t>
            </w:r>
            <w:r w:rsidR="00386EF2">
              <w:rPr>
                <w:rFonts w:ascii="Times New Roman" w:eastAsia="Times New Roman" w:hAnsi="Times New Roman"/>
                <w:b/>
                <w:bCs/>
                <w:lang w:eastAsia="ru-RU"/>
              </w:rPr>
              <w:t>и Сулеймана в Трабзоне.</w:t>
            </w:r>
          </w:p>
          <w:p w:rsidR="007D5B73" w:rsidRPr="00386EF2" w:rsidRDefault="007D5B73" w:rsidP="0000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Cs/>
                <w:lang w:eastAsia="ru-RU"/>
              </w:rPr>
              <w:t>Здесь вы узнаете о жизни и наследии великого османского султана Сулеймана Великолепного, родившегося в этом городе. Музей расскажет о его правлении и вкладе в развитие Османской империи.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в церковь Святой Софии в Трабзо</w:t>
            </w:r>
            <w:r w:rsidR="00386EF2">
              <w:rPr>
                <w:rFonts w:ascii="Times New Roman" w:eastAsia="Times New Roman" w:hAnsi="Times New Roman"/>
                <w:b/>
                <w:bCs/>
                <w:lang w:eastAsia="ru-RU"/>
              </w:rPr>
              <w:t>не.</w:t>
            </w:r>
          </w:p>
          <w:p w:rsidR="007D5B73" w:rsidRPr="00386EF2" w:rsidRDefault="007D5B73" w:rsidP="0000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Cs/>
                <w:lang w:eastAsia="ru-RU"/>
              </w:rPr>
              <w:t>Церковь является замечательным примером византийской архитектуры. Эта церковь была построена в XIII веке и известна своими фресками и архитектурными особенностями, отражающими богатое культурное наследие региона.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Визит в Ататюркский дворец, построенн</w:t>
            </w:r>
            <w:r w:rsidR="00386EF2">
              <w:rPr>
                <w:rFonts w:ascii="Times New Roman" w:eastAsia="Times New Roman" w:hAnsi="Times New Roman"/>
                <w:b/>
                <w:bCs/>
                <w:lang w:eastAsia="ru-RU"/>
              </w:rPr>
              <w:t>ый в начале XX века.</w:t>
            </w:r>
          </w:p>
          <w:p w:rsidR="007D5B73" w:rsidRPr="007D5B73" w:rsidRDefault="007D5B73" w:rsidP="0000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Cs/>
                <w:lang w:eastAsia="ru-RU"/>
              </w:rPr>
              <w:t>Этот дворец, который когда-то был резиденцией турецких лидеров, сейчас открыт для туристов. Из его окон открывается красивый вид на Трабзон и его окрестности.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Перелет в Стамбул.</w:t>
            </w:r>
          </w:p>
          <w:p w:rsidR="007D5B73" w:rsidRPr="007D5B73" w:rsidRDefault="007D5B73" w:rsidP="0000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Cs/>
                <w:lang w:eastAsia="ru-RU"/>
              </w:rPr>
              <w:t>Там завершается ваше увлекательное путешествие по восточной Турции.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отеле в Стамбуле.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:rsidR="00B76EDA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76EDA" w:rsidRPr="0035422F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DA" w:rsidRDefault="00B76EDA" w:rsidP="00B76EDA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:rsidR="007D5B73" w:rsidRPr="007D5B73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7A36D2" w:rsidRDefault="007D5B73" w:rsidP="007D5B73">
            <w:pPr>
              <w:shd w:val="clear" w:color="auto" w:fill="FFFFFF"/>
              <w:spacing w:before="160"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:rsidR="007D5B73" w:rsidRPr="007D5B73" w:rsidRDefault="007A36D2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A36D2">
              <w:rPr>
                <w:rFonts w:ascii="Times New Roman" w:eastAsia="Times New Roman" w:hAnsi="Times New Roman"/>
                <w:b/>
                <w:bCs/>
                <w:lang w:eastAsia="ru-RU"/>
              </w:rPr>
              <w:t>Вылет домой (возможно продление отдыха в Стамбуле).</w:t>
            </w:r>
          </w:p>
          <w:p w:rsidR="00B76EDA" w:rsidRDefault="007D5B73" w:rsidP="007D5B7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B7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320521" w:rsidRPr="00125912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/>
      </w:tblPr>
      <w:tblGrid>
        <w:gridCol w:w="3261"/>
        <w:gridCol w:w="1559"/>
        <w:gridCol w:w="1701"/>
        <w:gridCol w:w="1701"/>
        <w:gridCol w:w="1701"/>
      </w:tblGrid>
      <w:tr w:rsidR="00892136" w:rsidTr="00892136"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92136" w:rsidRPr="00720A25" w:rsidRDefault="00892136" w:rsidP="00156816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92136" w:rsidRPr="00156816" w:rsidRDefault="00892136" w:rsidP="00440B81">
            <w:pPr>
              <w:pStyle w:val="af"/>
              <w:tabs>
                <w:tab w:val="left" w:pos="426"/>
              </w:tabs>
              <w:ind w:left="-89" w:right="-69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92136" w:rsidRPr="00440B81" w:rsidRDefault="00892136" w:rsidP="00440B81">
            <w:pPr>
              <w:pStyle w:val="af"/>
              <w:tabs>
                <w:tab w:val="left" w:pos="426"/>
              </w:tabs>
              <w:ind w:left="-113" w:right="-57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92136" w:rsidRPr="00156816" w:rsidRDefault="00892136" w:rsidP="00440B81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92136" w:rsidRPr="00892136" w:rsidRDefault="00892136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Ребёнок</w:t>
            </w:r>
          </w:p>
          <w:p w:rsidR="00892136" w:rsidRPr="00892136" w:rsidRDefault="00892136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</w:rPr>
            </w:pPr>
            <w:r w:rsidRPr="00892136">
              <w:rPr>
                <w:b/>
                <w:bCs/>
                <w:sz w:val="24"/>
                <w:szCs w:val="24"/>
              </w:rPr>
              <w:t>(7-11.99)</w:t>
            </w:r>
          </w:p>
          <w:p w:rsidR="00892136" w:rsidRPr="00892136" w:rsidRDefault="00892136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</w:t>
            </w:r>
            <w:r w:rsidRPr="00892136">
              <w:rPr>
                <w:b/>
                <w:bCs/>
                <w:sz w:val="24"/>
                <w:szCs w:val="24"/>
              </w:rPr>
              <w:t xml:space="preserve"> 2-мя </w:t>
            </w:r>
            <w:r>
              <w:rPr>
                <w:b/>
                <w:bCs/>
                <w:sz w:val="24"/>
                <w:szCs w:val="24"/>
                <w:lang w:val="ru-RU"/>
              </w:rPr>
              <w:t>взрослыми</w:t>
            </w:r>
          </w:p>
        </w:tc>
      </w:tr>
      <w:tr w:rsidR="00892136" w:rsidRPr="00892136" w:rsidTr="00892136">
        <w:tc>
          <w:tcPr>
            <w:tcW w:w="3261" w:type="dxa"/>
            <w:vAlign w:val="center"/>
          </w:tcPr>
          <w:p w:rsidR="00892136" w:rsidRDefault="00892136" w:rsidP="00892136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892136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="000D78C9">
              <w:rPr>
                <w:bCs/>
                <w:color w:val="000000"/>
                <w:sz w:val="24"/>
                <w:szCs w:val="24"/>
                <w:lang w:val="ru-RU"/>
              </w:rPr>
              <w:t>8.09.2025</w:t>
            </w:r>
          </w:p>
        </w:tc>
        <w:tc>
          <w:tcPr>
            <w:tcW w:w="1559" w:type="dxa"/>
            <w:vAlign w:val="center"/>
          </w:tcPr>
          <w:p w:rsidR="00892136" w:rsidRPr="00440B81" w:rsidRDefault="000D78C9" w:rsidP="00892136">
            <w:pPr>
              <w:pStyle w:val="af"/>
              <w:tabs>
                <w:tab w:val="left" w:pos="426"/>
              </w:tabs>
              <w:ind w:left="-89" w:right="-69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D78C9">
              <w:rPr>
                <w:b/>
                <w:bCs/>
                <w:color w:val="000000"/>
                <w:sz w:val="24"/>
                <w:szCs w:val="24"/>
                <w:lang w:val="ru-RU"/>
              </w:rPr>
              <w:t>1663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701" w:type="dxa"/>
            <w:vAlign w:val="center"/>
          </w:tcPr>
          <w:p w:rsidR="00892136" w:rsidRPr="00440B81" w:rsidRDefault="000D78C9" w:rsidP="00892136">
            <w:pPr>
              <w:pStyle w:val="af"/>
              <w:tabs>
                <w:tab w:val="left" w:pos="426"/>
              </w:tabs>
              <w:ind w:left="-113" w:right="-57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D78C9">
              <w:rPr>
                <w:b/>
                <w:bCs/>
                <w:color w:val="000000"/>
                <w:sz w:val="24"/>
                <w:szCs w:val="24"/>
                <w:lang w:val="ru-RU"/>
              </w:rPr>
              <w:t>1413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701" w:type="dxa"/>
            <w:vAlign w:val="center"/>
          </w:tcPr>
          <w:p w:rsidR="00892136" w:rsidRPr="00440B81" w:rsidRDefault="000D78C9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D78C9">
              <w:rPr>
                <w:b/>
                <w:bCs/>
                <w:color w:val="000000"/>
                <w:sz w:val="24"/>
                <w:szCs w:val="24"/>
                <w:lang w:val="ru-RU"/>
              </w:rPr>
              <w:t>1350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701" w:type="dxa"/>
            <w:vAlign w:val="center"/>
          </w:tcPr>
          <w:p w:rsidR="00892136" w:rsidRPr="00892136" w:rsidRDefault="000D78C9" w:rsidP="00892136">
            <w:pPr>
              <w:pStyle w:val="af"/>
              <w:tabs>
                <w:tab w:val="left" w:pos="426"/>
              </w:tabs>
              <w:ind w:left="-152" w:right="-115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0D78C9">
              <w:rPr>
                <w:b/>
                <w:bCs/>
                <w:color w:val="000000"/>
                <w:sz w:val="24"/>
                <w:szCs w:val="24"/>
                <w:lang w:val="ru-RU"/>
              </w:rPr>
              <w:t>1163</w:t>
            </w:r>
            <w:r w:rsidR="00892136" w:rsidRPr="00720A25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Новый аэропорт – отель – Новый аэропорт;</w:t>
      </w:r>
    </w:p>
    <w:p w:rsidR="00A5406B" w:rsidRPr="00A5406B" w:rsidRDefault="00D0517F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4-</w:t>
      </w:r>
      <w:r w:rsidR="00A5406B" w:rsidRPr="00A5406B">
        <w:rPr>
          <w:rFonts w:ascii="Times New Roman" w:eastAsia="Times New Roman" w:hAnsi="Times New Roman"/>
          <w:color w:val="000000"/>
          <w:szCs w:val="24"/>
          <w:lang w:eastAsia="ru-RU"/>
        </w:rPr>
        <w:t>5*;</w:t>
      </w:r>
    </w:p>
    <w:p w:rsidR="00A5406B" w:rsidRPr="00A5406B" w:rsidRDefault="00D0517F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питание: </w:t>
      </w:r>
      <w:r w:rsidR="00A5406B" w:rsidRPr="00A5406B">
        <w:rPr>
          <w:rFonts w:ascii="Times New Roman" w:eastAsia="Times New Roman" w:hAnsi="Times New Roman"/>
          <w:color w:val="000000"/>
          <w:szCs w:val="24"/>
          <w:lang w:eastAsia="ru-RU"/>
        </w:rPr>
        <w:t>завтраки + ужины (напитки за ужином не включены);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перелеты Стамбул – Ван и Трабзон – Стамбул;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переезды на комфортабельном автобусе;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русскоговорящего гида-экскурсовода;</w:t>
      </w:r>
    </w:p>
    <w:p w:rsidR="00892136" w:rsidRPr="00892136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музеи.</w:t>
      </w:r>
    </w:p>
    <w:p w:rsidR="00DB7B29" w:rsidRPr="00D846FF" w:rsidRDefault="00DB7B29" w:rsidP="00D846F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Стамбул и обратно;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трансфер в отель и из отеля (для туристов, прилетающих и улетающих в/из а</w:t>
      </w:r>
      <w:r w:rsidR="00CC46E5">
        <w:rPr>
          <w:rFonts w:ascii="Times New Roman" w:eastAsia="Times New Roman" w:hAnsi="Times New Roman"/>
          <w:color w:val="000000"/>
          <w:szCs w:val="24"/>
          <w:lang w:eastAsia="ru-RU"/>
        </w:rPr>
        <w:t>эропорта им. Сабихи Гёкчен) – 75</w:t>
      </w: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евро за машину 1-3 человек в одну сторону;</w:t>
      </w:r>
    </w:p>
    <w:p w:rsidR="00CC46E5" w:rsidRPr="00CC46E5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первые ряды в автобусе (места 1-2/5-6 з</w:t>
      </w:r>
      <w:r w:rsidR="00CC46E5">
        <w:rPr>
          <w:rFonts w:ascii="Times New Roman" w:eastAsia="Times New Roman" w:hAnsi="Times New Roman"/>
          <w:color w:val="000000"/>
          <w:szCs w:val="24"/>
          <w:lang w:eastAsia="ru-RU"/>
        </w:rPr>
        <w:t>а водителем и 7-8 за гидом) – 55</w:t>
      </w: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евро/чел. (просим заранее уточнять наличие мест);</w:t>
      </w:r>
      <w:r w:rsidR="00CC46E5" w:rsidRPr="00CC46E5">
        <w:t xml:space="preserve"> </w:t>
      </w:r>
    </w:p>
    <w:p w:rsidR="00A5406B" w:rsidRPr="00A5406B" w:rsidRDefault="00CC46E5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46E5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 (стоимость – под запрос);</w:t>
      </w:r>
    </w:p>
    <w:p w:rsidR="00A5406B" w:rsidRPr="00A5406B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экскурсии;</w:t>
      </w:r>
    </w:p>
    <w:p w:rsidR="00892136" w:rsidRPr="00892136" w:rsidRDefault="00A5406B" w:rsidP="00A5406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A5406B">
        <w:rPr>
          <w:rFonts w:ascii="Times New Roman" w:eastAsia="Times New Roman" w:hAnsi="Times New Roman"/>
          <w:color w:val="000000"/>
          <w:szCs w:val="24"/>
          <w:lang w:eastAsia="ru-RU"/>
        </w:rPr>
        <w:t>чаевые гиду, водителю и работникам гостиниц (по желанию).</w:t>
      </w:r>
    </w:p>
    <w:p w:rsidR="002902C8" w:rsidRPr="002902C8" w:rsidRDefault="002902C8" w:rsidP="002902C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1B0264" w:rsidRPr="001B0264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менять порядок посещения экскурсионных объектов, сохраняя программу в целом.</w:t>
      </w:r>
    </w:p>
    <w:p w:rsidR="001B0264" w:rsidRPr="001B0264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на изменение стоимости тура при условии своевременного оповещения.</w:t>
      </w:r>
    </w:p>
    <w:p w:rsidR="008F1C0C" w:rsidRPr="00B62277" w:rsidRDefault="001B0264" w:rsidP="00B62277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Норма провоза багажа на внутренних рейсах 15 кг.</w:t>
      </w:r>
    </w:p>
    <w:p w:rsidR="00892136" w:rsidRPr="00892136" w:rsidRDefault="001B0264" w:rsidP="001B0264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B0264">
        <w:rPr>
          <w:rFonts w:ascii="Times New Roman" w:eastAsia="Times New Roman" w:hAnsi="Times New Roman"/>
          <w:color w:val="000000"/>
          <w:szCs w:val="24"/>
          <w:lang w:eastAsia="ru-RU"/>
        </w:rPr>
        <w:t>Возможно размещение ребенка (7-11.99 лет) в 3-местном номере при размещении с 2 взрослыми – 1163 евро/реб.</w:t>
      </w:r>
    </w:p>
    <w:p w:rsidR="00892136" w:rsidRPr="00892136" w:rsidRDefault="00892136" w:rsidP="00892136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:rsidR="00892136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:rsidR="00892136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:rsidR="00892136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владельца; наличие чистой страницы; срок действия паспорта для граждан РФ – не менее 120 дней с даты въезда в страну.</w:t>
      </w:r>
    </w:p>
    <w:p w:rsidR="00072673" w:rsidRPr="00892136" w:rsidRDefault="00892136" w:rsidP="00B353AA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892136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072673" w:rsidRPr="00892136" w:rsidSect="00AD03C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7EB" w:rsidRDefault="002367EB" w:rsidP="00CD1C11">
      <w:pPr>
        <w:spacing w:after="0" w:line="240" w:lineRule="auto"/>
      </w:pPr>
      <w:r>
        <w:separator/>
      </w:r>
    </w:p>
  </w:endnote>
  <w:endnote w:type="continuationSeparator" w:id="1">
    <w:p w:rsidR="002367EB" w:rsidRDefault="002367E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7EB" w:rsidRDefault="002367EB" w:rsidP="00CD1C11">
      <w:pPr>
        <w:spacing w:after="0" w:line="240" w:lineRule="auto"/>
      </w:pPr>
      <w:r>
        <w:separator/>
      </w:r>
    </w:p>
  </w:footnote>
  <w:footnote w:type="continuationSeparator" w:id="1">
    <w:p w:rsidR="002367EB" w:rsidRDefault="002367E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20A4"/>
    <w:rsid w:val="00007EB1"/>
    <w:rsid w:val="000135AD"/>
    <w:rsid w:val="00025D98"/>
    <w:rsid w:val="00030756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B5312"/>
    <w:rsid w:val="000B6149"/>
    <w:rsid w:val="000D302A"/>
    <w:rsid w:val="000D3133"/>
    <w:rsid w:val="000D486A"/>
    <w:rsid w:val="000D6D31"/>
    <w:rsid w:val="000D78C9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3F36"/>
    <w:rsid w:val="00155478"/>
    <w:rsid w:val="0015611D"/>
    <w:rsid w:val="00156816"/>
    <w:rsid w:val="00163139"/>
    <w:rsid w:val="00163FDF"/>
    <w:rsid w:val="001645D8"/>
    <w:rsid w:val="00164DDD"/>
    <w:rsid w:val="00173983"/>
    <w:rsid w:val="0017616D"/>
    <w:rsid w:val="00181E06"/>
    <w:rsid w:val="001860E4"/>
    <w:rsid w:val="001A1AC2"/>
    <w:rsid w:val="001A5201"/>
    <w:rsid w:val="001B0264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7AD"/>
    <w:rsid w:val="00200D22"/>
    <w:rsid w:val="00201C0D"/>
    <w:rsid w:val="00206011"/>
    <w:rsid w:val="002367EB"/>
    <w:rsid w:val="002449F5"/>
    <w:rsid w:val="00255C83"/>
    <w:rsid w:val="00257C2F"/>
    <w:rsid w:val="00263267"/>
    <w:rsid w:val="0027193C"/>
    <w:rsid w:val="00274790"/>
    <w:rsid w:val="00282CAB"/>
    <w:rsid w:val="00283E61"/>
    <w:rsid w:val="002902C8"/>
    <w:rsid w:val="00295034"/>
    <w:rsid w:val="002A0F24"/>
    <w:rsid w:val="002A4369"/>
    <w:rsid w:val="002B661B"/>
    <w:rsid w:val="002C125E"/>
    <w:rsid w:val="002C18E3"/>
    <w:rsid w:val="002C305B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3FDE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82562"/>
    <w:rsid w:val="00386EF2"/>
    <w:rsid w:val="003A0DFE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3F63B1"/>
    <w:rsid w:val="00404A8C"/>
    <w:rsid w:val="00407E7A"/>
    <w:rsid w:val="00421C59"/>
    <w:rsid w:val="00435D70"/>
    <w:rsid w:val="00440B81"/>
    <w:rsid w:val="00446E46"/>
    <w:rsid w:val="004521B8"/>
    <w:rsid w:val="00455564"/>
    <w:rsid w:val="00460AC3"/>
    <w:rsid w:val="00480F1B"/>
    <w:rsid w:val="004A0DA6"/>
    <w:rsid w:val="004A3D84"/>
    <w:rsid w:val="004A6356"/>
    <w:rsid w:val="004B0D1A"/>
    <w:rsid w:val="004C1190"/>
    <w:rsid w:val="004D27AB"/>
    <w:rsid w:val="004E1982"/>
    <w:rsid w:val="004E4BC7"/>
    <w:rsid w:val="004F08C6"/>
    <w:rsid w:val="004F18CE"/>
    <w:rsid w:val="004F5795"/>
    <w:rsid w:val="004F6AA3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65F2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3E00"/>
    <w:rsid w:val="005A4A89"/>
    <w:rsid w:val="005B396A"/>
    <w:rsid w:val="005B758E"/>
    <w:rsid w:val="005D56DC"/>
    <w:rsid w:val="005E275C"/>
    <w:rsid w:val="005E7649"/>
    <w:rsid w:val="005F1B0A"/>
    <w:rsid w:val="00600EB9"/>
    <w:rsid w:val="00613C6D"/>
    <w:rsid w:val="00624EF7"/>
    <w:rsid w:val="00663512"/>
    <w:rsid w:val="0066617D"/>
    <w:rsid w:val="00670354"/>
    <w:rsid w:val="00672CC9"/>
    <w:rsid w:val="00674304"/>
    <w:rsid w:val="006743F6"/>
    <w:rsid w:val="0067628A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54D7"/>
    <w:rsid w:val="006F63D4"/>
    <w:rsid w:val="00710822"/>
    <w:rsid w:val="00713289"/>
    <w:rsid w:val="0071562E"/>
    <w:rsid w:val="00720A25"/>
    <w:rsid w:val="007219A5"/>
    <w:rsid w:val="007231CE"/>
    <w:rsid w:val="00737485"/>
    <w:rsid w:val="00737BC8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A36D2"/>
    <w:rsid w:val="007B0D48"/>
    <w:rsid w:val="007B48A9"/>
    <w:rsid w:val="007B4EA1"/>
    <w:rsid w:val="007B6713"/>
    <w:rsid w:val="007B6A56"/>
    <w:rsid w:val="007C1832"/>
    <w:rsid w:val="007D5B73"/>
    <w:rsid w:val="007D6234"/>
    <w:rsid w:val="007E28B0"/>
    <w:rsid w:val="007E506E"/>
    <w:rsid w:val="007F1E77"/>
    <w:rsid w:val="007F374B"/>
    <w:rsid w:val="00811664"/>
    <w:rsid w:val="00811E32"/>
    <w:rsid w:val="008157AF"/>
    <w:rsid w:val="008201E0"/>
    <w:rsid w:val="00821CBB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136"/>
    <w:rsid w:val="008A24DB"/>
    <w:rsid w:val="008A27EB"/>
    <w:rsid w:val="008C1A80"/>
    <w:rsid w:val="008E0402"/>
    <w:rsid w:val="008E50AD"/>
    <w:rsid w:val="008F1C0C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6779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B04DE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27203"/>
    <w:rsid w:val="00A40AA6"/>
    <w:rsid w:val="00A41C41"/>
    <w:rsid w:val="00A420C2"/>
    <w:rsid w:val="00A46F25"/>
    <w:rsid w:val="00A5191B"/>
    <w:rsid w:val="00A52E99"/>
    <w:rsid w:val="00A53BDE"/>
    <w:rsid w:val="00A5406B"/>
    <w:rsid w:val="00A63387"/>
    <w:rsid w:val="00A63EA7"/>
    <w:rsid w:val="00A673E9"/>
    <w:rsid w:val="00A73C90"/>
    <w:rsid w:val="00A75ED1"/>
    <w:rsid w:val="00A85FE3"/>
    <w:rsid w:val="00A908F4"/>
    <w:rsid w:val="00A9690B"/>
    <w:rsid w:val="00A9753A"/>
    <w:rsid w:val="00AC3EF1"/>
    <w:rsid w:val="00AC78EA"/>
    <w:rsid w:val="00AD03C9"/>
    <w:rsid w:val="00AD2C4F"/>
    <w:rsid w:val="00AD2E91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349A"/>
    <w:rsid w:val="00B266D6"/>
    <w:rsid w:val="00B27342"/>
    <w:rsid w:val="00B353AA"/>
    <w:rsid w:val="00B4454D"/>
    <w:rsid w:val="00B44B05"/>
    <w:rsid w:val="00B457F9"/>
    <w:rsid w:val="00B4678F"/>
    <w:rsid w:val="00B53F52"/>
    <w:rsid w:val="00B54189"/>
    <w:rsid w:val="00B54913"/>
    <w:rsid w:val="00B62277"/>
    <w:rsid w:val="00B722F6"/>
    <w:rsid w:val="00B76EDA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237B"/>
    <w:rsid w:val="00C665B5"/>
    <w:rsid w:val="00C72117"/>
    <w:rsid w:val="00C73586"/>
    <w:rsid w:val="00C7624E"/>
    <w:rsid w:val="00C76504"/>
    <w:rsid w:val="00C76E4B"/>
    <w:rsid w:val="00C8477D"/>
    <w:rsid w:val="00C945DD"/>
    <w:rsid w:val="00CA24E5"/>
    <w:rsid w:val="00CA3250"/>
    <w:rsid w:val="00CA55A6"/>
    <w:rsid w:val="00CB132D"/>
    <w:rsid w:val="00CB37B0"/>
    <w:rsid w:val="00CC0EAA"/>
    <w:rsid w:val="00CC46E5"/>
    <w:rsid w:val="00CC65D2"/>
    <w:rsid w:val="00CC6F31"/>
    <w:rsid w:val="00CD1C11"/>
    <w:rsid w:val="00CD4756"/>
    <w:rsid w:val="00CE1EAB"/>
    <w:rsid w:val="00CE3916"/>
    <w:rsid w:val="00CE4606"/>
    <w:rsid w:val="00D0517F"/>
    <w:rsid w:val="00D124B1"/>
    <w:rsid w:val="00D137CA"/>
    <w:rsid w:val="00D15FA6"/>
    <w:rsid w:val="00D20E84"/>
    <w:rsid w:val="00D2207A"/>
    <w:rsid w:val="00D257A2"/>
    <w:rsid w:val="00D441EA"/>
    <w:rsid w:val="00D45410"/>
    <w:rsid w:val="00D52A39"/>
    <w:rsid w:val="00D60B90"/>
    <w:rsid w:val="00D65C31"/>
    <w:rsid w:val="00D671B8"/>
    <w:rsid w:val="00D70288"/>
    <w:rsid w:val="00D7278E"/>
    <w:rsid w:val="00D83FD0"/>
    <w:rsid w:val="00D846FF"/>
    <w:rsid w:val="00D8516C"/>
    <w:rsid w:val="00DA6704"/>
    <w:rsid w:val="00DB1B6B"/>
    <w:rsid w:val="00DB1E51"/>
    <w:rsid w:val="00DB7B29"/>
    <w:rsid w:val="00DC49B0"/>
    <w:rsid w:val="00DC6DD3"/>
    <w:rsid w:val="00DD2B90"/>
    <w:rsid w:val="00DE05F0"/>
    <w:rsid w:val="00DF0F11"/>
    <w:rsid w:val="00E15570"/>
    <w:rsid w:val="00E17A8D"/>
    <w:rsid w:val="00E24F1A"/>
    <w:rsid w:val="00E36F40"/>
    <w:rsid w:val="00E473E7"/>
    <w:rsid w:val="00E54A87"/>
    <w:rsid w:val="00E607EF"/>
    <w:rsid w:val="00E634FF"/>
    <w:rsid w:val="00E723B1"/>
    <w:rsid w:val="00E749F3"/>
    <w:rsid w:val="00E76E3F"/>
    <w:rsid w:val="00E92535"/>
    <w:rsid w:val="00E967C7"/>
    <w:rsid w:val="00EA3295"/>
    <w:rsid w:val="00EB452D"/>
    <w:rsid w:val="00EB5001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F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8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B7AF-2A08-4AF8-BAA9-237AF9E1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60</cp:revision>
  <cp:lastPrinted>2021-05-14T11:01:00Z</cp:lastPrinted>
  <dcterms:created xsi:type="dcterms:W3CDTF">2022-09-23T10:01:00Z</dcterms:created>
  <dcterms:modified xsi:type="dcterms:W3CDTF">2025-03-22T17:04:00Z</dcterms:modified>
</cp:coreProperties>
</file>