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125912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54735FE0" w:rsidR="0035422F" w:rsidRPr="000E4677" w:rsidRDefault="008D2418" w:rsidP="001D6D91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D2418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Сияющий Азербайджан</w:t>
            </w:r>
            <w:r w:rsidR="00A40AA6" w:rsidRPr="00A40AA6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 w:rsidR="001D6D91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8</w:t>
            </w:r>
            <w:r w:rsidR="00A40AA6" w:rsidRPr="00A40AA6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дней</w:t>
            </w:r>
          </w:p>
        </w:tc>
      </w:tr>
      <w:tr w:rsidR="00EF612F" w:rsidRPr="00BD4FFF" w14:paraId="6D4AB88C" w14:textId="77777777" w:rsidTr="0051672E">
        <w:trPr>
          <w:trHeight w:val="13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48DA4" w14:textId="6B6AB0FB" w:rsidR="00EF612F" w:rsidRPr="00BD4FFF" w:rsidRDefault="00EF612F" w:rsidP="0051672E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80" w:after="80" w:line="240" w:lineRule="auto"/>
              <w:jc w:val="center"/>
              <w:rPr>
                <w:rFonts w:ascii="Times New Roman" w:eastAsia="Times New Roman" w:hAnsi="Times New Roman"/>
                <w:i/>
                <w:caps/>
                <w:sz w:val="24"/>
                <w:szCs w:val="28"/>
                <w:lang w:eastAsia="ru-RU"/>
              </w:rPr>
            </w:pPr>
            <w:r w:rsidRPr="00BD4FFF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Заезды ежедневно</w:t>
            </w:r>
            <w:r w:rsidR="00977799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 (сентябрь, октябрь, декабрь 2024)</w:t>
            </w:r>
            <w:bookmarkStart w:id="0" w:name="_GoBack"/>
            <w:bookmarkEnd w:id="0"/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35422F" w:rsidRPr="0035422F" w14:paraId="0636CA68" w14:textId="77777777" w:rsidTr="00125912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3298" w14:textId="7FF4B24B" w:rsidR="0035422F" w:rsidRPr="004521B8" w:rsidRDefault="0035422F" w:rsidP="00295034">
            <w:pPr>
              <w:widowControl w:val="0"/>
              <w:spacing w:before="240" w:after="0" w:line="240" w:lineRule="auto"/>
              <w:ind w:right="-1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6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6378C" w14:textId="79F13968" w:rsidR="00CD0AFF" w:rsidRPr="00CD0AFF" w:rsidRDefault="00CD0AFF" w:rsidP="00CD0AF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D0AFF">
              <w:rPr>
                <w:rFonts w:ascii="Times New Roman" w:eastAsia="Times New Roman" w:hAnsi="Times New Roman"/>
                <w:b/>
                <w:bCs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амостоятельное прибытие в Баку.</w:t>
            </w:r>
          </w:p>
          <w:p w14:paraId="2AFE49AB" w14:textId="3E2B243C" w:rsidR="00CD0AFF" w:rsidRPr="00CD0AFF" w:rsidRDefault="008D2418" w:rsidP="00CD0AF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Встреча в аэропорту.</w:t>
            </w:r>
          </w:p>
          <w:p w14:paraId="1E4447DE" w14:textId="48DE1779" w:rsidR="00CD0AFF" w:rsidRPr="00CD0AFF" w:rsidRDefault="00CD0AFF" w:rsidP="00CD0AF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Размещение в отеле.</w:t>
            </w:r>
          </w:p>
          <w:p w14:paraId="33E8D4C1" w14:textId="3C85CB11" w:rsidR="009711DE" w:rsidRPr="000923FF" w:rsidRDefault="00CD0AFF" w:rsidP="00CD0AF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D0AFF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CB37B0" w:rsidRPr="0035422F" w14:paraId="77BBD0CE" w14:textId="77777777" w:rsidTr="00125912">
        <w:trPr>
          <w:trHeight w:val="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9CB9" w14:textId="5701CC58" w:rsidR="00CB37B0" w:rsidRPr="00072673" w:rsidRDefault="00CB37B0" w:rsidP="00295034">
            <w:pPr>
              <w:widowControl w:val="0"/>
              <w:spacing w:before="240" w:after="0" w:line="240" w:lineRule="auto"/>
              <w:ind w:right="-1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323EE" w14:textId="1E96E862" w:rsidR="008D2418" w:rsidRPr="008D2418" w:rsidRDefault="008D2418" w:rsidP="008D241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30EDB5D7" w14:textId="1E5DB652" w:rsidR="008D2418" w:rsidRPr="008D2418" w:rsidRDefault="008D2418" w:rsidP="008D241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Свободный день.</w:t>
            </w:r>
          </w:p>
          <w:p w14:paraId="475735E8" w14:textId="2A65CDDA" w:rsidR="00CB37B0" w:rsidRPr="000923FF" w:rsidRDefault="008D2418" w:rsidP="008D241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2418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98283F" w:rsidRPr="0035422F" w14:paraId="5ABBD2AD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F0908" w14:textId="24B9C49C" w:rsidR="0098283F" w:rsidRDefault="0098283F" w:rsidP="00295034">
            <w:pPr>
              <w:widowControl w:val="0"/>
              <w:spacing w:before="240" w:after="0" w:line="240" w:lineRule="auto"/>
              <w:ind w:right="-1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D3A5D" w14:textId="1D421DB3" w:rsidR="008D2418" w:rsidRPr="008D2418" w:rsidRDefault="008D2418" w:rsidP="008D241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706D1FB5" w14:textId="54CED159" w:rsidR="008D2418" w:rsidRPr="008D2418" w:rsidRDefault="008D2418" w:rsidP="008D241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2418">
              <w:rPr>
                <w:rFonts w:ascii="Times New Roman" w:eastAsia="Times New Roman" w:hAnsi="Times New Roman"/>
                <w:b/>
                <w:bCs/>
                <w:lang w:eastAsia="ru-RU"/>
              </w:rPr>
              <w:t>Автобусная экскурсия по городу. В летнее время советуем начат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ь вечером примерно 18:00–19:00.</w:t>
            </w:r>
          </w:p>
          <w:p w14:paraId="256665A8" w14:textId="500DCF93" w:rsidR="008D2418" w:rsidRPr="008D2418" w:rsidRDefault="008D2418" w:rsidP="008D24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D2418">
              <w:rPr>
                <w:rFonts w:ascii="Times New Roman" w:eastAsia="Times New Roman" w:hAnsi="Times New Roman"/>
                <w:bCs/>
                <w:lang w:eastAsia="ru-RU"/>
              </w:rPr>
              <w:t xml:space="preserve">Вы посетите: Старый </w:t>
            </w:r>
            <w:r w:rsidR="00EA4871">
              <w:rPr>
                <w:rFonts w:ascii="Times New Roman" w:eastAsia="Times New Roman" w:hAnsi="Times New Roman"/>
                <w:bCs/>
                <w:lang w:eastAsia="ru-RU"/>
              </w:rPr>
              <w:t>г</w:t>
            </w:r>
            <w:r w:rsidRPr="008D2418">
              <w:rPr>
                <w:rFonts w:ascii="Times New Roman" w:eastAsia="Times New Roman" w:hAnsi="Times New Roman"/>
                <w:bCs/>
                <w:lang w:eastAsia="ru-RU"/>
              </w:rPr>
              <w:t xml:space="preserve">ород, Музей Ковра, центр Гейдара Алиева, Нагорный </w:t>
            </w:r>
            <w:r w:rsidR="00EA4871">
              <w:rPr>
                <w:rFonts w:ascii="Times New Roman" w:eastAsia="Times New Roman" w:hAnsi="Times New Roman"/>
                <w:bCs/>
                <w:lang w:eastAsia="ru-RU"/>
              </w:rPr>
              <w:t>п</w:t>
            </w:r>
            <w:r w:rsidRPr="008D2418">
              <w:rPr>
                <w:rFonts w:ascii="Times New Roman" w:eastAsia="Times New Roman" w:hAnsi="Times New Roman"/>
                <w:bCs/>
                <w:lang w:eastAsia="ru-RU"/>
              </w:rPr>
              <w:t xml:space="preserve">арк (Аллея </w:t>
            </w:r>
            <w:proofErr w:type="spellStart"/>
            <w:r w:rsidRPr="008D2418">
              <w:rPr>
                <w:rFonts w:ascii="Times New Roman" w:eastAsia="Times New Roman" w:hAnsi="Times New Roman"/>
                <w:bCs/>
                <w:lang w:eastAsia="ru-RU"/>
              </w:rPr>
              <w:t>Шехидов</w:t>
            </w:r>
            <w:proofErr w:type="spellEnd"/>
            <w:r w:rsidR="00EA4871">
              <w:rPr>
                <w:rFonts w:ascii="Times New Roman" w:eastAsia="Times New Roman" w:hAnsi="Times New Roman"/>
                <w:bCs/>
                <w:lang w:eastAsia="ru-RU"/>
              </w:rPr>
              <w:t>, Тюркская Мечеть, мини-</w:t>
            </w:r>
            <w:r w:rsidRPr="008D2418">
              <w:rPr>
                <w:rFonts w:ascii="Times New Roman" w:eastAsia="Times New Roman" w:hAnsi="Times New Roman"/>
                <w:bCs/>
                <w:lang w:eastAsia="ru-RU"/>
              </w:rPr>
              <w:t xml:space="preserve">площадь Дважды Героя Советского Союза генерал-майора </w:t>
            </w:r>
            <w:proofErr w:type="spellStart"/>
            <w:r w:rsidRPr="008D2418">
              <w:rPr>
                <w:rFonts w:ascii="Times New Roman" w:eastAsia="Times New Roman" w:hAnsi="Times New Roman"/>
                <w:bCs/>
                <w:lang w:eastAsia="ru-RU"/>
              </w:rPr>
              <w:t>Ази</w:t>
            </w:r>
            <w:proofErr w:type="spellEnd"/>
            <w:r w:rsidRPr="008D2418">
              <w:rPr>
                <w:rFonts w:ascii="Times New Roman" w:eastAsia="Times New Roman" w:hAnsi="Times New Roman"/>
                <w:bCs/>
                <w:lang w:eastAsia="ru-RU"/>
              </w:rPr>
              <w:t xml:space="preserve"> Асланова, Пламенные </w:t>
            </w:r>
            <w:r w:rsidR="00EA4871">
              <w:rPr>
                <w:rFonts w:ascii="Times New Roman" w:eastAsia="Times New Roman" w:hAnsi="Times New Roman"/>
                <w:bCs/>
                <w:lang w:eastAsia="ru-RU"/>
              </w:rPr>
              <w:t>б</w:t>
            </w:r>
            <w:r w:rsidRPr="008D2418">
              <w:rPr>
                <w:rFonts w:ascii="Times New Roman" w:eastAsia="Times New Roman" w:hAnsi="Times New Roman"/>
                <w:bCs/>
                <w:lang w:eastAsia="ru-RU"/>
              </w:rPr>
              <w:t xml:space="preserve">ашни, Вечный Огонь, смотровая площадка с изумительным видом на Баку и на Бакинскую </w:t>
            </w:r>
            <w:r w:rsidR="00EA4871">
              <w:rPr>
                <w:rFonts w:ascii="Times New Roman" w:eastAsia="Times New Roman" w:hAnsi="Times New Roman"/>
                <w:bCs/>
                <w:lang w:eastAsia="ru-RU"/>
              </w:rPr>
              <w:t>б</w:t>
            </w:r>
            <w:r w:rsidRPr="008D2418">
              <w:rPr>
                <w:rFonts w:ascii="Times New Roman" w:eastAsia="Times New Roman" w:hAnsi="Times New Roman"/>
                <w:bCs/>
                <w:lang w:eastAsia="ru-RU"/>
              </w:rPr>
              <w:t xml:space="preserve">ухту, Бакинскую </w:t>
            </w:r>
            <w:r w:rsidR="00EA4871">
              <w:rPr>
                <w:rFonts w:ascii="Times New Roman" w:eastAsia="Times New Roman" w:hAnsi="Times New Roman"/>
                <w:bCs/>
                <w:lang w:eastAsia="ru-RU"/>
              </w:rPr>
              <w:t>т</w:t>
            </w:r>
            <w:r w:rsidRPr="008D2418">
              <w:rPr>
                <w:rFonts w:ascii="Times New Roman" w:eastAsia="Times New Roman" w:hAnsi="Times New Roman"/>
                <w:bCs/>
                <w:lang w:eastAsia="ru-RU"/>
              </w:rPr>
              <w:t>елебашню), Малую Венецию.</w:t>
            </w:r>
          </w:p>
          <w:p w14:paraId="64569E18" w14:textId="23A12B60" w:rsidR="008D2418" w:rsidRPr="008D2418" w:rsidRDefault="008D2418" w:rsidP="008D24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D2418">
              <w:rPr>
                <w:rFonts w:ascii="Times New Roman" w:eastAsia="Times New Roman" w:hAnsi="Times New Roman"/>
                <w:bCs/>
                <w:lang w:eastAsia="ru-RU"/>
              </w:rPr>
              <w:t xml:space="preserve">Начинается экскурсия у крепостной стены Старого </w:t>
            </w:r>
            <w:r w:rsidR="00EA4871">
              <w:rPr>
                <w:rFonts w:ascii="Times New Roman" w:eastAsia="Times New Roman" w:hAnsi="Times New Roman"/>
                <w:bCs/>
                <w:lang w:eastAsia="ru-RU"/>
              </w:rPr>
              <w:t>г</w:t>
            </w:r>
            <w:r w:rsidRPr="008D2418">
              <w:rPr>
                <w:rFonts w:ascii="Times New Roman" w:eastAsia="Times New Roman" w:hAnsi="Times New Roman"/>
                <w:bCs/>
                <w:lang w:eastAsia="ru-RU"/>
              </w:rPr>
              <w:t xml:space="preserve">орода, где туристы получат информацию об окружающих их объектах (первый памятник в Азербайджане – памятник национальному поэту </w:t>
            </w:r>
            <w:proofErr w:type="spellStart"/>
            <w:r w:rsidRPr="008D2418">
              <w:rPr>
                <w:rFonts w:ascii="Times New Roman" w:eastAsia="Times New Roman" w:hAnsi="Times New Roman"/>
                <w:bCs/>
                <w:lang w:eastAsia="ru-RU"/>
              </w:rPr>
              <w:t>Сабиру</w:t>
            </w:r>
            <w:proofErr w:type="spellEnd"/>
            <w:r w:rsidRPr="008D2418">
              <w:rPr>
                <w:rFonts w:ascii="Times New Roman" w:eastAsia="Times New Roman" w:hAnsi="Times New Roman"/>
                <w:bCs/>
                <w:lang w:eastAsia="ru-RU"/>
              </w:rPr>
              <w:t>, памятник Низами, а также историю установки памятников).</w:t>
            </w:r>
          </w:p>
          <w:p w14:paraId="69FBE42B" w14:textId="087B8176" w:rsidR="008D2418" w:rsidRPr="008D2418" w:rsidRDefault="008D2418" w:rsidP="008D24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D2418">
              <w:rPr>
                <w:rFonts w:ascii="Times New Roman" w:eastAsia="Times New Roman" w:hAnsi="Times New Roman"/>
                <w:bCs/>
                <w:lang w:eastAsia="ru-RU"/>
              </w:rPr>
              <w:t xml:space="preserve">Далее, получив информацию о крепостных стенах, предусматривается посещение Старого </w:t>
            </w:r>
            <w:r w:rsidR="00EA4871">
              <w:rPr>
                <w:rFonts w:ascii="Times New Roman" w:eastAsia="Times New Roman" w:hAnsi="Times New Roman"/>
                <w:bCs/>
                <w:lang w:eastAsia="ru-RU"/>
              </w:rPr>
              <w:t>г</w:t>
            </w:r>
            <w:r w:rsidRPr="008D2418">
              <w:rPr>
                <w:rFonts w:ascii="Times New Roman" w:eastAsia="Times New Roman" w:hAnsi="Times New Roman"/>
                <w:bCs/>
                <w:lang w:eastAsia="ru-RU"/>
              </w:rPr>
              <w:t>орода, где сразу можно почувствовать веяние Востока.</w:t>
            </w:r>
          </w:p>
          <w:p w14:paraId="7F6D4392" w14:textId="77777777" w:rsidR="008D2418" w:rsidRPr="008D2418" w:rsidRDefault="008D2418" w:rsidP="008D24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D2418">
              <w:rPr>
                <w:rFonts w:ascii="Times New Roman" w:eastAsia="Times New Roman" w:hAnsi="Times New Roman"/>
                <w:bCs/>
                <w:lang w:eastAsia="ru-RU"/>
              </w:rPr>
              <w:t>Посещение знаменитых по фильму «</w:t>
            </w:r>
            <w:proofErr w:type="spellStart"/>
            <w:r w:rsidRPr="008D2418">
              <w:rPr>
                <w:rFonts w:ascii="Times New Roman" w:eastAsia="Times New Roman" w:hAnsi="Times New Roman"/>
                <w:bCs/>
                <w:lang w:eastAsia="ru-RU"/>
              </w:rPr>
              <w:t>Цигель</w:t>
            </w:r>
            <w:proofErr w:type="spellEnd"/>
            <w:r w:rsidRPr="008D2418">
              <w:rPr>
                <w:rFonts w:ascii="Times New Roman" w:eastAsia="Times New Roman" w:hAnsi="Times New Roman"/>
                <w:bCs/>
                <w:lang w:eastAsia="ru-RU"/>
              </w:rPr>
              <w:t xml:space="preserve"> – </w:t>
            </w:r>
            <w:proofErr w:type="spellStart"/>
            <w:r w:rsidRPr="008D2418">
              <w:rPr>
                <w:rFonts w:ascii="Times New Roman" w:eastAsia="Times New Roman" w:hAnsi="Times New Roman"/>
                <w:bCs/>
                <w:lang w:eastAsia="ru-RU"/>
              </w:rPr>
              <w:t>Цигель</w:t>
            </w:r>
            <w:proofErr w:type="spellEnd"/>
            <w:r w:rsidRPr="008D2418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8D2418">
              <w:rPr>
                <w:rFonts w:ascii="Times New Roman" w:eastAsia="Times New Roman" w:hAnsi="Times New Roman"/>
                <w:bCs/>
                <w:lang w:eastAsia="ru-RU"/>
              </w:rPr>
              <w:t>Айлюлю</w:t>
            </w:r>
            <w:proofErr w:type="spellEnd"/>
            <w:r w:rsidRPr="008D2418">
              <w:rPr>
                <w:rFonts w:ascii="Times New Roman" w:eastAsia="Times New Roman" w:hAnsi="Times New Roman"/>
                <w:bCs/>
                <w:lang w:eastAsia="ru-RU"/>
              </w:rPr>
              <w:t>!», «Черт побери!».</w:t>
            </w:r>
          </w:p>
          <w:p w14:paraId="1DC64535" w14:textId="73C5D4A4" w:rsidR="008D2418" w:rsidRPr="008D2418" w:rsidRDefault="008D2418" w:rsidP="008D24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D2418">
              <w:rPr>
                <w:rFonts w:ascii="Times New Roman" w:eastAsia="Times New Roman" w:hAnsi="Times New Roman"/>
                <w:bCs/>
                <w:lang w:eastAsia="ru-RU"/>
              </w:rPr>
              <w:t xml:space="preserve">Осмотр караван-сараев XVI века, мечетей, бань, рыночной площади, Дворца </w:t>
            </w:r>
            <w:proofErr w:type="spellStart"/>
            <w:r w:rsidRPr="008D2418">
              <w:rPr>
                <w:rFonts w:ascii="Times New Roman" w:eastAsia="Times New Roman" w:hAnsi="Times New Roman"/>
                <w:bCs/>
                <w:lang w:eastAsia="ru-RU"/>
              </w:rPr>
              <w:t>Ширваншахов</w:t>
            </w:r>
            <w:proofErr w:type="spellEnd"/>
            <w:r w:rsidRPr="008D2418">
              <w:rPr>
                <w:rFonts w:ascii="Times New Roman" w:eastAsia="Times New Roman" w:hAnsi="Times New Roman"/>
                <w:bCs/>
                <w:lang w:eastAsia="ru-RU"/>
              </w:rPr>
              <w:t xml:space="preserve">, а также символа Старого </w:t>
            </w:r>
            <w:r w:rsidR="00EA4871">
              <w:rPr>
                <w:rFonts w:ascii="Times New Roman" w:eastAsia="Times New Roman" w:hAnsi="Times New Roman"/>
                <w:bCs/>
                <w:lang w:eastAsia="ru-RU"/>
              </w:rPr>
              <w:t>г</w:t>
            </w:r>
            <w:r w:rsidRPr="008D2418">
              <w:rPr>
                <w:rFonts w:ascii="Times New Roman" w:eastAsia="Times New Roman" w:hAnsi="Times New Roman"/>
                <w:bCs/>
                <w:lang w:eastAsia="ru-RU"/>
              </w:rPr>
              <w:t xml:space="preserve">орода – Девичьей Башни. Выйдя из Старого </w:t>
            </w:r>
            <w:r w:rsidR="006A3CE2">
              <w:rPr>
                <w:rFonts w:ascii="Times New Roman" w:eastAsia="Times New Roman" w:hAnsi="Times New Roman"/>
                <w:bCs/>
                <w:lang w:eastAsia="ru-RU"/>
              </w:rPr>
              <w:t>г</w:t>
            </w:r>
            <w:r w:rsidRPr="008D2418">
              <w:rPr>
                <w:rFonts w:ascii="Times New Roman" w:eastAsia="Times New Roman" w:hAnsi="Times New Roman"/>
                <w:bCs/>
                <w:lang w:eastAsia="ru-RU"/>
              </w:rPr>
              <w:t>орода и пройдя через пешеходный переход, сразу можно оказаться на набережной, где предусматривается непродолжительная остановка для фотосессии у мини Венеции и Музея Ковра</w:t>
            </w:r>
            <w:r w:rsidR="00DE7E70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14:paraId="5A59BDD2" w14:textId="77777777" w:rsidR="008D2418" w:rsidRPr="008D2418" w:rsidRDefault="008D2418" w:rsidP="008D24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D2418">
              <w:rPr>
                <w:rFonts w:ascii="Times New Roman" w:eastAsia="Times New Roman" w:hAnsi="Times New Roman"/>
                <w:bCs/>
                <w:lang w:eastAsia="ru-RU"/>
              </w:rPr>
              <w:t xml:space="preserve">Далее программа предусматривает внешний осмотр Филармонии имени </w:t>
            </w:r>
            <w:proofErr w:type="spellStart"/>
            <w:r w:rsidRPr="008D2418">
              <w:rPr>
                <w:rFonts w:ascii="Times New Roman" w:eastAsia="Times New Roman" w:hAnsi="Times New Roman"/>
                <w:bCs/>
                <w:lang w:eastAsia="ru-RU"/>
              </w:rPr>
              <w:t>Муслима</w:t>
            </w:r>
            <w:proofErr w:type="spellEnd"/>
            <w:r w:rsidRPr="008D2418">
              <w:rPr>
                <w:rFonts w:ascii="Times New Roman" w:eastAsia="Times New Roman" w:hAnsi="Times New Roman"/>
                <w:bCs/>
                <w:lang w:eastAsia="ru-RU"/>
              </w:rPr>
              <w:t xml:space="preserve"> Магомаева, здания Городской Думы, первой женской школы на Востоке, дома в венецианском стиле – </w:t>
            </w:r>
            <w:proofErr w:type="spellStart"/>
            <w:r w:rsidRPr="008D2418">
              <w:rPr>
                <w:rFonts w:ascii="Times New Roman" w:eastAsia="Times New Roman" w:hAnsi="Times New Roman"/>
                <w:bCs/>
                <w:lang w:eastAsia="ru-RU"/>
              </w:rPr>
              <w:t>Исмаиллие</w:t>
            </w:r>
            <w:proofErr w:type="spellEnd"/>
            <w:r w:rsidRPr="008D2418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14:paraId="44A8F7E4" w14:textId="2DB36E03" w:rsidR="008D2418" w:rsidRPr="008D2418" w:rsidRDefault="008D2418" w:rsidP="008D24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D2418">
              <w:rPr>
                <w:rFonts w:ascii="Times New Roman" w:eastAsia="Times New Roman" w:hAnsi="Times New Roman"/>
                <w:bCs/>
                <w:lang w:eastAsia="ru-RU"/>
              </w:rPr>
              <w:t xml:space="preserve">Прогулка по Торговой улице: это </w:t>
            </w:r>
            <w:proofErr w:type="spellStart"/>
            <w:r w:rsidRPr="008D2418">
              <w:rPr>
                <w:rFonts w:ascii="Times New Roman" w:eastAsia="Times New Roman" w:hAnsi="Times New Roman"/>
                <w:bCs/>
                <w:lang w:eastAsia="ru-RU"/>
              </w:rPr>
              <w:t>Барвиха</w:t>
            </w:r>
            <w:proofErr w:type="spellEnd"/>
            <w:r w:rsidRPr="008D2418">
              <w:rPr>
                <w:rFonts w:ascii="Times New Roman" w:eastAsia="Times New Roman" w:hAnsi="Times New Roman"/>
                <w:bCs/>
                <w:lang w:eastAsia="ru-RU"/>
              </w:rPr>
              <w:t xml:space="preserve"> XIX века с неординарными домами.</w:t>
            </w:r>
          </w:p>
          <w:p w14:paraId="646AC537" w14:textId="5D1CC638" w:rsidR="008D2418" w:rsidRPr="008D2418" w:rsidRDefault="008D2418" w:rsidP="008D241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отель.</w:t>
            </w:r>
          </w:p>
          <w:p w14:paraId="3D25C830" w14:textId="0C02A912" w:rsidR="008D2418" w:rsidRPr="008D2418" w:rsidRDefault="008D2418" w:rsidP="008D241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время.</w:t>
            </w:r>
          </w:p>
          <w:p w14:paraId="311A5857" w14:textId="6D7DBE83" w:rsidR="0098283F" w:rsidRPr="000923FF" w:rsidRDefault="008D2418" w:rsidP="008D241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2418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F51649" w:rsidRPr="0035422F" w14:paraId="32BB40BC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B6BE" w14:textId="6BFA68F9" w:rsidR="00F51649" w:rsidRDefault="00F51649" w:rsidP="00295034">
            <w:pPr>
              <w:widowControl w:val="0"/>
              <w:spacing w:before="240" w:after="0" w:line="240" w:lineRule="auto"/>
              <w:ind w:right="-1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A78F" w14:textId="7CCDF3CB" w:rsidR="008D2418" w:rsidRPr="008D2418" w:rsidRDefault="008D2418" w:rsidP="008D241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25AD3D4A" w14:textId="040EA0F9" w:rsidR="008D2418" w:rsidRPr="008D2418" w:rsidRDefault="008D2418" w:rsidP="008D241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Свободный день.</w:t>
            </w:r>
          </w:p>
          <w:p w14:paraId="197182FF" w14:textId="02150E30" w:rsidR="00F51649" w:rsidRPr="000923FF" w:rsidRDefault="008D2418" w:rsidP="008D241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2418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F51649" w:rsidRPr="0035422F" w14:paraId="3822681C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4E053" w14:textId="2F8361AB" w:rsidR="00F51649" w:rsidRDefault="00F51649" w:rsidP="00295034">
            <w:pPr>
              <w:widowControl w:val="0"/>
              <w:spacing w:before="240" w:after="0" w:line="240" w:lineRule="auto"/>
              <w:ind w:right="-1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864F2" w14:textId="47C4A8F0" w:rsidR="008D2418" w:rsidRPr="008D2418" w:rsidRDefault="008D2418" w:rsidP="008D241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1DECB0CF" w14:textId="17885F85" w:rsidR="008D2418" w:rsidRPr="008D2418" w:rsidRDefault="008D2418" w:rsidP="008D241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2418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 xml:space="preserve">Экскурсия по </w:t>
            </w:r>
            <w:proofErr w:type="spellStart"/>
            <w:r w:rsidRPr="008D2418">
              <w:rPr>
                <w:rFonts w:ascii="Times New Roman" w:eastAsia="Times New Roman" w:hAnsi="Times New Roman"/>
                <w:b/>
                <w:bCs/>
                <w:lang w:eastAsia="ru-RU"/>
              </w:rPr>
              <w:t>Гобустану</w:t>
            </w:r>
            <w:proofErr w:type="spellEnd"/>
            <w:r w:rsidRPr="008D241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. </w:t>
            </w:r>
            <w:r w:rsidRPr="000B013D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В летнее время советуем начать утром и завершить до обеда из-за жаркой погоды, надеть головной убор и удобную обувь.</w:t>
            </w:r>
          </w:p>
          <w:p w14:paraId="076620C3" w14:textId="58EBDDBE" w:rsidR="008D2418" w:rsidRPr="008D2418" w:rsidRDefault="008D2418" w:rsidP="008D24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D2418">
              <w:rPr>
                <w:rFonts w:ascii="Times New Roman" w:eastAsia="Times New Roman" w:hAnsi="Times New Roman"/>
                <w:bCs/>
                <w:lang w:eastAsia="ru-RU"/>
              </w:rPr>
              <w:t xml:space="preserve">Музей петроглифов (так называют </w:t>
            </w:r>
            <w:proofErr w:type="spellStart"/>
            <w:r w:rsidRPr="008D2418">
              <w:rPr>
                <w:rFonts w:ascii="Times New Roman" w:eastAsia="Times New Roman" w:hAnsi="Times New Roman"/>
                <w:bCs/>
                <w:lang w:eastAsia="ru-RU"/>
              </w:rPr>
              <w:t>Гобустан</w:t>
            </w:r>
            <w:proofErr w:type="spellEnd"/>
            <w:r w:rsidRPr="008D2418">
              <w:rPr>
                <w:rFonts w:ascii="Times New Roman" w:eastAsia="Times New Roman" w:hAnsi="Times New Roman"/>
                <w:bCs/>
                <w:lang w:eastAsia="ru-RU"/>
              </w:rPr>
              <w:t>) – горное местечко на юго-востоке Большого Кавказского хребта, расположенное в 65 км от Баку. Именно здесь были найдены древние стоянки первобытных людей, оставивших после себя множество наскальных изображений – петроглифов. Эти первобытные памятники искусства отображают культуру, хозяйство, мировоззрение, обычаи и традиции древних людей.</w:t>
            </w:r>
          </w:p>
          <w:p w14:paraId="44FD2A30" w14:textId="04C53921" w:rsidR="008D2418" w:rsidRPr="008D2418" w:rsidRDefault="008D2418" w:rsidP="008D241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241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</w:t>
            </w:r>
            <w:proofErr w:type="spellStart"/>
            <w:r w:rsidRPr="008D2418">
              <w:rPr>
                <w:rFonts w:ascii="Times New Roman" w:eastAsia="Times New Roman" w:hAnsi="Times New Roman"/>
                <w:b/>
                <w:bCs/>
                <w:lang w:eastAsia="ru-RU"/>
              </w:rPr>
              <w:t>Атешгях</w:t>
            </w:r>
            <w:proofErr w:type="spellEnd"/>
            <w:r w:rsidRPr="008D241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– хр</w:t>
            </w:r>
            <w:r w:rsidR="000B013D">
              <w:rPr>
                <w:rFonts w:ascii="Times New Roman" w:eastAsia="Times New Roman" w:hAnsi="Times New Roman"/>
                <w:b/>
                <w:bCs/>
                <w:lang w:eastAsia="ru-RU"/>
              </w:rPr>
              <w:t>ама Вечного Огня XVII–XVIII вв.</w:t>
            </w:r>
          </w:p>
          <w:p w14:paraId="52CC79D8" w14:textId="2F5E08CF" w:rsidR="008D2418" w:rsidRPr="008D2418" w:rsidRDefault="008D2418" w:rsidP="008D24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8D2418">
              <w:rPr>
                <w:rFonts w:ascii="Times New Roman" w:eastAsia="Times New Roman" w:hAnsi="Times New Roman"/>
                <w:bCs/>
                <w:lang w:eastAsia="ru-RU"/>
              </w:rPr>
              <w:t>Атешгях</w:t>
            </w:r>
            <w:proofErr w:type="spellEnd"/>
            <w:r w:rsidRPr="008D2418">
              <w:rPr>
                <w:rFonts w:ascii="Times New Roman" w:eastAsia="Times New Roman" w:hAnsi="Times New Roman"/>
                <w:bCs/>
                <w:lang w:eastAsia="ru-RU"/>
              </w:rPr>
              <w:t xml:space="preserve"> – храм огня в Азербайджане, на Апшеронском полуострове, в 30 км от центра Баку, на окраине поселка Сураханы, в разное время почитавшийся </w:t>
            </w:r>
            <w:proofErr w:type="spellStart"/>
            <w:r w:rsidRPr="008D2418">
              <w:rPr>
                <w:rFonts w:ascii="Times New Roman" w:eastAsia="Times New Roman" w:hAnsi="Times New Roman"/>
                <w:bCs/>
                <w:lang w:eastAsia="ru-RU"/>
              </w:rPr>
              <w:t>зороастрийцами</w:t>
            </w:r>
            <w:proofErr w:type="spellEnd"/>
            <w:r w:rsidRPr="008D2418">
              <w:rPr>
                <w:rFonts w:ascii="Times New Roman" w:eastAsia="Times New Roman" w:hAnsi="Times New Roman"/>
                <w:bCs/>
                <w:lang w:eastAsia="ru-RU"/>
              </w:rPr>
              <w:t>, индуистами и сикхами. Возник в XVII–XVIII вв. на месте «вечных» неугасаемых огней – горящих выходов естественного газа, благодаря чему храм и носит название «</w:t>
            </w:r>
            <w:proofErr w:type="spellStart"/>
            <w:r w:rsidRPr="008D2418">
              <w:rPr>
                <w:rFonts w:ascii="Times New Roman" w:eastAsia="Times New Roman" w:hAnsi="Times New Roman"/>
                <w:bCs/>
                <w:lang w:eastAsia="ru-RU"/>
              </w:rPr>
              <w:t>Атешгях</w:t>
            </w:r>
            <w:proofErr w:type="spellEnd"/>
            <w:r w:rsidRPr="008D2418">
              <w:rPr>
                <w:rFonts w:ascii="Times New Roman" w:eastAsia="Times New Roman" w:hAnsi="Times New Roman"/>
                <w:bCs/>
                <w:lang w:eastAsia="ru-RU"/>
              </w:rPr>
              <w:t>», что означает «Дом огня», «Место огня».</w:t>
            </w:r>
          </w:p>
          <w:p w14:paraId="723FA424" w14:textId="6EB26762" w:rsidR="008D2418" w:rsidRPr="008D2418" w:rsidRDefault="008D2418" w:rsidP="008D241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2418">
              <w:rPr>
                <w:rFonts w:ascii="Times New Roman" w:eastAsia="Times New Roman" w:hAnsi="Times New Roman"/>
                <w:b/>
                <w:bCs/>
                <w:lang w:eastAsia="ru-RU"/>
              </w:rPr>
              <w:t>Автобусная экскурсия в «</w:t>
            </w:r>
            <w:proofErr w:type="spellStart"/>
            <w:r w:rsidRPr="008D2418">
              <w:rPr>
                <w:rFonts w:ascii="Times New Roman" w:eastAsia="Times New Roman" w:hAnsi="Times New Roman"/>
                <w:b/>
                <w:bCs/>
                <w:lang w:eastAsia="ru-RU"/>
              </w:rPr>
              <w:t>Янардаг</w:t>
            </w:r>
            <w:proofErr w:type="spellEnd"/>
            <w:r w:rsidRPr="008D2418">
              <w:rPr>
                <w:rFonts w:ascii="Times New Roman" w:eastAsia="Times New Roman" w:hAnsi="Times New Roman"/>
                <w:b/>
                <w:bCs/>
                <w:lang w:eastAsia="ru-RU"/>
              </w:rPr>
              <w:t>»</w:t>
            </w:r>
            <w:r w:rsidR="000B013D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3626A40B" w14:textId="121E9FDA" w:rsidR="008D2418" w:rsidRPr="008D2418" w:rsidRDefault="008D2418" w:rsidP="008D24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D2418">
              <w:rPr>
                <w:rFonts w:ascii="Times New Roman" w:eastAsia="Times New Roman" w:hAnsi="Times New Roman"/>
                <w:bCs/>
                <w:lang w:eastAsia="ru-RU"/>
              </w:rPr>
              <w:t>Естественный вечный огонь, горящий с древних времен на склоне холма в Азербайджане.</w:t>
            </w:r>
          </w:p>
          <w:p w14:paraId="7E1A65E2" w14:textId="4BADC5E0" w:rsidR="008D2418" w:rsidRPr="008D2418" w:rsidRDefault="008D2418" w:rsidP="008D241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отель.</w:t>
            </w:r>
          </w:p>
          <w:p w14:paraId="2B2EA952" w14:textId="55C39812" w:rsidR="00F51649" w:rsidRPr="000923FF" w:rsidRDefault="008D2418" w:rsidP="008D241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2418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0923FF" w:rsidRPr="0035422F" w14:paraId="03C42438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18A61" w14:textId="62C103FC" w:rsidR="000923FF" w:rsidRPr="008D2418" w:rsidRDefault="000923FF" w:rsidP="008D2418">
            <w:pPr>
              <w:widowControl w:val="0"/>
              <w:spacing w:before="240" w:after="0" w:line="240" w:lineRule="auto"/>
              <w:ind w:right="-11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6</w:t>
            </w:r>
            <w:r w:rsidR="008D241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–7</w:t>
            </w:r>
            <w:r w:rsidR="00DB7B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D24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дни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24CD" w14:textId="1B8C2E76" w:rsidR="008D2418" w:rsidRPr="008D2418" w:rsidRDefault="008D2418" w:rsidP="008D241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52151DB6" w14:textId="6BDF3736" w:rsidR="008D2418" w:rsidRPr="008D2418" w:rsidRDefault="008D2418" w:rsidP="008D241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Свободные дни.</w:t>
            </w:r>
          </w:p>
          <w:p w14:paraId="5C069662" w14:textId="0F21B793" w:rsidR="000923FF" w:rsidRPr="000923FF" w:rsidRDefault="008D2418" w:rsidP="008D241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2418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1D6D91" w:rsidRPr="0035422F" w14:paraId="000390D3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3975F" w14:textId="4DB06E4D" w:rsidR="001D6D91" w:rsidRDefault="001D6D91" w:rsidP="00295034">
            <w:pPr>
              <w:widowControl w:val="0"/>
              <w:spacing w:before="240" w:after="0" w:line="240" w:lineRule="auto"/>
              <w:ind w:right="-1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90C27" w14:textId="167FFCA5" w:rsidR="008D2418" w:rsidRPr="008D2418" w:rsidRDefault="008D2418" w:rsidP="008D241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089C111D" w14:textId="470BFC90" w:rsidR="008D2418" w:rsidRPr="008D2418" w:rsidRDefault="008D2418" w:rsidP="008D241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Выезд из отеля.</w:t>
            </w:r>
          </w:p>
          <w:p w14:paraId="212B84A1" w14:textId="31E50A1D" w:rsidR="008D2418" w:rsidRPr="008D2418" w:rsidRDefault="008D2418" w:rsidP="008D241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Шоппинг-тур.</w:t>
            </w:r>
          </w:p>
          <w:p w14:paraId="16945FA1" w14:textId="3AC1C04B" w:rsidR="008D2418" w:rsidRPr="008D2418" w:rsidRDefault="008D2418" w:rsidP="008D241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Трансфер в аэропорт.</w:t>
            </w:r>
          </w:p>
          <w:p w14:paraId="6BE30A00" w14:textId="55256427" w:rsidR="001D6D91" w:rsidRDefault="008D2418" w:rsidP="008D241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2418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14:paraId="50F99EE3" w14:textId="7716305F" w:rsidR="00320521" w:rsidRPr="00125912" w:rsidRDefault="00320521" w:rsidP="007908A2">
      <w:pPr>
        <w:pStyle w:val="af"/>
        <w:tabs>
          <w:tab w:val="left" w:pos="426"/>
        </w:tabs>
        <w:ind w:right="-143"/>
        <w:rPr>
          <w:b/>
          <w:bCs/>
          <w:sz w:val="24"/>
          <w:szCs w:val="28"/>
          <w:lang w:val="ru-RU"/>
        </w:rPr>
      </w:pPr>
      <w:bookmarkStart w:id="1" w:name="_Hlk43730867"/>
    </w:p>
    <w:p w14:paraId="379E245F" w14:textId="17DDA56A" w:rsidR="00125912" w:rsidRDefault="00156816" w:rsidP="00125912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Стоимость тура на 1 человека</w:t>
      </w:r>
      <w:r w:rsidR="008879A5">
        <w:rPr>
          <w:b/>
          <w:bCs/>
          <w:sz w:val="28"/>
          <w:szCs w:val="28"/>
          <w:lang w:val="ru-RU"/>
        </w:rPr>
        <w:t>:</w:t>
      </w:r>
    </w:p>
    <w:tbl>
      <w:tblPr>
        <w:tblStyle w:val="af1"/>
        <w:tblW w:w="9917" w:type="dxa"/>
        <w:tblInd w:w="-572" w:type="dxa"/>
        <w:tblLook w:val="04A0" w:firstRow="1" w:lastRow="0" w:firstColumn="1" w:lastColumn="0" w:noHBand="0" w:noVBand="1"/>
      </w:tblPr>
      <w:tblGrid>
        <w:gridCol w:w="3261"/>
        <w:gridCol w:w="3685"/>
        <w:gridCol w:w="2971"/>
      </w:tblGrid>
      <w:tr w:rsidR="00125912" w14:paraId="2F6981C9" w14:textId="2D3E01D6" w:rsidTr="00125912">
        <w:tc>
          <w:tcPr>
            <w:tcW w:w="3261" w:type="dxa"/>
            <w:shd w:val="clear" w:color="auto" w:fill="F2F2F2" w:themeFill="background1" w:themeFillShade="F2"/>
          </w:tcPr>
          <w:p w14:paraId="13ECCDC8" w14:textId="58D0B16F" w:rsidR="00125912" w:rsidRPr="00156816" w:rsidRDefault="00125912" w:rsidP="0015681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</w:rPr>
            </w:pPr>
            <w:r w:rsidRPr="00156816">
              <w:rPr>
                <w:b/>
                <w:bCs/>
                <w:sz w:val="24"/>
                <w:szCs w:val="24"/>
              </w:rPr>
              <w:t>SNGL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7E9F202F" w14:textId="0CD9F52C" w:rsidR="00125912" w:rsidRPr="00156816" w:rsidRDefault="00125912" w:rsidP="0015681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</w:rPr>
            </w:pPr>
            <w:r w:rsidRPr="00156816">
              <w:rPr>
                <w:b/>
                <w:bCs/>
                <w:sz w:val="24"/>
                <w:szCs w:val="24"/>
              </w:rPr>
              <w:t>DBL</w:t>
            </w:r>
          </w:p>
        </w:tc>
        <w:tc>
          <w:tcPr>
            <w:tcW w:w="2971" w:type="dxa"/>
            <w:shd w:val="clear" w:color="auto" w:fill="F2F2F2" w:themeFill="background1" w:themeFillShade="F2"/>
          </w:tcPr>
          <w:p w14:paraId="3ED946EF" w14:textId="65998D80" w:rsidR="00125912" w:rsidRPr="00156816" w:rsidRDefault="00CD0AFF" w:rsidP="0015681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TRPL</w:t>
            </w:r>
          </w:p>
        </w:tc>
      </w:tr>
      <w:tr w:rsidR="00125912" w14:paraId="7EDC9E3D" w14:textId="308310A6" w:rsidTr="00125912">
        <w:tc>
          <w:tcPr>
            <w:tcW w:w="3261" w:type="dxa"/>
          </w:tcPr>
          <w:p w14:paraId="7DA4D7E1" w14:textId="3968EDA4" w:rsidR="00125912" w:rsidRPr="00156816" w:rsidRDefault="000B013D" w:rsidP="00125912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1013</w:t>
            </w:r>
            <w:r w:rsidR="0012591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25912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3685" w:type="dxa"/>
          </w:tcPr>
          <w:p w14:paraId="37FAC71A" w14:textId="5C3A40AF" w:rsidR="00125912" w:rsidRPr="00156816" w:rsidRDefault="000B013D" w:rsidP="00125912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525</w:t>
            </w:r>
            <w:r w:rsidR="0012591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25912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2971" w:type="dxa"/>
          </w:tcPr>
          <w:p w14:paraId="2F227145" w14:textId="6EFCD12F" w:rsidR="00125912" w:rsidRDefault="000B013D" w:rsidP="00125912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524</w:t>
            </w:r>
            <w:r w:rsidR="0012591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25912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</w:tr>
      <w:bookmarkEnd w:id="1"/>
    </w:tbl>
    <w:p w14:paraId="5C372089" w14:textId="6E80837E" w:rsidR="00C73586" w:rsidRPr="00125912" w:rsidRDefault="00C73586" w:rsidP="00994414">
      <w:pPr>
        <w:pStyle w:val="af"/>
        <w:tabs>
          <w:tab w:val="left" w:pos="426"/>
        </w:tabs>
        <w:ind w:right="-284"/>
        <w:rPr>
          <w:b/>
          <w:sz w:val="24"/>
          <w:szCs w:val="28"/>
          <w:lang w:val="ru-RU"/>
        </w:rPr>
      </w:pPr>
    </w:p>
    <w:p w14:paraId="086E248C" w14:textId="4504D5C8" w:rsidR="00072673" w:rsidRPr="008634E1" w:rsidRDefault="00315D09" w:rsidP="00125912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5917804A" w14:textId="77777777" w:rsidR="000B013D" w:rsidRPr="000B013D" w:rsidRDefault="000B013D" w:rsidP="000B013D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B013D">
        <w:rPr>
          <w:rFonts w:ascii="Times New Roman" w:eastAsia="Times New Roman" w:hAnsi="Times New Roman"/>
          <w:color w:val="000000"/>
          <w:szCs w:val="24"/>
          <w:lang w:eastAsia="ru-RU"/>
        </w:rPr>
        <w:t>проживание в отеле 4*;</w:t>
      </w:r>
    </w:p>
    <w:p w14:paraId="75A1815A" w14:textId="77777777" w:rsidR="000B013D" w:rsidRPr="000B013D" w:rsidRDefault="000B013D" w:rsidP="000B013D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B013D">
        <w:rPr>
          <w:rFonts w:ascii="Times New Roman" w:eastAsia="Times New Roman" w:hAnsi="Times New Roman"/>
          <w:color w:val="000000"/>
          <w:szCs w:val="24"/>
          <w:lang w:eastAsia="ru-RU"/>
        </w:rPr>
        <w:t>услуги гида;</w:t>
      </w:r>
    </w:p>
    <w:p w14:paraId="4FEC5E2B" w14:textId="77777777" w:rsidR="000B013D" w:rsidRPr="000B013D" w:rsidRDefault="000B013D" w:rsidP="000B013D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B013D">
        <w:rPr>
          <w:rFonts w:ascii="Times New Roman" w:eastAsia="Times New Roman" w:hAnsi="Times New Roman"/>
          <w:color w:val="000000"/>
          <w:szCs w:val="24"/>
          <w:lang w:eastAsia="ru-RU"/>
        </w:rPr>
        <w:t>трансфер: аэропорт – отель – аэропорт и по маршрутам экскурсий;</w:t>
      </w:r>
    </w:p>
    <w:p w14:paraId="39E576DB" w14:textId="77777777" w:rsidR="000B013D" w:rsidRPr="000B013D" w:rsidRDefault="000B013D" w:rsidP="000B013D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B013D">
        <w:rPr>
          <w:rFonts w:ascii="Times New Roman" w:eastAsia="Times New Roman" w:hAnsi="Times New Roman"/>
          <w:color w:val="000000"/>
          <w:szCs w:val="24"/>
          <w:lang w:eastAsia="ru-RU"/>
        </w:rPr>
        <w:t>входные билеты в музеи (</w:t>
      </w:r>
      <w:proofErr w:type="spellStart"/>
      <w:r w:rsidRPr="000B013D">
        <w:rPr>
          <w:rFonts w:ascii="Times New Roman" w:eastAsia="Times New Roman" w:hAnsi="Times New Roman"/>
          <w:color w:val="000000"/>
          <w:szCs w:val="24"/>
          <w:lang w:eastAsia="ru-RU"/>
        </w:rPr>
        <w:t>Атешгях</w:t>
      </w:r>
      <w:proofErr w:type="spellEnd"/>
      <w:r w:rsidRPr="000B013D">
        <w:rPr>
          <w:rFonts w:ascii="Times New Roman" w:eastAsia="Times New Roman" w:hAnsi="Times New Roman"/>
          <w:color w:val="000000"/>
          <w:szCs w:val="24"/>
          <w:lang w:eastAsia="ru-RU"/>
        </w:rPr>
        <w:t xml:space="preserve">, </w:t>
      </w:r>
      <w:proofErr w:type="spellStart"/>
      <w:r w:rsidRPr="000B013D">
        <w:rPr>
          <w:rFonts w:ascii="Times New Roman" w:eastAsia="Times New Roman" w:hAnsi="Times New Roman"/>
          <w:color w:val="000000"/>
          <w:szCs w:val="24"/>
          <w:lang w:eastAsia="ru-RU"/>
        </w:rPr>
        <w:t>Янардаг</w:t>
      </w:r>
      <w:proofErr w:type="spellEnd"/>
      <w:r w:rsidRPr="000B013D">
        <w:rPr>
          <w:rFonts w:ascii="Times New Roman" w:eastAsia="Times New Roman" w:hAnsi="Times New Roman"/>
          <w:color w:val="000000"/>
          <w:szCs w:val="24"/>
          <w:lang w:eastAsia="ru-RU"/>
        </w:rPr>
        <w:t xml:space="preserve">, </w:t>
      </w:r>
      <w:proofErr w:type="spellStart"/>
      <w:r w:rsidRPr="000B013D">
        <w:rPr>
          <w:rFonts w:ascii="Times New Roman" w:eastAsia="Times New Roman" w:hAnsi="Times New Roman"/>
          <w:color w:val="000000"/>
          <w:szCs w:val="24"/>
          <w:lang w:eastAsia="ru-RU"/>
        </w:rPr>
        <w:t>Гобустан</w:t>
      </w:r>
      <w:proofErr w:type="spellEnd"/>
      <w:r w:rsidRPr="000B013D">
        <w:rPr>
          <w:rFonts w:ascii="Times New Roman" w:eastAsia="Times New Roman" w:hAnsi="Times New Roman"/>
          <w:color w:val="000000"/>
          <w:szCs w:val="24"/>
          <w:lang w:eastAsia="ru-RU"/>
        </w:rPr>
        <w:t>);</w:t>
      </w:r>
    </w:p>
    <w:p w14:paraId="330D843B" w14:textId="77777777" w:rsidR="000B013D" w:rsidRPr="000B013D" w:rsidRDefault="000B013D" w:rsidP="000B013D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B013D">
        <w:rPr>
          <w:rFonts w:ascii="Times New Roman" w:eastAsia="Times New Roman" w:hAnsi="Times New Roman"/>
          <w:color w:val="000000"/>
          <w:szCs w:val="24"/>
          <w:lang w:eastAsia="ru-RU"/>
        </w:rPr>
        <w:t>1 бутылка воды;</w:t>
      </w:r>
    </w:p>
    <w:p w14:paraId="59801873" w14:textId="60B02991" w:rsidR="00DB7B29" w:rsidRDefault="000B013D" w:rsidP="000B013D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B013D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бесплатный </w:t>
      </w:r>
      <w:proofErr w:type="spellStart"/>
      <w:r w:rsidRPr="000B013D">
        <w:rPr>
          <w:rFonts w:ascii="Times New Roman" w:eastAsia="Times New Roman" w:hAnsi="Times New Roman"/>
          <w:color w:val="000000"/>
          <w:szCs w:val="24"/>
          <w:lang w:eastAsia="ru-RU"/>
        </w:rPr>
        <w:t>Wi-Fi</w:t>
      </w:r>
      <w:proofErr w:type="spellEnd"/>
      <w:r w:rsidRPr="000B013D"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</w:p>
    <w:p w14:paraId="61378C2C" w14:textId="77777777" w:rsidR="000B013D" w:rsidRPr="000B013D" w:rsidRDefault="000B013D" w:rsidP="000B01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5F2E0BCB" w14:textId="01F1FD90" w:rsidR="00C73586" w:rsidRPr="008634E1" w:rsidRDefault="00C73586" w:rsidP="00125912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C73586">
        <w:rPr>
          <w:b/>
          <w:sz w:val="28"/>
          <w:szCs w:val="24"/>
          <w:lang w:val="ru-RU"/>
        </w:rPr>
        <w:t>Дополнительные услуги</w:t>
      </w:r>
      <w:r w:rsidRPr="008634E1">
        <w:rPr>
          <w:b/>
          <w:sz w:val="28"/>
          <w:szCs w:val="24"/>
          <w:lang w:val="ru-RU"/>
        </w:rPr>
        <w:t>:</w:t>
      </w:r>
    </w:p>
    <w:p w14:paraId="7912A9DD" w14:textId="77777777" w:rsidR="008D2418" w:rsidRPr="008D2418" w:rsidRDefault="008D2418" w:rsidP="008D2418">
      <w:pPr>
        <w:pStyle w:val="af0"/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D2418">
        <w:rPr>
          <w:rFonts w:ascii="Times New Roman" w:eastAsia="Times New Roman" w:hAnsi="Times New Roman"/>
          <w:color w:val="000000"/>
          <w:szCs w:val="24"/>
          <w:lang w:eastAsia="ru-RU"/>
        </w:rPr>
        <w:t>авиабилеты в Баку и обратно;</w:t>
      </w:r>
    </w:p>
    <w:p w14:paraId="3FC8EF47" w14:textId="77777777" w:rsidR="008D2418" w:rsidRPr="008D2418" w:rsidRDefault="008D2418" w:rsidP="008D2418">
      <w:pPr>
        <w:pStyle w:val="af0"/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D2418">
        <w:rPr>
          <w:rFonts w:ascii="Times New Roman" w:eastAsia="Times New Roman" w:hAnsi="Times New Roman"/>
          <w:color w:val="000000"/>
          <w:szCs w:val="24"/>
          <w:lang w:eastAsia="ru-RU"/>
        </w:rPr>
        <w:t>личные расходы;</w:t>
      </w:r>
    </w:p>
    <w:p w14:paraId="096EE14B" w14:textId="077B8BA5" w:rsidR="000B013D" w:rsidRDefault="008D2418" w:rsidP="000B013D">
      <w:pPr>
        <w:pStyle w:val="af0"/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D2418">
        <w:rPr>
          <w:rFonts w:ascii="Times New Roman" w:eastAsia="Times New Roman" w:hAnsi="Times New Roman"/>
          <w:color w:val="000000"/>
          <w:szCs w:val="24"/>
          <w:lang w:eastAsia="ru-RU"/>
        </w:rPr>
        <w:t>страховка.</w:t>
      </w:r>
    </w:p>
    <w:p w14:paraId="29A8FA5B" w14:textId="77777777" w:rsidR="00DE7E70" w:rsidRPr="00DE7E70" w:rsidRDefault="00DE7E70" w:rsidP="00DE7E70">
      <w:pPr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10691E7C" w14:textId="2AD88B07" w:rsidR="00072673" w:rsidRPr="001D6D91" w:rsidRDefault="00072673" w:rsidP="001D6D91">
      <w:pPr>
        <w:spacing w:after="0" w:line="240" w:lineRule="auto"/>
        <w:ind w:left="-567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D6D9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lastRenderedPageBreak/>
        <w:t xml:space="preserve">Комментарии к </w:t>
      </w:r>
      <w:r w:rsidR="00A9690B" w:rsidRPr="001D6D9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1D6D9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45E349BE" w14:textId="77777777" w:rsidR="000B013D" w:rsidRPr="000B013D" w:rsidRDefault="000B013D" w:rsidP="000B013D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B013D">
        <w:rPr>
          <w:rFonts w:ascii="Times New Roman" w:eastAsia="Times New Roman" w:hAnsi="Times New Roman"/>
          <w:color w:val="000000"/>
          <w:szCs w:val="24"/>
          <w:lang w:eastAsia="ru-RU"/>
        </w:rPr>
        <w:t>Стоимость тура на праздничные даты ориентировочная – актуальная стоимость по запросу.</w:t>
      </w:r>
    </w:p>
    <w:p w14:paraId="3B90D816" w14:textId="77777777" w:rsidR="000B013D" w:rsidRPr="000B013D" w:rsidRDefault="000B013D" w:rsidP="000B013D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B013D">
        <w:rPr>
          <w:rFonts w:ascii="Times New Roman" w:eastAsia="Times New Roman" w:hAnsi="Times New Roman"/>
          <w:color w:val="000000"/>
          <w:szCs w:val="24"/>
          <w:lang w:eastAsia="ru-RU"/>
        </w:rPr>
        <w:t xml:space="preserve">С 28 марта 2023 г. Азербайджан отменил ограничения по въезду в страну для всех иностранцев. Не требуется предоставление документа, свидетельствующего о прохождении вакцинации, либо о недавно перенесённом </w:t>
      </w:r>
      <w:proofErr w:type="spellStart"/>
      <w:r w:rsidRPr="000B013D">
        <w:rPr>
          <w:rFonts w:ascii="Times New Roman" w:eastAsia="Times New Roman" w:hAnsi="Times New Roman"/>
          <w:color w:val="000000"/>
          <w:szCs w:val="24"/>
          <w:lang w:eastAsia="ru-RU"/>
        </w:rPr>
        <w:t>коронавирусе</w:t>
      </w:r>
      <w:proofErr w:type="spellEnd"/>
      <w:r w:rsidRPr="000B013D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и о наличие иммунитета / антител за последние 6 месяцев.</w:t>
      </w:r>
    </w:p>
    <w:p w14:paraId="3EBEAA92" w14:textId="77777777" w:rsidR="000B013D" w:rsidRPr="000B013D" w:rsidRDefault="000B013D" w:rsidP="000B013D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B013D">
        <w:rPr>
          <w:rFonts w:ascii="Times New Roman" w:eastAsia="Times New Roman" w:hAnsi="Times New Roman"/>
          <w:color w:val="000000"/>
          <w:szCs w:val="24"/>
          <w:lang w:eastAsia="ru-RU"/>
        </w:rPr>
        <w:t>Оплата в рублях по курсу компании на день покупки.</w:t>
      </w:r>
    </w:p>
    <w:p w14:paraId="33A27011" w14:textId="77777777" w:rsidR="000B013D" w:rsidRPr="000B013D" w:rsidRDefault="000B013D" w:rsidP="000B013D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B013D">
        <w:rPr>
          <w:rFonts w:ascii="Times New Roman" w:eastAsia="Times New Roman" w:hAnsi="Times New Roman"/>
          <w:color w:val="000000"/>
          <w:szCs w:val="24"/>
          <w:lang w:eastAsia="ru-RU"/>
        </w:rPr>
        <w:t>Фирма оставляет за собой право изменять программу тура без изменения количества предоставляемых услуг.</w:t>
      </w:r>
    </w:p>
    <w:p w14:paraId="79B20B86" w14:textId="77777777" w:rsidR="000B013D" w:rsidRPr="000B013D" w:rsidRDefault="000B013D" w:rsidP="000B013D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B013D">
        <w:rPr>
          <w:rFonts w:ascii="Times New Roman" w:eastAsia="Times New Roman" w:hAnsi="Times New Roman"/>
          <w:color w:val="000000"/>
          <w:szCs w:val="24"/>
          <w:lang w:eastAsia="ru-RU"/>
        </w:rPr>
        <w:t>Турфирма не несет ответственности за задержки, связанные с прохождением таможенного и паспортного контроля, вследствие чего возможна корректировка первого и последнего дня путешествия. В редких случаях, по независящим от турфирмы обстоятельствам, рестораны и точки питания могут быть заменены на аналогичные.</w:t>
      </w:r>
    </w:p>
    <w:p w14:paraId="3E70FB3B" w14:textId="77777777" w:rsidR="000B013D" w:rsidRPr="000B013D" w:rsidRDefault="000B013D" w:rsidP="000B013D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B013D">
        <w:rPr>
          <w:rFonts w:ascii="Times New Roman" w:eastAsia="Times New Roman" w:hAnsi="Times New Roman"/>
          <w:color w:val="000000"/>
          <w:szCs w:val="24"/>
          <w:lang w:eastAsia="ru-RU"/>
        </w:rPr>
        <w:t>Туристическая компания оставляет за собой право вносить изменения по дням экскурсионной программы и изменять порядок показа экскурсионных объектов.</w:t>
      </w:r>
    </w:p>
    <w:p w14:paraId="0A752027" w14:textId="67E43EFF" w:rsidR="00072673" w:rsidRPr="000B013D" w:rsidRDefault="000B013D" w:rsidP="000B013D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B013D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Групповые трансферы в турах включены </w:t>
      </w:r>
      <w:proofErr w:type="spellStart"/>
      <w:r w:rsidRPr="000B013D">
        <w:rPr>
          <w:rFonts w:ascii="Times New Roman" w:eastAsia="Times New Roman" w:hAnsi="Times New Roman"/>
          <w:color w:val="000000"/>
          <w:szCs w:val="24"/>
          <w:lang w:eastAsia="ru-RU"/>
        </w:rPr>
        <w:t>комплиментарно</w:t>
      </w:r>
      <w:proofErr w:type="spellEnd"/>
      <w:r w:rsidRPr="000B013D">
        <w:rPr>
          <w:rFonts w:ascii="Times New Roman" w:eastAsia="Times New Roman" w:hAnsi="Times New Roman"/>
          <w:color w:val="000000"/>
          <w:szCs w:val="24"/>
          <w:lang w:eastAsia="ru-RU"/>
        </w:rPr>
        <w:t>, поэтому не могут быть вычтены со стоимости.</w:t>
      </w:r>
    </w:p>
    <w:sectPr w:rsidR="00072673" w:rsidRPr="000B013D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EC7A4" w14:textId="77777777" w:rsidR="00E614A3" w:rsidRDefault="00E614A3" w:rsidP="00CD1C11">
      <w:pPr>
        <w:spacing w:after="0" w:line="240" w:lineRule="auto"/>
      </w:pPr>
      <w:r>
        <w:separator/>
      </w:r>
    </w:p>
  </w:endnote>
  <w:endnote w:type="continuationSeparator" w:id="0">
    <w:p w14:paraId="530EC327" w14:textId="77777777" w:rsidR="00E614A3" w:rsidRDefault="00E614A3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25F55" w14:textId="77777777" w:rsidR="00E614A3" w:rsidRDefault="00E614A3" w:rsidP="00CD1C11">
      <w:pPr>
        <w:spacing w:after="0" w:line="240" w:lineRule="auto"/>
      </w:pPr>
      <w:r>
        <w:separator/>
      </w:r>
    </w:p>
  </w:footnote>
  <w:footnote w:type="continuationSeparator" w:id="0">
    <w:p w14:paraId="6F77DF30" w14:textId="77777777" w:rsidR="00E614A3" w:rsidRDefault="00E614A3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27846"/>
    <w:multiLevelType w:val="hybridMultilevel"/>
    <w:tmpl w:val="9FF4F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"/>
  </w:num>
  <w:num w:numId="4">
    <w:abstractNumId w:val="19"/>
  </w:num>
  <w:num w:numId="5">
    <w:abstractNumId w:val="4"/>
  </w:num>
  <w:num w:numId="6">
    <w:abstractNumId w:val="18"/>
  </w:num>
  <w:num w:numId="7">
    <w:abstractNumId w:val="23"/>
  </w:num>
  <w:num w:numId="8">
    <w:abstractNumId w:val="7"/>
  </w:num>
  <w:num w:numId="9">
    <w:abstractNumId w:val="14"/>
  </w:num>
  <w:num w:numId="10">
    <w:abstractNumId w:val="5"/>
  </w:num>
  <w:num w:numId="11">
    <w:abstractNumId w:val="10"/>
  </w:num>
  <w:num w:numId="12">
    <w:abstractNumId w:val="15"/>
  </w:num>
  <w:num w:numId="13">
    <w:abstractNumId w:val="11"/>
  </w:num>
  <w:num w:numId="14">
    <w:abstractNumId w:val="9"/>
  </w:num>
  <w:num w:numId="15">
    <w:abstractNumId w:val="8"/>
  </w:num>
  <w:num w:numId="16">
    <w:abstractNumId w:val="21"/>
  </w:num>
  <w:num w:numId="17">
    <w:abstractNumId w:val="6"/>
  </w:num>
  <w:num w:numId="18">
    <w:abstractNumId w:val="16"/>
  </w:num>
  <w:num w:numId="19">
    <w:abstractNumId w:val="3"/>
  </w:num>
  <w:num w:numId="20">
    <w:abstractNumId w:val="12"/>
  </w:num>
  <w:num w:numId="21">
    <w:abstractNumId w:val="13"/>
  </w:num>
  <w:num w:numId="22">
    <w:abstractNumId w:val="22"/>
  </w:num>
  <w:num w:numId="23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21E17"/>
    <w:rsid w:val="00025D98"/>
    <w:rsid w:val="0003225B"/>
    <w:rsid w:val="000322EC"/>
    <w:rsid w:val="00035D6B"/>
    <w:rsid w:val="00036D86"/>
    <w:rsid w:val="0004071A"/>
    <w:rsid w:val="00056776"/>
    <w:rsid w:val="00063764"/>
    <w:rsid w:val="00072673"/>
    <w:rsid w:val="00086F4E"/>
    <w:rsid w:val="0009061A"/>
    <w:rsid w:val="0009172F"/>
    <w:rsid w:val="000923FF"/>
    <w:rsid w:val="000A6189"/>
    <w:rsid w:val="000B013D"/>
    <w:rsid w:val="000D302A"/>
    <w:rsid w:val="000D3133"/>
    <w:rsid w:val="000D486A"/>
    <w:rsid w:val="000D6D31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25912"/>
    <w:rsid w:val="00131288"/>
    <w:rsid w:val="00135A42"/>
    <w:rsid w:val="00143F36"/>
    <w:rsid w:val="00155478"/>
    <w:rsid w:val="0015611D"/>
    <w:rsid w:val="00156816"/>
    <w:rsid w:val="00163FDF"/>
    <w:rsid w:val="001645D8"/>
    <w:rsid w:val="00164DDD"/>
    <w:rsid w:val="00173983"/>
    <w:rsid w:val="0017616D"/>
    <w:rsid w:val="00181E06"/>
    <w:rsid w:val="001860E4"/>
    <w:rsid w:val="001A5201"/>
    <w:rsid w:val="001B1577"/>
    <w:rsid w:val="001B2463"/>
    <w:rsid w:val="001B4E2A"/>
    <w:rsid w:val="001B5433"/>
    <w:rsid w:val="001C005F"/>
    <w:rsid w:val="001C1399"/>
    <w:rsid w:val="001C16AA"/>
    <w:rsid w:val="001C6BF3"/>
    <w:rsid w:val="001C74F9"/>
    <w:rsid w:val="001D592C"/>
    <w:rsid w:val="001D6D91"/>
    <w:rsid w:val="001E3CB8"/>
    <w:rsid w:val="001E6370"/>
    <w:rsid w:val="001F792D"/>
    <w:rsid w:val="001F7EC9"/>
    <w:rsid w:val="00200D22"/>
    <w:rsid w:val="00201C0D"/>
    <w:rsid w:val="00206011"/>
    <w:rsid w:val="002449F5"/>
    <w:rsid w:val="00255C83"/>
    <w:rsid w:val="00257C2F"/>
    <w:rsid w:val="00261959"/>
    <w:rsid w:val="00263267"/>
    <w:rsid w:val="0027193C"/>
    <w:rsid w:val="00274790"/>
    <w:rsid w:val="00282CAB"/>
    <w:rsid w:val="00283E61"/>
    <w:rsid w:val="00295034"/>
    <w:rsid w:val="002A0F24"/>
    <w:rsid w:val="002A4369"/>
    <w:rsid w:val="002B661B"/>
    <w:rsid w:val="002C125E"/>
    <w:rsid w:val="002C18E3"/>
    <w:rsid w:val="002D4CA8"/>
    <w:rsid w:val="002D5DD4"/>
    <w:rsid w:val="002F52CE"/>
    <w:rsid w:val="00315D09"/>
    <w:rsid w:val="0031740B"/>
    <w:rsid w:val="00317DC8"/>
    <w:rsid w:val="00320521"/>
    <w:rsid w:val="00320FFE"/>
    <w:rsid w:val="00322973"/>
    <w:rsid w:val="00322F60"/>
    <w:rsid w:val="0032560A"/>
    <w:rsid w:val="00326E6B"/>
    <w:rsid w:val="00334A7F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809E6"/>
    <w:rsid w:val="00382562"/>
    <w:rsid w:val="003844DE"/>
    <w:rsid w:val="003A0DFE"/>
    <w:rsid w:val="003A4B6D"/>
    <w:rsid w:val="003B12E2"/>
    <w:rsid w:val="003B1859"/>
    <w:rsid w:val="003C02B5"/>
    <w:rsid w:val="003D1EF7"/>
    <w:rsid w:val="003E4DC2"/>
    <w:rsid w:val="003E52ED"/>
    <w:rsid w:val="003F0E9D"/>
    <w:rsid w:val="003F53D4"/>
    <w:rsid w:val="003F585D"/>
    <w:rsid w:val="003F63B1"/>
    <w:rsid w:val="00407E7A"/>
    <w:rsid w:val="00421C59"/>
    <w:rsid w:val="00446E46"/>
    <w:rsid w:val="004521B8"/>
    <w:rsid w:val="00455564"/>
    <w:rsid w:val="00480F1B"/>
    <w:rsid w:val="004A3D84"/>
    <w:rsid w:val="004A6356"/>
    <w:rsid w:val="004C1190"/>
    <w:rsid w:val="004D27AB"/>
    <w:rsid w:val="004E1982"/>
    <w:rsid w:val="004E4BC7"/>
    <w:rsid w:val="004F08C6"/>
    <w:rsid w:val="004F18CE"/>
    <w:rsid w:val="004F5795"/>
    <w:rsid w:val="00507CE5"/>
    <w:rsid w:val="005141BD"/>
    <w:rsid w:val="0051666A"/>
    <w:rsid w:val="00521EFE"/>
    <w:rsid w:val="0052616C"/>
    <w:rsid w:val="005270C8"/>
    <w:rsid w:val="005279F3"/>
    <w:rsid w:val="00527DF3"/>
    <w:rsid w:val="00534987"/>
    <w:rsid w:val="00537617"/>
    <w:rsid w:val="00544444"/>
    <w:rsid w:val="00547A5C"/>
    <w:rsid w:val="00547BE1"/>
    <w:rsid w:val="0055729D"/>
    <w:rsid w:val="005573D5"/>
    <w:rsid w:val="00560DE7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A68C2"/>
    <w:rsid w:val="005B396A"/>
    <w:rsid w:val="005B758E"/>
    <w:rsid w:val="005D56DC"/>
    <w:rsid w:val="005E275C"/>
    <w:rsid w:val="005E7649"/>
    <w:rsid w:val="005F1B0A"/>
    <w:rsid w:val="00600EB9"/>
    <w:rsid w:val="00613C6D"/>
    <w:rsid w:val="00624EF7"/>
    <w:rsid w:val="00663512"/>
    <w:rsid w:val="0066617D"/>
    <w:rsid w:val="00670354"/>
    <w:rsid w:val="00672CC9"/>
    <w:rsid w:val="00674304"/>
    <w:rsid w:val="006743F6"/>
    <w:rsid w:val="00680F56"/>
    <w:rsid w:val="006939D5"/>
    <w:rsid w:val="006944B8"/>
    <w:rsid w:val="006A3CE2"/>
    <w:rsid w:val="006A6986"/>
    <w:rsid w:val="006B1627"/>
    <w:rsid w:val="006B33B9"/>
    <w:rsid w:val="006B4703"/>
    <w:rsid w:val="006C470D"/>
    <w:rsid w:val="006D1AB2"/>
    <w:rsid w:val="006E2AB0"/>
    <w:rsid w:val="006E3077"/>
    <w:rsid w:val="006E3D6E"/>
    <w:rsid w:val="006E4AB1"/>
    <w:rsid w:val="006F63D4"/>
    <w:rsid w:val="00710822"/>
    <w:rsid w:val="00713289"/>
    <w:rsid w:val="0071562E"/>
    <w:rsid w:val="007219A5"/>
    <w:rsid w:val="007231CE"/>
    <w:rsid w:val="00737485"/>
    <w:rsid w:val="00737DD0"/>
    <w:rsid w:val="00751C7C"/>
    <w:rsid w:val="00763AB1"/>
    <w:rsid w:val="00764602"/>
    <w:rsid w:val="007649AD"/>
    <w:rsid w:val="0077388F"/>
    <w:rsid w:val="00785B73"/>
    <w:rsid w:val="007908A2"/>
    <w:rsid w:val="00796DE5"/>
    <w:rsid w:val="007B0D48"/>
    <w:rsid w:val="007B48A9"/>
    <w:rsid w:val="007B4EA1"/>
    <w:rsid w:val="007B6713"/>
    <w:rsid w:val="007B6A56"/>
    <w:rsid w:val="007D6234"/>
    <w:rsid w:val="007E28B0"/>
    <w:rsid w:val="007E506E"/>
    <w:rsid w:val="007F1E77"/>
    <w:rsid w:val="007F374B"/>
    <w:rsid w:val="00811664"/>
    <w:rsid w:val="00811E32"/>
    <w:rsid w:val="0081480F"/>
    <w:rsid w:val="008201E0"/>
    <w:rsid w:val="00821D53"/>
    <w:rsid w:val="0082370D"/>
    <w:rsid w:val="00830A10"/>
    <w:rsid w:val="00840E30"/>
    <w:rsid w:val="00850A11"/>
    <w:rsid w:val="00861DD6"/>
    <w:rsid w:val="008634E1"/>
    <w:rsid w:val="00872E9B"/>
    <w:rsid w:val="008879A5"/>
    <w:rsid w:val="00890F96"/>
    <w:rsid w:val="008A24DB"/>
    <w:rsid w:val="008A27EB"/>
    <w:rsid w:val="008C1A80"/>
    <w:rsid w:val="008D2418"/>
    <w:rsid w:val="008E0402"/>
    <w:rsid w:val="008E50AD"/>
    <w:rsid w:val="00901BB3"/>
    <w:rsid w:val="009030A9"/>
    <w:rsid w:val="009116F1"/>
    <w:rsid w:val="009127DA"/>
    <w:rsid w:val="0091302C"/>
    <w:rsid w:val="00927485"/>
    <w:rsid w:val="0093259B"/>
    <w:rsid w:val="0094089C"/>
    <w:rsid w:val="00942678"/>
    <w:rsid w:val="00947C8D"/>
    <w:rsid w:val="009518C5"/>
    <w:rsid w:val="00951EB5"/>
    <w:rsid w:val="0096311E"/>
    <w:rsid w:val="00967941"/>
    <w:rsid w:val="009711DE"/>
    <w:rsid w:val="00976022"/>
    <w:rsid w:val="00977144"/>
    <w:rsid w:val="00977799"/>
    <w:rsid w:val="0098283F"/>
    <w:rsid w:val="00986824"/>
    <w:rsid w:val="00994414"/>
    <w:rsid w:val="009A0FE8"/>
    <w:rsid w:val="009A36D5"/>
    <w:rsid w:val="009C6F4D"/>
    <w:rsid w:val="009D3D25"/>
    <w:rsid w:val="009D4F24"/>
    <w:rsid w:val="009E080C"/>
    <w:rsid w:val="009E145B"/>
    <w:rsid w:val="009E2013"/>
    <w:rsid w:val="009E6266"/>
    <w:rsid w:val="009E63A9"/>
    <w:rsid w:val="009E7070"/>
    <w:rsid w:val="00A06913"/>
    <w:rsid w:val="00A14940"/>
    <w:rsid w:val="00A21615"/>
    <w:rsid w:val="00A231D3"/>
    <w:rsid w:val="00A247E9"/>
    <w:rsid w:val="00A40AA6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908F4"/>
    <w:rsid w:val="00A9690B"/>
    <w:rsid w:val="00A9753A"/>
    <w:rsid w:val="00AC3EF1"/>
    <w:rsid w:val="00AC78EA"/>
    <w:rsid w:val="00AD03C9"/>
    <w:rsid w:val="00AD7951"/>
    <w:rsid w:val="00AD7E4D"/>
    <w:rsid w:val="00AE04FF"/>
    <w:rsid w:val="00AE1F06"/>
    <w:rsid w:val="00AE670D"/>
    <w:rsid w:val="00B03DD9"/>
    <w:rsid w:val="00B04085"/>
    <w:rsid w:val="00B0783B"/>
    <w:rsid w:val="00B07E52"/>
    <w:rsid w:val="00B1266C"/>
    <w:rsid w:val="00B27342"/>
    <w:rsid w:val="00B4454D"/>
    <w:rsid w:val="00B44B05"/>
    <w:rsid w:val="00B4678F"/>
    <w:rsid w:val="00B54189"/>
    <w:rsid w:val="00B54913"/>
    <w:rsid w:val="00B722F6"/>
    <w:rsid w:val="00B853D2"/>
    <w:rsid w:val="00BA07F0"/>
    <w:rsid w:val="00BA3269"/>
    <w:rsid w:val="00BA72E1"/>
    <w:rsid w:val="00BC3311"/>
    <w:rsid w:val="00BE0087"/>
    <w:rsid w:val="00BE673C"/>
    <w:rsid w:val="00BF6748"/>
    <w:rsid w:val="00C0041F"/>
    <w:rsid w:val="00C2425B"/>
    <w:rsid w:val="00C325B2"/>
    <w:rsid w:val="00C32E26"/>
    <w:rsid w:val="00C37DF9"/>
    <w:rsid w:val="00C42A98"/>
    <w:rsid w:val="00C665B5"/>
    <w:rsid w:val="00C72117"/>
    <w:rsid w:val="00C73586"/>
    <w:rsid w:val="00C7624E"/>
    <w:rsid w:val="00C76E4B"/>
    <w:rsid w:val="00C8477D"/>
    <w:rsid w:val="00C945DD"/>
    <w:rsid w:val="00CA24E5"/>
    <w:rsid w:val="00CA3250"/>
    <w:rsid w:val="00CA55A6"/>
    <w:rsid w:val="00CB37B0"/>
    <w:rsid w:val="00CC0EAA"/>
    <w:rsid w:val="00CC65D2"/>
    <w:rsid w:val="00CC6F31"/>
    <w:rsid w:val="00CD0AFF"/>
    <w:rsid w:val="00CD1C11"/>
    <w:rsid w:val="00CD4756"/>
    <w:rsid w:val="00CE1EAB"/>
    <w:rsid w:val="00CE3916"/>
    <w:rsid w:val="00CE4606"/>
    <w:rsid w:val="00D124B1"/>
    <w:rsid w:val="00D137CA"/>
    <w:rsid w:val="00D15FA6"/>
    <w:rsid w:val="00D20E84"/>
    <w:rsid w:val="00D2207A"/>
    <w:rsid w:val="00D257A2"/>
    <w:rsid w:val="00D441EA"/>
    <w:rsid w:val="00D45410"/>
    <w:rsid w:val="00D60B90"/>
    <w:rsid w:val="00D65C31"/>
    <w:rsid w:val="00D671B8"/>
    <w:rsid w:val="00D70288"/>
    <w:rsid w:val="00D7278E"/>
    <w:rsid w:val="00D76251"/>
    <w:rsid w:val="00D83FD0"/>
    <w:rsid w:val="00D8516C"/>
    <w:rsid w:val="00DA6704"/>
    <w:rsid w:val="00DB1B6B"/>
    <w:rsid w:val="00DB1E51"/>
    <w:rsid w:val="00DB7B29"/>
    <w:rsid w:val="00DC49B0"/>
    <w:rsid w:val="00DC6DD3"/>
    <w:rsid w:val="00DD2B90"/>
    <w:rsid w:val="00DE05F0"/>
    <w:rsid w:val="00DE7E70"/>
    <w:rsid w:val="00E15570"/>
    <w:rsid w:val="00E17A8D"/>
    <w:rsid w:val="00E24F1A"/>
    <w:rsid w:val="00E36F40"/>
    <w:rsid w:val="00E473E7"/>
    <w:rsid w:val="00E607EF"/>
    <w:rsid w:val="00E614A3"/>
    <w:rsid w:val="00E634FF"/>
    <w:rsid w:val="00E723B1"/>
    <w:rsid w:val="00E749F3"/>
    <w:rsid w:val="00E76E3F"/>
    <w:rsid w:val="00E92535"/>
    <w:rsid w:val="00E967C7"/>
    <w:rsid w:val="00EA3295"/>
    <w:rsid w:val="00EA421D"/>
    <w:rsid w:val="00EA4871"/>
    <w:rsid w:val="00EB452D"/>
    <w:rsid w:val="00EC2B05"/>
    <w:rsid w:val="00EC5721"/>
    <w:rsid w:val="00EC6DE9"/>
    <w:rsid w:val="00EC720B"/>
    <w:rsid w:val="00ED2CCB"/>
    <w:rsid w:val="00ED711D"/>
    <w:rsid w:val="00EE3FAF"/>
    <w:rsid w:val="00EE4C8F"/>
    <w:rsid w:val="00EF3465"/>
    <w:rsid w:val="00EF4546"/>
    <w:rsid w:val="00EF612F"/>
    <w:rsid w:val="00F050E6"/>
    <w:rsid w:val="00F06101"/>
    <w:rsid w:val="00F207A7"/>
    <w:rsid w:val="00F20FF8"/>
    <w:rsid w:val="00F2206E"/>
    <w:rsid w:val="00F22D5A"/>
    <w:rsid w:val="00F257CC"/>
    <w:rsid w:val="00F26ED3"/>
    <w:rsid w:val="00F32AEC"/>
    <w:rsid w:val="00F51649"/>
    <w:rsid w:val="00F542F1"/>
    <w:rsid w:val="00F6342B"/>
    <w:rsid w:val="00F63A45"/>
    <w:rsid w:val="00F64732"/>
    <w:rsid w:val="00F6567C"/>
    <w:rsid w:val="00F670C3"/>
    <w:rsid w:val="00F67728"/>
    <w:rsid w:val="00F81924"/>
    <w:rsid w:val="00FA561D"/>
    <w:rsid w:val="00FB407B"/>
    <w:rsid w:val="00FB53AB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locked/>
    <w:rsid w:val="00694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9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7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1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0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2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4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4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7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0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8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2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9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Анжелика Агаметова</cp:lastModifiedBy>
  <cp:revision>21</cp:revision>
  <cp:lastPrinted>2021-05-14T11:01:00Z</cp:lastPrinted>
  <dcterms:created xsi:type="dcterms:W3CDTF">2022-09-23T10:01:00Z</dcterms:created>
  <dcterms:modified xsi:type="dcterms:W3CDTF">2024-09-20T16:02:00Z</dcterms:modified>
</cp:coreProperties>
</file>