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59E8092" w:rsidR="0035422F" w:rsidRPr="000E4677" w:rsidRDefault="00F214DE" w:rsidP="004522C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Солнечная Армения зимой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4522C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605F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FD1" w14:textId="77777777" w:rsidR="000F0585" w:rsidRDefault="000F0585" w:rsidP="000F058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на тур по четвергам, пят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ницам, субботам и воскресеньям</w:t>
            </w:r>
          </w:p>
          <w:p w14:paraId="1009C3E0" w14:textId="064F88D6" w:rsidR="000F0585" w:rsidRDefault="000F0585" w:rsidP="000F058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(</w:t>
            </w: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16 ноября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23 декабря и </w:t>
            </w:r>
            <w:r w:rsidR="00FA617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08</w:t>
            </w: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января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</w:t>
            </w:r>
            <w:r w:rsidR="00FA617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0F058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февраля включительно)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</w:p>
          <w:p w14:paraId="01AA4DA2" w14:textId="098A0C62" w:rsidR="00F214DE" w:rsidRPr="00605FA3" w:rsidRDefault="00F214DE" w:rsidP="000F058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В зависимости от дня прилета очередность экскурсий будет меняться.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56B" w14:textId="7FD65714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3DA2D2A6" w14:textId="5CD7972C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Еревана.</w:t>
            </w:r>
          </w:p>
          <w:p w14:paraId="59A2ACD8" w14:textId="55CF5092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выбранную гостиницу.</w:t>
            </w:r>
          </w:p>
          <w:p w14:paraId="33E8D4C1" w14:textId="50CDC551" w:rsidR="009711DE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BE5" w14:textId="6DA44FF5" w:rsidR="000F0585" w:rsidRPr="000F0585" w:rsidRDefault="000F0585" w:rsidP="000F05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0F0585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При заездах по субботам и воскресеньям экскурсия «Севан – Цахкадзор» меняется на экскурсию «Севан – Дилижан».</w:t>
            </w:r>
          </w:p>
          <w:p w14:paraId="079E361B" w14:textId="461AA78A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DA961B1" w14:textId="41BAA6E9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горнолыжный курорт Цахкадзор.</w:t>
            </w:r>
          </w:p>
          <w:p w14:paraId="6A2292D1" w14:textId="566C5C8B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Цахкадзор – в переводе с армянского означает «ущелье цветов». Летом его тенистые леса и цветущие поляны привлекают многочисленных туристов и жителей Армении. Зимой снежные долины – прекрасное место для любителей лыжного спорта. Здесь действует 2500-метровая канатная дорога, которая соответствует европейскому стандарту. На прокат предоставляются лыжи, сани, сноуборды. По красоте своей Цахкадзор – это маленькая Швейцария, которую можно окинуть взглядом, поднимаясь по канатной дороге и устремляясь все выше и выше к вершинам гор.</w:t>
            </w:r>
          </w:p>
          <w:p w14:paraId="560CDDC1" w14:textId="1627232E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монастыя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Кечарис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2E0AA25" w14:textId="4198877F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3F97FEC1" w14:textId="05BF8E53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Севан объектом своего искусства.</w:t>
            </w:r>
          </w:p>
          <w:p w14:paraId="52AC4A7E" w14:textId="10955D13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Пеший подъем на вершину полуострова, осмотр </w:t>
            </w:r>
            <w:proofErr w:type="spellStart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Севанского</w:t>
            </w:r>
            <w:proofErr w:type="spellEnd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монастыря – </w:t>
            </w:r>
            <w:proofErr w:type="spellStart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Севанаванк</w:t>
            </w:r>
            <w:proofErr w:type="spellEnd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, откуда откры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вается прекрасный вид на озеро.</w:t>
            </w:r>
          </w:p>
          <w:p w14:paraId="475735E8" w14:textId="36B2B537" w:rsidR="00CB37B0" w:rsidRPr="000923FF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1904" w14:textId="14353007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гостинице.</w:t>
            </w:r>
          </w:p>
          <w:p w14:paraId="57336CA1" w14:textId="6AF5CA8A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5F3EF5E" w14:textId="1A732595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землетрясением в 1679 г., позднее в 1969–1974 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7BFB8CC9" w14:textId="0D0513F3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редчайшему высеченному в скале хр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аму Св.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(XII–XIII вв.).</w:t>
            </w:r>
          </w:p>
          <w:p w14:paraId="64811CA8" w14:textId="696987C5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переводе «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музее Св. Эчмиадзина). Храм находится высоко в горах в живописном ущелье реки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3BED66AF" w14:textId="2A90D8E7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Демонстрация уникального процесса выпечки армя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нского хлеба – лаваша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0C271F5" w14:textId="11DDD28A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311A5857" w14:textId="2E9A8FC2" w:rsidR="0098283F" w:rsidRPr="000923FF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0F06" w14:textId="007B6368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8F89806" w14:textId="7F139FA9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Эчмиадзин (</w:t>
            </w:r>
            <w:proofErr w:type="spellStart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Вагарша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 – древнюю столицу Армении.</w:t>
            </w:r>
          </w:p>
          <w:p w14:paraId="6AD8C597" w14:textId="0C538BA0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Начиная с IV-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го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века </w:t>
            </w:r>
            <w:proofErr w:type="gram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по сегодняшний день это</w:t>
            </w:r>
            <w:proofErr w:type="gram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крупнейший религиозный центр, постоянная резиденция главы армянской церкви – Католикоса.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Эчмиадзинский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собор является центром армянской апостольской церкви. Был основан в 301 г. Григорием Просветителем. В дальнейшем перестраивался, достраивался и в настоящее время представляет собой комплекс, включающий Кафедральный собор, Духовную Академию, Резиденцию Католикоса всех армян, Синод армянской церкви, библиотеку. В музее собора, расположенном за алтарем, хранятся: коллекция предметов декоративно-прикладного искусства, связанных с литургией, предметы из золота, серебра, драгоценных камней, украшения, громадный серебряный котел для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мирроварения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и легендарное «святое копье».</w:t>
            </w:r>
          </w:p>
          <w:p w14:paraId="27345619" w14:textId="78450E29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храма Св. </w:t>
            </w:r>
            <w:proofErr w:type="spellStart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Гаяне</w:t>
            </w:r>
            <w:proofErr w:type="spellEnd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(VII в. н. э.), которая погибла за распространение хр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истианства в Армении.</w:t>
            </w:r>
          </w:p>
          <w:p w14:paraId="79912D9B" w14:textId="20ACE6E3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южнее Кафедрального собора и был основан в 630 г. Католикосом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Езром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. Позднее к западному фасаду храма была пристроена галерея – место погребения иерархов армянской церкви, а в южном приделе покоятся мощи Св.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Гаяне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. Перед въездом в г. Эчмиадзин стоит величественный храм мученицы Св.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, могила которой находится в склепе под алтарем. По преданию она была подвергнута пыткам и убита за распространение христианства в Армении. На месте ее гибели в VII в. Католикос Комитас воздвиг храм. Об этом говорит надпись на западной стене храма.</w:t>
            </w:r>
          </w:p>
          <w:p w14:paraId="0A96CBB9" w14:textId="5565B7BE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одному из архитектурных чудес Армении – храму </w:t>
            </w:r>
            <w:proofErr w:type="spellStart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(641–661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н.э.), или храму «Бдящих Сил».</w:t>
            </w:r>
          </w:p>
          <w:p w14:paraId="14F429CA" w14:textId="4B6DF0C6" w:rsidR="00F214DE" w:rsidRPr="00F214DE" w:rsidRDefault="00F214DE" w:rsidP="00F21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Храм получил свое название от слова «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зварт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», что в переводе с армянского означает «радостно-красивый». Это в прошлом трехъярусное сооружение, опирающееся на массивные колонны с изображениями орлов, украшено выточенными виноградными лозами, ветками граната,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паметты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акапры</w:t>
            </w:r>
            <w:proofErr w:type="spellEnd"/>
            <w:r w:rsidRPr="00F214DE">
              <w:rPr>
                <w:rFonts w:ascii="Times New Roman" w:eastAsia="Times New Roman" w:hAnsi="Times New Roman"/>
                <w:bCs/>
                <w:lang w:eastAsia="ru-RU"/>
              </w:rPr>
              <w:t>. Оставшиеся руины дают представление о редкой красоте этого храма. Храм занесен в список Всемирного Наследия ЮНЕСКО (2000).</w:t>
            </w:r>
          </w:p>
          <w:p w14:paraId="27B870EA" w14:textId="53BAB1F2" w:rsidR="00F214DE" w:rsidRPr="00F214DE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197182FF" w14:textId="69D08B42" w:rsidR="00F51649" w:rsidRPr="000923FF" w:rsidRDefault="00F214DE" w:rsidP="00F214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14D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FDC8" w14:textId="654D54A6" w:rsidR="004522C7" w:rsidRPr="004522C7" w:rsidRDefault="004522C7" w:rsidP="004522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E230D34" w14:textId="612E9FCE" w:rsidR="004522C7" w:rsidRPr="004522C7" w:rsidRDefault="004522C7" w:rsidP="004522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22C7"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номера до 12:00.</w:t>
            </w:r>
          </w:p>
          <w:p w14:paraId="22CD7643" w14:textId="5524E1AD" w:rsidR="004522C7" w:rsidRPr="004522C7" w:rsidRDefault="004522C7" w:rsidP="004522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22C7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 за 2,5 часа до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вылета.</w:t>
            </w:r>
          </w:p>
          <w:p w14:paraId="2B2EA952" w14:textId="3F3EBFB5" w:rsidR="00F51649" w:rsidRPr="000923FF" w:rsidRDefault="004522C7" w:rsidP="004522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22C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6E4C6D3" w14:textId="1D11CA81" w:rsidR="00F214DE" w:rsidRPr="00F137B6" w:rsidRDefault="00F214DE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1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E816A9" w14:paraId="2F6981C9" w14:textId="2D3E01D6" w:rsidTr="00E816A9">
        <w:tc>
          <w:tcPr>
            <w:tcW w:w="4395" w:type="dxa"/>
            <w:shd w:val="clear" w:color="auto" w:fill="F2F2F2" w:themeFill="background1" w:themeFillShade="F2"/>
          </w:tcPr>
          <w:p w14:paraId="39688D2D" w14:textId="5FBE2ACC" w:rsidR="00E816A9" w:rsidRPr="00E816A9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3ECCDC8" w14:textId="73485818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9F202F" w14:textId="0CD9F52C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ED946EF" w14:textId="7BE5DCC3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E816A9" w14:paraId="7EDC9E3D" w14:textId="308310A6" w:rsidTr="00E816A9">
        <w:tc>
          <w:tcPr>
            <w:tcW w:w="4395" w:type="dxa"/>
          </w:tcPr>
          <w:p w14:paraId="4E42C382" w14:textId="48F6EEAE" w:rsidR="00E816A9" w:rsidRPr="00E816A9" w:rsidRDefault="00E816A9" w:rsidP="00A97443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="00A97443"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7DA4D7E1" w14:textId="570700DE" w:rsidR="00E816A9" w:rsidRPr="00156816" w:rsidRDefault="00A97443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482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7FAC71A" w14:textId="0ED457AD" w:rsidR="00E816A9" w:rsidRPr="00156816" w:rsidRDefault="00A97443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350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F227145" w14:textId="14DF4BF9" w:rsidR="00E816A9" w:rsidRDefault="00A97443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325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3680BD2E" w14:textId="77777777" w:rsidTr="00E816A9">
        <w:tc>
          <w:tcPr>
            <w:tcW w:w="4395" w:type="dxa"/>
          </w:tcPr>
          <w:p w14:paraId="2B164FDB" w14:textId="49167CC3" w:rsidR="00E816A9" w:rsidRPr="00E816A9" w:rsidRDefault="00CD23F3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«Каскад» 3* / «</w:t>
            </w:r>
            <w:proofErr w:type="spellStart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12025C01" w14:textId="4027FB0B" w:rsidR="00E816A9" w:rsidRDefault="00A97443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519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7F9044DD" w14:textId="2B6BF97D" w:rsidR="00E816A9" w:rsidRDefault="00152E79" w:rsidP="00CD23F3">
            <w:pPr>
              <w:pStyle w:val="af"/>
              <w:tabs>
                <w:tab w:val="left" w:pos="426"/>
                <w:tab w:val="left" w:pos="630"/>
                <w:tab w:val="center" w:pos="885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="00A97443"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382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5CAEBC75" w14:textId="55DC5B62" w:rsidR="00E816A9" w:rsidRDefault="00A97443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357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0D8A2F4A" w14:textId="77777777" w:rsidTr="00E816A9">
        <w:tc>
          <w:tcPr>
            <w:tcW w:w="4395" w:type="dxa"/>
          </w:tcPr>
          <w:p w14:paraId="2FFB1848" w14:textId="5F7817F2" w:rsidR="00E816A9" w:rsidRPr="00E816A9" w:rsidRDefault="00CD23F3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CD23F3">
              <w:rPr>
                <w:bCs/>
                <w:color w:val="000000"/>
                <w:sz w:val="24"/>
                <w:szCs w:val="24"/>
                <w:lang w:val="ru-RU"/>
              </w:rPr>
              <w:t>» 4* / «Медиан» 4*</w:t>
            </w:r>
          </w:p>
        </w:tc>
        <w:tc>
          <w:tcPr>
            <w:tcW w:w="1842" w:type="dxa"/>
          </w:tcPr>
          <w:p w14:paraId="4EDF3E53" w14:textId="06B50309" w:rsidR="00E816A9" w:rsidRDefault="00A97443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582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6566CA85" w14:textId="6E411D6D" w:rsidR="00E816A9" w:rsidRDefault="00A97443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419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33743E63" w14:textId="7B968529" w:rsidR="00E816A9" w:rsidRDefault="00A97443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443">
              <w:rPr>
                <w:b/>
                <w:bCs/>
                <w:color w:val="000000"/>
                <w:sz w:val="24"/>
                <w:szCs w:val="24"/>
                <w:lang w:val="ru-RU"/>
              </w:rPr>
              <w:t>363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1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FA8F0AE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(4 ночи);</w:t>
      </w:r>
    </w:p>
    <w:p w14:paraId="7F261B66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73F6103D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41D9DB7D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5DC61077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все входные билеты по программе;</w:t>
      </w:r>
    </w:p>
    <w:p w14:paraId="12729F11" w14:textId="77777777" w:rsidR="00F214DE" w:rsidRPr="00F214DE" w:rsidRDefault="00F214DE" w:rsidP="00F214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демонстрация процесса выпечки лаваша в </w:t>
      </w:r>
      <w:proofErr w:type="spellStart"/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Гарни</w:t>
      </w:r>
      <w:proofErr w:type="spellEnd"/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1D9E4CC5" w14:textId="77777777" w:rsidR="00605FA3" w:rsidRPr="00605FA3" w:rsidRDefault="00605FA3" w:rsidP="0060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7C7A2A8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0B7BE42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740A986E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35859939" w14:textId="6D62B555" w:rsidR="00DB7B2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FBE04A0" w14:textId="77777777" w:rsidR="00F214DE" w:rsidRPr="00F214DE" w:rsidRDefault="00F214DE" w:rsidP="00F214D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57C43CE0" w14:textId="77777777" w:rsidR="00F214DE" w:rsidRPr="00F214DE" w:rsidRDefault="00F214DE" w:rsidP="00F214D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7AB70E4B" w:rsidR="00072673" w:rsidRPr="00F214DE" w:rsidRDefault="00F214DE" w:rsidP="00F214D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214D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F214D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925A" w14:textId="77777777" w:rsidR="00A963B1" w:rsidRDefault="00A963B1" w:rsidP="00CD1C11">
      <w:pPr>
        <w:spacing w:after="0" w:line="240" w:lineRule="auto"/>
      </w:pPr>
      <w:r>
        <w:separator/>
      </w:r>
    </w:p>
  </w:endnote>
  <w:endnote w:type="continuationSeparator" w:id="0">
    <w:p w14:paraId="5D32B0B4" w14:textId="77777777" w:rsidR="00A963B1" w:rsidRDefault="00A963B1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0740" w14:textId="77777777" w:rsidR="00A963B1" w:rsidRDefault="00A963B1" w:rsidP="00CD1C11">
      <w:pPr>
        <w:spacing w:after="0" w:line="240" w:lineRule="auto"/>
      </w:pPr>
      <w:r>
        <w:separator/>
      </w:r>
    </w:p>
  </w:footnote>
  <w:footnote w:type="continuationSeparator" w:id="0">
    <w:p w14:paraId="361AC5BD" w14:textId="77777777" w:rsidR="00A963B1" w:rsidRDefault="00A963B1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0585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2E79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242F0"/>
    <w:rsid w:val="00446E46"/>
    <w:rsid w:val="004521B8"/>
    <w:rsid w:val="004522C7"/>
    <w:rsid w:val="00455564"/>
    <w:rsid w:val="00480F1B"/>
    <w:rsid w:val="004A3D84"/>
    <w:rsid w:val="004A6356"/>
    <w:rsid w:val="004C1190"/>
    <w:rsid w:val="004C66D0"/>
    <w:rsid w:val="004D27AB"/>
    <w:rsid w:val="004E1982"/>
    <w:rsid w:val="004F08C6"/>
    <w:rsid w:val="004F18CE"/>
    <w:rsid w:val="004F5795"/>
    <w:rsid w:val="005012D4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4827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127B0"/>
    <w:rsid w:val="008201E0"/>
    <w:rsid w:val="00821D53"/>
    <w:rsid w:val="0082370D"/>
    <w:rsid w:val="00830A10"/>
    <w:rsid w:val="00835AE9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29DC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3B1"/>
    <w:rsid w:val="00A9690B"/>
    <w:rsid w:val="00A97443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47520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23F3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35A40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14DE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A6176"/>
    <w:rsid w:val="00FB407B"/>
    <w:rsid w:val="00FB53AB"/>
    <w:rsid w:val="00FE2D5D"/>
    <w:rsid w:val="00FE345A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24</cp:revision>
  <cp:lastPrinted>2021-05-14T11:01:00Z</cp:lastPrinted>
  <dcterms:created xsi:type="dcterms:W3CDTF">2022-09-23T10:01:00Z</dcterms:created>
  <dcterms:modified xsi:type="dcterms:W3CDTF">2024-10-10T10:28:00Z</dcterms:modified>
</cp:coreProperties>
</file>