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DC7F70">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4D9F4795" w:rsidR="00831D5F" w:rsidRPr="004D7FDA" w:rsidRDefault="009368DE" w:rsidP="009368DE">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4"/>
                <w:szCs w:val="28"/>
                <w:lang w:eastAsia="ru-RU"/>
              </w:rPr>
            </w:pPr>
            <w:r w:rsidRPr="009368DE">
              <w:rPr>
                <w:rFonts w:ascii="Times New Roman" w:eastAsia="Times New Roman" w:hAnsi="Times New Roman"/>
                <w:b/>
                <w:caps/>
                <w:sz w:val="24"/>
                <w:szCs w:val="28"/>
                <w:lang w:eastAsia="ru-RU"/>
              </w:rPr>
              <w:t>Зимние каникулы на Селигере</w:t>
            </w:r>
            <w:r>
              <w:rPr>
                <w:rFonts w:ascii="Times New Roman" w:eastAsia="Times New Roman" w:hAnsi="Times New Roman"/>
                <w:b/>
                <w:caps/>
                <w:sz w:val="24"/>
                <w:szCs w:val="28"/>
                <w:lang w:eastAsia="ru-RU"/>
              </w:rPr>
              <w:t>, 5 дней</w:t>
            </w:r>
          </w:p>
        </w:tc>
      </w:tr>
    </w:tbl>
    <w:p w14:paraId="6BB2A892" w14:textId="2201B371" w:rsidR="003966D2" w:rsidRPr="008C0A6A" w:rsidRDefault="003966D2" w:rsidP="009368DE">
      <w:pPr>
        <w:pStyle w:val="af"/>
        <w:tabs>
          <w:tab w:val="left" w:pos="426"/>
        </w:tabs>
        <w:ind w:right="-143"/>
        <w:rPr>
          <w:b/>
          <w:bCs/>
          <w:szCs w:val="28"/>
          <w:lang w:val="ru-RU"/>
        </w:rPr>
      </w:pPr>
      <w:bookmarkStart w:id="0" w:name="_Hlk45711510"/>
      <w:bookmarkStart w:id="1" w:name="_Hlk45711422"/>
      <w:bookmarkStart w:id="2" w:name="_Hlk43742582"/>
      <w:bookmarkStart w:id="3" w:name="_Hlk43730867"/>
    </w:p>
    <w:tbl>
      <w:tblPr>
        <w:tblW w:w="9923" w:type="dxa"/>
        <w:tblInd w:w="-572" w:type="dxa"/>
        <w:shd w:val="clear" w:color="auto" w:fill="CCCCCC"/>
        <w:tblLook w:val="01E0" w:firstRow="1" w:lastRow="1" w:firstColumn="1" w:lastColumn="1" w:noHBand="0" w:noVBand="0"/>
      </w:tblPr>
      <w:tblGrid>
        <w:gridCol w:w="993"/>
        <w:gridCol w:w="8930"/>
      </w:tblGrid>
      <w:tr w:rsidR="00DC7F70" w:rsidRPr="0035422F" w14:paraId="5C783E08" w14:textId="77777777" w:rsidTr="00DC7F70">
        <w:trPr>
          <w:trHeight w:val="270"/>
        </w:trPr>
        <w:tc>
          <w:tcPr>
            <w:tcW w:w="9923" w:type="dxa"/>
            <w:gridSpan w:val="2"/>
            <w:tcBorders>
              <w:top w:val="single" w:sz="4" w:space="0" w:color="auto"/>
              <w:left w:val="single" w:sz="4" w:space="0" w:color="auto"/>
              <w:bottom w:val="single" w:sz="4" w:space="0" w:color="auto"/>
              <w:right w:val="single" w:sz="4" w:space="0" w:color="auto"/>
            </w:tcBorders>
            <w:shd w:val="clear" w:color="auto" w:fill="F1F2F2"/>
          </w:tcPr>
          <w:p w14:paraId="61CBA4A5" w14:textId="2CFA38DA" w:rsidR="00DC7F70" w:rsidRPr="004D7FDA" w:rsidRDefault="00DC7F70" w:rsidP="00DC7F70">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4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Дата тура: </w:t>
            </w:r>
            <w:r w:rsidRPr="00DC7F70">
              <w:rPr>
                <w:rFonts w:ascii="Times New Roman" w:eastAsia="Times New Roman" w:hAnsi="Times New Roman"/>
                <w:b/>
                <w:i/>
                <w:sz w:val="24"/>
                <w:szCs w:val="28"/>
                <w:lang w:eastAsia="ru-RU"/>
              </w:rPr>
              <w:t>04–08.01.2024</w:t>
            </w:r>
          </w:p>
        </w:tc>
      </w:tr>
      <w:tr w:rsidR="00EC7BC8" w:rsidRPr="0035422F" w14:paraId="27DB3E07" w14:textId="77777777" w:rsidTr="00DC7F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E094F78" w14:textId="2BB9A5E1" w:rsidR="00EC7BC8" w:rsidRPr="00EC7BC8" w:rsidRDefault="00EC7BC8" w:rsidP="009368DE">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036FAF2" w14:textId="1A1B01AE" w:rsidR="00DC7F70" w:rsidRPr="00DC7F70" w:rsidRDefault="00DC7F70" w:rsidP="00DC7F70">
            <w:pPr>
              <w:shd w:val="clear" w:color="auto" w:fill="FFFFFF"/>
              <w:tabs>
                <w:tab w:val="left" w:pos="1125"/>
              </w:tabs>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07:30 отправление автобуса из Санкт-Петербурга от ст. метро «Москов</w:t>
            </w:r>
            <w:r>
              <w:rPr>
                <w:rFonts w:ascii="Times New Roman" w:eastAsia="Times New Roman" w:hAnsi="Times New Roman"/>
                <w:b/>
                <w:bCs/>
                <w:lang w:eastAsia="ru-RU"/>
              </w:rPr>
              <w:t>ская», Демонстрационный проезд.</w:t>
            </w:r>
          </w:p>
          <w:p w14:paraId="7FFFBA5B" w14:textId="191C37D8" w:rsidR="00DC7F70" w:rsidRPr="00DC7F70" w:rsidRDefault="00DC7F70" w:rsidP="00DC7F70">
            <w:pPr>
              <w:shd w:val="clear" w:color="auto" w:fill="FFFFFF"/>
              <w:tabs>
                <w:tab w:val="left" w:pos="1125"/>
              </w:tabs>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Прибытие в Валдай (315 км).</w:t>
            </w:r>
          </w:p>
          <w:p w14:paraId="77119F8A" w14:textId="4392C6A6" w:rsidR="00DC7F70" w:rsidRPr="00DC7F70" w:rsidRDefault="00DC7F70" w:rsidP="00DC7F70">
            <w:pPr>
              <w:shd w:val="clear" w:color="auto" w:fill="FFFFFF"/>
              <w:tabs>
                <w:tab w:val="left" w:pos="1125"/>
              </w:tabs>
              <w:spacing w:after="0" w:line="240" w:lineRule="auto"/>
              <w:jc w:val="both"/>
              <w:rPr>
                <w:rFonts w:ascii="Times New Roman" w:eastAsia="Times New Roman" w:hAnsi="Times New Roman"/>
                <w:bCs/>
                <w:lang w:eastAsia="ru-RU"/>
              </w:rPr>
            </w:pPr>
            <w:r w:rsidRPr="00DC7F70">
              <w:rPr>
                <w:rFonts w:ascii="Times New Roman" w:eastAsia="Times New Roman" w:hAnsi="Times New Roman"/>
                <w:bCs/>
                <w:lang w:eastAsia="ru-RU"/>
              </w:rPr>
              <w:t xml:space="preserve">Валдайский </w:t>
            </w:r>
            <w:proofErr w:type="spellStart"/>
            <w:r w:rsidRPr="00DC7F70">
              <w:rPr>
                <w:rFonts w:ascii="Times New Roman" w:eastAsia="Times New Roman" w:hAnsi="Times New Roman"/>
                <w:bCs/>
                <w:lang w:eastAsia="ru-RU"/>
              </w:rPr>
              <w:t>Иверский</w:t>
            </w:r>
            <w:proofErr w:type="spellEnd"/>
            <w:r w:rsidRPr="00DC7F70">
              <w:rPr>
                <w:rFonts w:ascii="Times New Roman" w:eastAsia="Times New Roman" w:hAnsi="Times New Roman"/>
                <w:bCs/>
                <w:lang w:eastAsia="ru-RU"/>
              </w:rPr>
              <w:t xml:space="preserve"> </w:t>
            </w:r>
            <w:proofErr w:type="spellStart"/>
            <w:r w:rsidRPr="00DC7F70">
              <w:rPr>
                <w:rFonts w:ascii="Times New Roman" w:eastAsia="Times New Roman" w:hAnsi="Times New Roman"/>
                <w:bCs/>
                <w:lang w:eastAsia="ru-RU"/>
              </w:rPr>
              <w:t>Святоозерский</w:t>
            </w:r>
            <w:proofErr w:type="spellEnd"/>
            <w:r w:rsidRPr="00DC7F70">
              <w:rPr>
                <w:rFonts w:ascii="Times New Roman" w:eastAsia="Times New Roman" w:hAnsi="Times New Roman"/>
                <w:bCs/>
                <w:lang w:eastAsia="ru-RU"/>
              </w:rPr>
              <w:t xml:space="preserve"> Богородицкий мужской монастырь, расположенный на красивейшем острове посреди Валдайского озера. Монастырь основан в 1653 году в честь </w:t>
            </w:r>
            <w:proofErr w:type="spellStart"/>
            <w:r w:rsidRPr="00DC7F70">
              <w:rPr>
                <w:rFonts w:ascii="Times New Roman" w:eastAsia="Times New Roman" w:hAnsi="Times New Roman"/>
                <w:bCs/>
                <w:lang w:eastAsia="ru-RU"/>
              </w:rPr>
              <w:t>Иверской</w:t>
            </w:r>
            <w:proofErr w:type="spellEnd"/>
            <w:r w:rsidRPr="00DC7F70">
              <w:rPr>
                <w:rFonts w:ascii="Times New Roman" w:eastAsia="Times New Roman" w:hAnsi="Times New Roman"/>
                <w:bCs/>
                <w:lang w:eastAsia="ru-RU"/>
              </w:rPr>
              <w:t xml:space="preserve"> иконы Божьей Матери. Это уникальный памятник зодчества, центр изразцового производства, резьбы по дереву и камню.</w:t>
            </w:r>
          </w:p>
          <w:p w14:paraId="147CF7EC" w14:textId="37AB8FA5" w:rsidR="00DC7F70" w:rsidRPr="00DC7F70" w:rsidRDefault="00DC7F70" w:rsidP="00DC7F70">
            <w:pPr>
              <w:shd w:val="clear" w:color="auto" w:fill="FFFFFF"/>
              <w:tabs>
                <w:tab w:val="left" w:pos="1125"/>
              </w:tabs>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 xml:space="preserve">Отъезд на </w:t>
            </w:r>
            <w:r>
              <w:rPr>
                <w:rFonts w:ascii="Times New Roman" w:eastAsia="Times New Roman" w:hAnsi="Times New Roman"/>
                <w:b/>
                <w:bCs/>
                <w:lang w:eastAsia="ru-RU"/>
              </w:rPr>
              <w:t>Селигер в г. Осташков (164 км).</w:t>
            </w:r>
          </w:p>
          <w:p w14:paraId="427563AA" w14:textId="4BB28CC6" w:rsidR="00DC7F70" w:rsidRPr="00DC7F70" w:rsidRDefault="00DC7F70" w:rsidP="00DC7F70">
            <w:pPr>
              <w:shd w:val="clear" w:color="auto" w:fill="FFFFFF"/>
              <w:tabs>
                <w:tab w:val="left" w:pos="1125"/>
              </w:tabs>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Размещение на б/о «Сокол».</w:t>
            </w:r>
          </w:p>
          <w:p w14:paraId="5DF9DD5F" w14:textId="7FBB1F28" w:rsidR="00DC7F70" w:rsidRPr="00DC7F70" w:rsidRDefault="00DC7F70" w:rsidP="00DC7F70">
            <w:pPr>
              <w:shd w:val="clear" w:color="auto" w:fill="FFFFFF"/>
              <w:tabs>
                <w:tab w:val="left" w:pos="1125"/>
              </w:tabs>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Ужин (шведский стол)</w:t>
            </w:r>
            <w:r>
              <w:rPr>
                <w:rFonts w:ascii="Times New Roman" w:eastAsia="Times New Roman" w:hAnsi="Times New Roman"/>
                <w:b/>
                <w:bCs/>
                <w:lang w:eastAsia="ru-RU"/>
              </w:rPr>
              <w:t>.</w:t>
            </w:r>
          </w:p>
          <w:p w14:paraId="14E171E6" w14:textId="55AE7CB9" w:rsidR="00EC7BC8" w:rsidRPr="009A15DD" w:rsidRDefault="00DC7F70" w:rsidP="00DC7F70">
            <w:pPr>
              <w:shd w:val="clear" w:color="auto" w:fill="FFFFFF"/>
              <w:tabs>
                <w:tab w:val="left" w:pos="1125"/>
              </w:tabs>
              <w:spacing w:before="160" w:after="0" w:line="240" w:lineRule="auto"/>
              <w:jc w:val="both"/>
              <w:rPr>
                <w:rFonts w:ascii="Times New Roman" w:eastAsia="Times New Roman" w:hAnsi="Times New Roman"/>
                <w:bCs/>
                <w:i/>
                <w:lang w:eastAsia="ru-RU"/>
              </w:rPr>
            </w:pPr>
            <w:r w:rsidRPr="00DC7F70">
              <w:rPr>
                <w:rFonts w:ascii="Times New Roman" w:eastAsia="Times New Roman" w:hAnsi="Times New Roman"/>
                <w:b/>
                <w:bCs/>
                <w:lang w:eastAsia="ru-RU"/>
              </w:rPr>
              <w:t>Программа вечером:  уточняется.</w:t>
            </w:r>
          </w:p>
        </w:tc>
      </w:tr>
      <w:tr w:rsidR="00EC7BC8" w:rsidRPr="0035422F" w14:paraId="6382B08F" w14:textId="77777777" w:rsidTr="00DC7F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0E7523C" w14:textId="77777777" w:rsidR="00EC7BC8" w:rsidRPr="00072673" w:rsidRDefault="00EC7BC8" w:rsidP="009368DE">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4A7C1F8" w14:textId="2DF90EE0"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607B84A7" w14:textId="2E4BD361"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О</w:t>
            </w:r>
            <w:r>
              <w:rPr>
                <w:rFonts w:ascii="Times New Roman" w:eastAsia="Times New Roman" w:hAnsi="Times New Roman"/>
                <w:b/>
                <w:bCs/>
                <w:lang w:eastAsia="ru-RU"/>
              </w:rPr>
              <w:t>бзорная экскурсия по Осташкову.</w:t>
            </w:r>
          </w:p>
          <w:p w14:paraId="0790CE5F" w14:textId="4554B394" w:rsidR="00DC7F70" w:rsidRPr="00DC7F70" w:rsidRDefault="00DC7F70" w:rsidP="00DC7F70">
            <w:pPr>
              <w:shd w:val="clear" w:color="auto" w:fill="FFFFFF"/>
              <w:spacing w:after="0" w:line="240" w:lineRule="auto"/>
              <w:jc w:val="both"/>
              <w:rPr>
                <w:rFonts w:ascii="Times New Roman" w:eastAsia="Times New Roman" w:hAnsi="Times New Roman"/>
                <w:bCs/>
                <w:lang w:eastAsia="ru-RU"/>
              </w:rPr>
            </w:pPr>
            <w:r w:rsidRPr="00DC7F70">
              <w:rPr>
                <w:rFonts w:ascii="Times New Roman" w:eastAsia="Times New Roman" w:hAnsi="Times New Roman"/>
                <w:bCs/>
                <w:lang w:eastAsia="ru-RU"/>
              </w:rPr>
              <w:t xml:space="preserve">Вы увидите небольшой, но прекрасно распланированный на красивом полуострове город, сохранивший многие постройки весьма интересной архитектуры, оставшиеся от нескольких веков его богатой истории. Своеобразной особенностью города является ощущение, что он стоит прямо на воде. Богородичный </w:t>
            </w:r>
            <w:proofErr w:type="spellStart"/>
            <w:r w:rsidRPr="00DC7F70">
              <w:rPr>
                <w:rFonts w:ascii="Times New Roman" w:eastAsia="Times New Roman" w:hAnsi="Times New Roman"/>
                <w:bCs/>
                <w:lang w:eastAsia="ru-RU"/>
              </w:rPr>
              <w:t>Житенный</w:t>
            </w:r>
            <w:proofErr w:type="spellEnd"/>
            <w:r w:rsidRPr="00DC7F70">
              <w:rPr>
                <w:rFonts w:ascii="Times New Roman" w:eastAsia="Times New Roman" w:hAnsi="Times New Roman"/>
                <w:bCs/>
                <w:lang w:eastAsia="ru-RU"/>
              </w:rPr>
              <w:t xml:space="preserve"> монастырь в городе Осташкове – это скромная, прекрасная в своей простоте, строгая обитель, один из старинных и удивительных памятников архитектуры, духовных центров </w:t>
            </w:r>
            <w:proofErr w:type="spellStart"/>
            <w:r w:rsidRPr="00DC7F70">
              <w:rPr>
                <w:rFonts w:ascii="Times New Roman" w:eastAsia="Times New Roman" w:hAnsi="Times New Roman"/>
                <w:bCs/>
                <w:lang w:eastAsia="ru-RU"/>
              </w:rPr>
              <w:t>Верхневолжья</w:t>
            </w:r>
            <w:proofErr w:type="spellEnd"/>
            <w:r w:rsidRPr="00DC7F70">
              <w:rPr>
                <w:rFonts w:ascii="Times New Roman" w:eastAsia="Times New Roman" w:hAnsi="Times New Roman"/>
                <w:bCs/>
                <w:lang w:eastAsia="ru-RU"/>
              </w:rPr>
              <w:t>. Основанный в 1716 году монастырь был посвящён главной высокопочитаемой местной святыне – Смоленской иконе Богоматери Одигитрии, защитнице и покровительнице Осташкова.</w:t>
            </w:r>
          </w:p>
          <w:p w14:paraId="00037827" w14:textId="0300EB81"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Э</w:t>
            </w:r>
            <w:r>
              <w:rPr>
                <w:rFonts w:ascii="Times New Roman" w:eastAsia="Times New Roman" w:hAnsi="Times New Roman"/>
                <w:b/>
                <w:bCs/>
                <w:lang w:eastAsia="ru-RU"/>
              </w:rPr>
              <w:t>кскурсия в Краеведческий музей.</w:t>
            </w:r>
          </w:p>
          <w:p w14:paraId="4BEC4194" w14:textId="30696CA5" w:rsidR="00DC7F70" w:rsidRPr="00DC7F70" w:rsidRDefault="00DC7F70" w:rsidP="00DC7F70">
            <w:pPr>
              <w:shd w:val="clear" w:color="auto" w:fill="FFFFFF"/>
              <w:spacing w:after="0" w:line="240" w:lineRule="auto"/>
              <w:jc w:val="both"/>
              <w:rPr>
                <w:rFonts w:ascii="Times New Roman" w:eastAsia="Times New Roman" w:hAnsi="Times New Roman"/>
                <w:bCs/>
                <w:lang w:eastAsia="ru-RU"/>
              </w:rPr>
            </w:pPr>
            <w:r w:rsidRPr="00DC7F70">
              <w:rPr>
                <w:rFonts w:ascii="Times New Roman" w:eastAsia="Times New Roman" w:hAnsi="Times New Roman"/>
                <w:bCs/>
                <w:lang w:eastAsia="ru-RU"/>
              </w:rPr>
              <w:t xml:space="preserve">Музей располагает богатой коллекцией изобразительного искусства и рассказывает о промыслах и ремеслах </w:t>
            </w:r>
            <w:proofErr w:type="spellStart"/>
            <w:r w:rsidRPr="00DC7F70">
              <w:rPr>
                <w:rFonts w:ascii="Times New Roman" w:eastAsia="Times New Roman" w:hAnsi="Times New Roman"/>
                <w:bCs/>
                <w:lang w:eastAsia="ru-RU"/>
              </w:rPr>
              <w:t>осташей</w:t>
            </w:r>
            <w:proofErr w:type="spellEnd"/>
            <w:r w:rsidRPr="00DC7F70">
              <w:rPr>
                <w:rFonts w:ascii="Times New Roman" w:eastAsia="Times New Roman" w:hAnsi="Times New Roman"/>
                <w:bCs/>
                <w:lang w:eastAsia="ru-RU"/>
              </w:rPr>
              <w:t>, о богатых культурных и исторических традициях края.</w:t>
            </w:r>
          </w:p>
          <w:p w14:paraId="3433AF8C" w14:textId="5779B388"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пансионат.</w:t>
            </w:r>
          </w:p>
          <w:p w14:paraId="319FD07A" w14:textId="72E94E15"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ужин (шведский стол).</w:t>
            </w:r>
          </w:p>
          <w:p w14:paraId="355C38E1" w14:textId="7B65681F"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2861D848" w14:textId="67833EF1"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Во второй половине дня для желающих – автобусная экскурсия «</w:t>
            </w:r>
            <w:proofErr w:type="spellStart"/>
            <w:r w:rsidRPr="00DC7F70">
              <w:rPr>
                <w:rFonts w:ascii="Times New Roman" w:eastAsia="Times New Roman" w:hAnsi="Times New Roman"/>
                <w:b/>
                <w:bCs/>
                <w:lang w:eastAsia="ru-RU"/>
              </w:rPr>
              <w:t>Ширков</w:t>
            </w:r>
            <w:proofErr w:type="spellEnd"/>
            <w:r w:rsidRPr="00DC7F70">
              <w:rPr>
                <w:rFonts w:ascii="Times New Roman" w:eastAsia="Times New Roman" w:hAnsi="Times New Roman"/>
                <w:b/>
                <w:bCs/>
                <w:lang w:eastAsia="ru-RU"/>
              </w:rPr>
              <w:t xml:space="preserve"> погост» (</w:t>
            </w:r>
            <w:r>
              <w:rPr>
                <w:rFonts w:ascii="Times New Roman" w:eastAsia="Times New Roman" w:hAnsi="Times New Roman"/>
                <w:b/>
                <w:bCs/>
                <w:lang w:eastAsia="ru-RU"/>
              </w:rPr>
              <w:t>Тверские Кижи) (за доп. плату).</w:t>
            </w:r>
          </w:p>
          <w:p w14:paraId="578D51A9" w14:textId="4CB317CD" w:rsidR="00EC7BC8" w:rsidRPr="009A15DD" w:rsidRDefault="00DC7F70" w:rsidP="00DC7F70">
            <w:pPr>
              <w:shd w:val="clear" w:color="auto" w:fill="FFFFFF"/>
              <w:spacing w:before="160" w:after="0" w:line="240" w:lineRule="auto"/>
              <w:jc w:val="both"/>
              <w:rPr>
                <w:rFonts w:ascii="Times New Roman" w:eastAsia="Times New Roman" w:hAnsi="Times New Roman"/>
                <w:bCs/>
                <w:i/>
                <w:lang w:eastAsia="ru-RU"/>
              </w:rPr>
            </w:pPr>
            <w:r w:rsidRPr="00DC7F70">
              <w:rPr>
                <w:rFonts w:ascii="Times New Roman" w:eastAsia="Times New Roman" w:hAnsi="Times New Roman"/>
                <w:b/>
                <w:bCs/>
                <w:lang w:eastAsia="ru-RU"/>
              </w:rPr>
              <w:t>Развлекательная программа от пансионата для детей и взрослых днем и вечером.</w:t>
            </w:r>
          </w:p>
        </w:tc>
      </w:tr>
      <w:tr w:rsidR="00EC7BC8" w:rsidRPr="0035422F" w14:paraId="1073635C" w14:textId="77777777" w:rsidTr="00DC7F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7BC5AEE" w14:textId="77777777" w:rsidR="00EC7BC8" w:rsidRDefault="00EC7BC8" w:rsidP="009368DE">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26A1DDE" w14:textId="2A5DAD19"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70F1D065" w14:textId="62B1C313"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Автобус</w:t>
            </w:r>
            <w:r>
              <w:rPr>
                <w:rFonts w:ascii="Times New Roman" w:eastAsia="Times New Roman" w:hAnsi="Times New Roman"/>
                <w:b/>
                <w:bCs/>
                <w:lang w:eastAsia="ru-RU"/>
              </w:rPr>
              <w:t>ная экскурсия в Нилову Пустынь.</w:t>
            </w:r>
          </w:p>
          <w:p w14:paraId="013402BE" w14:textId="1C1341A1" w:rsidR="00DC7F70" w:rsidRPr="00DC7F70" w:rsidRDefault="00DC7F70" w:rsidP="00DC7F70">
            <w:pPr>
              <w:shd w:val="clear" w:color="auto" w:fill="FFFFFF"/>
              <w:spacing w:after="0" w:line="240" w:lineRule="auto"/>
              <w:jc w:val="both"/>
              <w:rPr>
                <w:rFonts w:ascii="Times New Roman" w:eastAsia="Times New Roman" w:hAnsi="Times New Roman"/>
                <w:bCs/>
                <w:lang w:eastAsia="ru-RU"/>
              </w:rPr>
            </w:pPr>
            <w:r w:rsidRPr="00DC7F70">
              <w:rPr>
                <w:rFonts w:ascii="Times New Roman" w:eastAsia="Times New Roman" w:hAnsi="Times New Roman"/>
                <w:bCs/>
                <w:lang w:eastAsia="ru-RU"/>
              </w:rPr>
              <w:t xml:space="preserve">Недалеко от города Осташков, на озере Селигер, лежит остров </w:t>
            </w:r>
            <w:proofErr w:type="spellStart"/>
            <w:r w:rsidRPr="00DC7F70">
              <w:rPr>
                <w:rFonts w:ascii="Times New Roman" w:eastAsia="Times New Roman" w:hAnsi="Times New Roman"/>
                <w:bCs/>
                <w:lang w:eastAsia="ru-RU"/>
              </w:rPr>
              <w:t>Столобный</w:t>
            </w:r>
            <w:proofErr w:type="spellEnd"/>
            <w:r w:rsidRPr="00DC7F70">
              <w:rPr>
                <w:rFonts w:ascii="Times New Roman" w:eastAsia="Times New Roman" w:hAnsi="Times New Roman"/>
                <w:bCs/>
                <w:lang w:eastAsia="ru-RU"/>
              </w:rPr>
              <w:t xml:space="preserve">, на котором величественно возвышаются стены и храмы Древней Русской обители – </w:t>
            </w:r>
            <w:proofErr w:type="spellStart"/>
            <w:r w:rsidRPr="00DC7F70">
              <w:rPr>
                <w:rFonts w:ascii="Times New Roman" w:eastAsia="Times New Roman" w:hAnsi="Times New Roman"/>
                <w:bCs/>
                <w:lang w:eastAsia="ru-RU"/>
              </w:rPr>
              <w:t>Нило-Столобенской</w:t>
            </w:r>
            <w:proofErr w:type="spellEnd"/>
            <w:r w:rsidRPr="00DC7F70">
              <w:rPr>
                <w:rFonts w:ascii="Times New Roman" w:eastAsia="Times New Roman" w:hAnsi="Times New Roman"/>
                <w:bCs/>
                <w:lang w:eastAsia="ru-RU"/>
              </w:rPr>
              <w:t xml:space="preserve"> пустыни. Монастырь основан в XVI веке. Богатейшую в России обитель создавали многие известные зодчие: К. Росси, А. Мельников, И. Шарлемань, А. </w:t>
            </w:r>
            <w:proofErr w:type="spellStart"/>
            <w:r w:rsidRPr="00DC7F70">
              <w:rPr>
                <w:rFonts w:ascii="Times New Roman" w:eastAsia="Times New Roman" w:hAnsi="Times New Roman"/>
                <w:bCs/>
                <w:lang w:eastAsia="ru-RU"/>
              </w:rPr>
              <w:t>Баттани</w:t>
            </w:r>
            <w:proofErr w:type="spellEnd"/>
            <w:r w:rsidRPr="00DC7F70">
              <w:rPr>
                <w:rFonts w:ascii="Times New Roman" w:eastAsia="Times New Roman" w:hAnsi="Times New Roman"/>
                <w:bCs/>
                <w:lang w:eastAsia="ru-RU"/>
              </w:rPr>
              <w:t xml:space="preserve">. Нилова Пустынь – целый город, состоящий из построек самого разного назначения: жилые и хозяйственные строения, покои для настоятеля монастыря и братии, гостиница, амбары, погреба, кузницы, судоремонтные мастерские, конюшенный двор и фруктовый сад. Посреди монастыря </w:t>
            </w:r>
            <w:r w:rsidRPr="00DC7F70">
              <w:rPr>
                <w:rFonts w:ascii="Times New Roman" w:eastAsia="Times New Roman" w:hAnsi="Times New Roman"/>
                <w:bCs/>
                <w:lang w:eastAsia="ru-RU"/>
              </w:rPr>
              <w:lastRenderedPageBreak/>
              <w:t>высится собор во имя Богоявления Господня. Вы сможете подняться на колокольню, откуда открывается великолепная панорама озера, прилегающих островов, небольших деревень и храмов.</w:t>
            </w:r>
          </w:p>
          <w:p w14:paraId="6A1AB79D" w14:textId="29C98E56"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пансионат.</w:t>
            </w:r>
          </w:p>
          <w:p w14:paraId="6F77A982" w14:textId="346652B5"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ужин (шведский стол).</w:t>
            </w:r>
          </w:p>
          <w:p w14:paraId="3B4F346F" w14:textId="547FBEF2"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 отдых.</w:t>
            </w:r>
          </w:p>
          <w:p w14:paraId="2D32C9C5" w14:textId="689B56CC" w:rsidR="00EC7BC8" w:rsidRPr="009A15DD" w:rsidRDefault="00DC7F70" w:rsidP="00DC7F70">
            <w:pPr>
              <w:shd w:val="clear" w:color="auto" w:fill="FFFFFF"/>
              <w:spacing w:before="160" w:after="0" w:line="240" w:lineRule="auto"/>
              <w:jc w:val="both"/>
              <w:rPr>
                <w:rFonts w:ascii="Times New Roman" w:eastAsia="Times New Roman" w:hAnsi="Times New Roman"/>
                <w:bCs/>
                <w:i/>
                <w:lang w:eastAsia="ru-RU"/>
              </w:rPr>
            </w:pPr>
            <w:r w:rsidRPr="00DC7F70">
              <w:rPr>
                <w:rFonts w:ascii="Times New Roman" w:eastAsia="Times New Roman" w:hAnsi="Times New Roman"/>
                <w:b/>
                <w:bCs/>
                <w:lang w:eastAsia="ru-RU"/>
              </w:rPr>
              <w:t>Развлекательная программа от пансионата для детей и взрослых днем и вечером.</w:t>
            </w:r>
          </w:p>
        </w:tc>
      </w:tr>
      <w:tr w:rsidR="00EC7BC8" w:rsidRPr="0035422F" w14:paraId="4BE16FF9" w14:textId="77777777" w:rsidTr="00DC7F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5B77D44" w14:textId="77777777" w:rsidR="00EC7BC8" w:rsidRDefault="00EC7BC8" w:rsidP="009368DE">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E1E18E8" w14:textId="54FA1828"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5D9600B3" w14:textId="0337A5BF"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Для желающих – авто</w:t>
            </w:r>
            <w:r>
              <w:rPr>
                <w:rFonts w:ascii="Times New Roman" w:eastAsia="Times New Roman" w:hAnsi="Times New Roman"/>
                <w:b/>
                <w:bCs/>
                <w:lang w:eastAsia="ru-RU"/>
              </w:rPr>
              <w:t>бусная экскурсия «Исток Волги».</w:t>
            </w:r>
          </w:p>
          <w:p w14:paraId="183B4BEA" w14:textId="500F7BC8" w:rsidR="00DC7F70" w:rsidRPr="00DC7F70" w:rsidRDefault="00DC7F70" w:rsidP="00DC7F70">
            <w:pPr>
              <w:shd w:val="clear" w:color="auto" w:fill="FFFFFF"/>
              <w:spacing w:after="0" w:line="240" w:lineRule="auto"/>
              <w:jc w:val="both"/>
              <w:rPr>
                <w:rFonts w:ascii="Times New Roman" w:eastAsia="Times New Roman" w:hAnsi="Times New Roman"/>
                <w:bCs/>
                <w:lang w:eastAsia="ru-RU"/>
              </w:rPr>
            </w:pPr>
            <w:r w:rsidRPr="00DC7F70">
              <w:rPr>
                <w:rFonts w:ascii="Times New Roman" w:eastAsia="Times New Roman" w:hAnsi="Times New Roman"/>
                <w:bCs/>
                <w:lang w:eastAsia="ru-RU"/>
              </w:rPr>
              <w:t xml:space="preserve">Исток реки Волги – главная достопримечательность для русского человека! Около истока находится деревянный терем и </w:t>
            </w:r>
            <w:proofErr w:type="spellStart"/>
            <w:r w:rsidRPr="00DC7F70">
              <w:rPr>
                <w:rFonts w:ascii="Times New Roman" w:eastAsia="Times New Roman" w:hAnsi="Times New Roman"/>
                <w:bCs/>
                <w:lang w:eastAsia="ru-RU"/>
              </w:rPr>
              <w:t>Ольгинский</w:t>
            </w:r>
            <w:proofErr w:type="spellEnd"/>
            <w:r w:rsidRPr="00DC7F70">
              <w:rPr>
                <w:rFonts w:ascii="Times New Roman" w:eastAsia="Times New Roman" w:hAnsi="Times New Roman"/>
                <w:bCs/>
                <w:lang w:eastAsia="ru-RU"/>
              </w:rPr>
              <w:t xml:space="preserve"> монастырь.</w:t>
            </w:r>
          </w:p>
          <w:p w14:paraId="743FBA77" w14:textId="35DC06B5" w:rsidR="00EC7BC8" w:rsidRPr="009A15DD" w:rsidRDefault="00DC7F70" w:rsidP="00DC7F70">
            <w:pPr>
              <w:shd w:val="clear" w:color="auto" w:fill="FFFFFF"/>
              <w:spacing w:before="160" w:after="0" w:line="240" w:lineRule="auto"/>
              <w:jc w:val="both"/>
              <w:rPr>
                <w:rFonts w:ascii="Times New Roman" w:eastAsia="Times New Roman" w:hAnsi="Times New Roman"/>
                <w:bCs/>
                <w:i/>
                <w:lang w:eastAsia="ru-RU"/>
              </w:rPr>
            </w:pPr>
            <w:r w:rsidRPr="00DC7F70">
              <w:rPr>
                <w:rFonts w:ascii="Times New Roman" w:eastAsia="Times New Roman" w:hAnsi="Times New Roman"/>
                <w:b/>
                <w:bCs/>
                <w:lang w:eastAsia="ru-RU"/>
              </w:rPr>
              <w:t>Развлекательная программа от пансионата для детей и взрослых днем и вечером.</w:t>
            </w:r>
          </w:p>
        </w:tc>
      </w:tr>
      <w:tr w:rsidR="009368DE" w:rsidRPr="0035422F" w14:paraId="639AD76F" w14:textId="77777777" w:rsidTr="00DC7F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924B5EE" w14:textId="25ED85F3" w:rsidR="009368DE" w:rsidRDefault="009368DE" w:rsidP="009368DE">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E5E6828" w14:textId="579A4ECA" w:rsidR="00DC7F70" w:rsidRPr="00DC7F70" w:rsidRDefault="00FC106A"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1FCB8F9C" w14:textId="5B0529BA" w:rsidR="00DC7F70" w:rsidRPr="00DC7F70" w:rsidRDefault="00FC106A"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Освобождение номеров.</w:t>
            </w:r>
          </w:p>
          <w:p w14:paraId="4386233A" w14:textId="614A04E8"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Остановка у рыбного рынка.</w:t>
            </w:r>
          </w:p>
          <w:p w14:paraId="4B9950FC" w14:textId="45221253"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w:t>
            </w:r>
            <w:proofErr w:type="spellStart"/>
            <w:r>
              <w:rPr>
                <w:rFonts w:ascii="Times New Roman" w:eastAsia="Times New Roman" w:hAnsi="Times New Roman"/>
                <w:b/>
                <w:bCs/>
                <w:lang w:eastAsia="ru-RU"/>
              </w:rPr>
              <w:t>селигерской</w:t>
            </w:r>
            <w:proofErr w:type="spellEnd"/>
            <w:r>
              <w:rPr>
                <w:rFonts w:ascii="Times New Roman" w:eastAsia="Times New Roman" w:hAnsi="Times New Roman"/>
                <w:b/>
                <w:bCs/>
                <w:lang w:eastAsia="ru-RU"/>
              </w:rPr>
              <w:t xml:space="preserve"> пирамиды.</w:t>
            </w:r>
          </w:p>
          <w:p w14:paraId="3934380C" w14:textId="6F8464F6"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Отъезд в г. Торжок (127 км).</w:t>
            </w:r>
          </w:p>
          <w:p w14:paraId="581E41D5" w14:textId="622CE61A"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14:paraId="25C1DF98" w14:textId="799B9EED" w:rsidR="00DC7F70" w:rsidRPr="00FC106A" w:rsidRDefault="00DC7F70" w:rsidP="00FC106A">
            <w:pPr>
              <w:shd w:val="clear" w:color="auto" w:fill="FFFFFF"/>
              <w:spacing w:after="0" w:line="240" w:lineRule="auto"/>
              <w:jc w:val="both"/>
              <w:rPr>
                <w:rFonts w:ascii="Times New Roman" w:eastAsia="Times New Roman" w:hAnsi="Times New Roman"/>
                <w:bCs/>
                <w:lang w:eastAsia="ru-RU"/>
              </w:rPr>
            </w:pPr>
            <w:r w:rsidRPr="00FC106A">
              <w:rPr>
                <w:rFonts w:ascii="Times New Roman" w:eastAsia="Times New Roman" w:hAnsi="Times New Roman"/>
                <w:bCs/>
                <w:lang w:eastAsia="ru-RU"/>
              </w:rPr>
              <w:t xml:space="preserve">Панорама города, Путевой дворец, построенный при Екатерине II, </w:t>
            </w:r>
            <w:proofErr w:type="spellStart"/>
            <w:r w:rsidRPr="00FC106A">
              <w:rPr>
                <w:rFonts w:ascii="Times New Roman" w:eastAsia="Times New Roman" w:hAnsi="Times New Roman"/>
                <w:bCs/>
                <w:lang w:eastAsia="ru-RU"/>
              </w:rPr>
              <w:t>Спасо</w:t>
            </w:r>
            <w:proofErr w:type="spellEnd"/>
            <w:r w:rsidRPr="00FC106A">
              <w:rPr>
                <w:rFonts w:ascii="Times New Roman" w:eastAsia="Times New Roman" w:hAnsi="Times New Roman"/>
                <w:bCs/>
                <w:lang w:eastAsia="ru-RU"/>
              </w:rPr>
              <w:t xml:space="preserve">-Преображенский собор, комплекс Борисоглебского мужского монастыря, деревянная церковь Вознесения XVII века и другие храмы Торжка, площадь Пушкина с памятником поэту, архитектурные шедевры XVIII века Н.А. Львова с единственным в России памятником зодчему, пешеходный мост через </w:t>
            </w:r>
            <w:proofErr w:type="spellStart"/>
            <w:r w:rsidRPr="00FC106A">
              <w:rPr>
                <w:rFonts w:ascii="Times New Roman" w:eastAsia="Times New Roman" w:hAnsi="Times New Roman"/>
                <w:bCs/>
                <w:lang w:eastAsia="ru-RU"/>
              </w:rPr>
              <w:t>Тверцу</w:t>
            </w:r>
            <w:proofErr w:type="spellEnd"/>
            <w:r w:rsidRPr="00FC106A">
              <w:rPr>
                <w:rFonts w:ascii="Times New Roman" w:eastAsia="Times New Roman" w:hAnsi="Times New Roman"/>
                <w:bCs/>
                <w:lang w:eastAsia="ru-RU"/>
              </w:rPr>
              <w:t>.</w:t>
            </w:r>
          </w:p>
          <w:p w14:paraId="64FEB071" w14:textId="62E10A6A"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Экску</w:t>
            </w:r>
            <w:r>
              <w:rPr>
                <w:rFonts w:ascii="Times New Roman" w:eastAsia="Times New Roman" w:hAnsi="Times New Roman"/>
                <w:b/>
                <w:bCs/>
                <w:lang w:eastAsia="ru-RU"/>
              </w:rPr>
              <w:t>рсия в музей «</w:t>
            </w:r>
            <w:proofErr w:type="spellStart"/>
            <w:r>
              <w:rPr>
                <w:rFonts w:ascii="Times New Roman" w:eastAsia="Times New Roman" w:hAnsi="Times New Roman"/>
                <w:b/>
                <w:bCs/>
                <w:lang w:eastAsia="ru-RU"/>
              </w:rPr>
              <w:t>Золотного</w:t>
            </w:r>
            <w:proofErr w:type="spellEnd"/>
            <w:r>
              <w:rPr>
                <w:rFonts w:ascii="Times New Roman" w:eastAsia="Times New Roman" w:hAnsi="Times New Roman"/>
                <w:b/>
                <w:bCs/>
                <w:lang w:eastAsia="ru-RU"/>
              </w:rPr>
              <w:t xml:space="preserve"> шитья».</w:t>
            </w:r>
          </w:p>
          <w:p w14:paraId="0A3333F8" w14:textId="267A58EF"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Обед в кафе «</w:t>
            </w:r>
            <w:proofErr w:type="spellStart"/>
            <w:r w:rsidRPr="00DC7F70">
              <w:rPr>
                <w:rFonts w:ascii="Times New Roman" w:eastAsia="Times New Roman" w:hAnsi="Times New Roman"/>
                <w:b/>
                <w:bCs/>
                <w:lang w:eastAsia="ru-RU"/>
              </w:rPr>
              <w:t>Би</w:t>
            </w:r>
            <w:r>
              <w:rPr>
                <w:rFonts w:ascii="Times New Roman" w:eastAsia="Times New Roman" w:hAnsi="Times New Roman"/>
                <w:b/>
                <w:bCs/>
                <w:lang w:eastAsia="ru-RU"/>
              </w:rPr>
              <w:t>рхоф</w:t>
            </w:r>
            <w:proofErr w:type="spellEnd"/>
            <w:r>
              <w:rPr>
                <w:rFonts w:ascii="Times New Roman" w:eastAsia="Times New Roman" w:hAnsi="Times New Roman"/>
                <w:b/>
                <w:bCs/>
                <w:lang w:eastAsia="ru-RU"/>
              </w:rPr>
              <w:t>» с «</w:t>
            </w:r>
            <w:proofErr w:type="spellStart"/>
            <w:r>
              <w:rPr>
                <w:rFonts w:ascii="Times New Roman" w:eastAsia="Times New Roman" w:hAnsi="Times New Roman"/>
                <w:b/>
                <w:bCs/>
                <w:lang w:eastAsia="ru-RU"/>
              </w:rPr>
              <w:t>пожарскими</w:t>
            </w:r>
            <w:proofErr w:type="spellEnd"/>
            <w:r>
              <w:rPr>
                <w:rFonts w:ascii="Times New Roman" w:eastAsia="Times New Roman" w:hAnsi="Times New Roman"/>
                <w:b/>
                <w:bCs/>
                <w:lang w:eastAsia="ru-RU"/>
              </w:rPr>
              <w:t xml:space="preserve"> котлетами».</w:t>
            </w:r>
          </w:p>
          <w:p w14:paraId="411E4D3C" w14:textId="5E0FE395" w:rsidR="00DC7F70" w:rsidRPr="00DC7F70"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Отправление в Санкт-Петербург. Прибытие около 23:00 (</w:t>
            </w:r>
            <w:proofErr w:type="spellStart"/>
            <w:r w:rsidRPr="00DC7F70">
              <w:rPr>
                <w:rFonts w:ascii="Times New Roman" w:eastAsia="Times New Roman" w:hAnsi="Times New Roman"/>
                <w:b/>
                <w:bCs/>
                <w:lang w:eastAsia="ru-RU"/>
              </w:rPr>
              <w:t>ст.м</w:t>
            </w:r>
            <w:proofErr w:type="spellEnd"/>
            <w:r w:rsidRPr="00DC7F70">
              <w:rPr>
                <w:rFonts w:ascii="Times New Roman" w:eastAsia="Times New Roman" w:hAnsi="Times New Roman"/>
                <w:b/>
                <w:bCs/>
                <w:lang w:eastAsia="ru-RU"/>
              </w:rPr>
              <w:t>. «Московская»</w:t>
            </w:r>
            <w:r>
              <w:rPr>
                <w:rFonts w:ascii="Times New Roman" w:eastAsia="Times New Roman" w:hAnsi="Times New Roman"/>
                <w:b/>
                <w:bCs/>
                <w:lang w:eastAsia="ru-RU"/>
              </w:rPr>
              <w:t>).</w:t>
            </w:r>
          </w:p>
          <w:p w14:paraId="40645197" w14:textId="4285C9F8" w:rsidR="009368DE" w:rsidRPr="009368DE" w:rsidRDefault="00DC7F70" w:rsidP="00DC7F70">
            <w:pPr>
              <w:shd w:val="clear" w:color="auto" w:fill="FFFFFF"/>
              <w:spacing w:before="160" w:after="0" w:line="240" w:lineRule="auto"/>
              <w:jc w:val="both"/>
              <w:rPr>
                <w:rFonts w:ascii="Times New Roman" w:eastAsia="Times New Roman" w:hAnsi="Times New Roman"/>
                <w:b/>
                <w:bCs/>
                <w:lang w:eastAsia="ru-RU"/>
              </w:rPr>
            </w:pPr>
            <w:r w:rsidRPr="00DC7F70">
              <w:rPr>
                <w:rFonts w:ascii="Times New Roman" w:eastAsia="Times New Roman" w:hAnsi="Times New Roman"/>
                <w:b/>
                <w:bCs/>
                <w:lang w:eastAsia="ru-RU"/>
              </w:rPr>
              <w:t>Окончание тура.</w:t>
            </w:r>
          </w:p>
        </w:tc>
      </w:tr>
    </w:tbl>
    <w:p w14:paraId="5C8D9F5C" w14:textId="41632544" w:rsidR="006C5F24" w:rsidRDefault="006C5F24" w:rsidP="00C57BC8">
      <w:pPr>
        <w:pStyle w:val="af"/>
        <w:tabs>
          <w:tab w:val="left" w:pos="426"/>
        </w:tabs>
        <w:ind w:right="-143"/>
        <w:rPr>
          <w:b/>
          <w:bCs/>
          <w:sz w:val="28"/>
          <w:szCs w:val="28"/>
          <w:lang w:val="ru-RU"/>
        </w:rPr>
      </w:pPr>
    </w:p>
    <w:p w14:paraId="6F25DDAE" w14:textId="0FDC5BDF" w:rsidR="000D28BD" w:rsidRPr="00DD2066" w:rsidRDefault="009368DE" w:rsidP="00FC106A">
      <w:pPr>
        <w:pStyle w:val="af"/>
        <w:tabs>
          <w:tab w:val="left" w:pos="426"/>
        </w:tabs>
        <w:ind w:left="-567" w:right="-143"/>
        <w:rPr>
          <w:b/>
          <w:bCs/>
          <w:sz w:val="28"/>
          <w:szCs w:val="28"/>
          <w:lang w:val="ru-RU"/>
        </w:rPr>
      </w:pPr>
      <w:r>
        <w:rPr>
          <w:b/>
          <w:bCs/>
          <w:sz w:val="28"/>
          <w:szCs w:val="28"/>
          <w:lang w:val="ru-RU"/>
        </w:rPr>
        <w:t>Стоимость тура (п</w:t>
      </w:r>
      <w:r w:rsidRPr="009368DE">
        <w:rPr>
          <w:b/>
          <w:bCs/>
          <w:sz w:val="28"/>
          <w:szCs w:val="28"/>
          <w:lang w:val="ru-RU"/>
        </w:rPr>
        <w:t>ансионат эконом-класса «Сокол»</w:t>
      </w:r>
      <w:r>
        <w:rPr>
          <w:b/>
          <w:bCs/>
          <w:sz w:val="28"/>
          <w:szCs w:val="28"/>
          <w:lang w:val="ru-RU"/>
        </w:rPr>
        <w:t>)</w:t>
      </w:r>
      <w:r w:rsidR="00A24532">
        <w:rPr>
          <w:b/>
          <w:bCs/>
          <w:sz w:val="28"/>
          <w:szCs w:val="28"/>
          <w:lang w:val="ru-RU"/>
        </w:rPr>
        <w:t>:</w:t>
      </w:r>
      <w:bookmarkEnd w:id="0"/>
      <w:bookmarkEnd w:id="1"/>
      <w:bookmarkEnd w:id="2"/>
      <w:bookmarkEnd w:id="3"/>
    </w:p>
    <w:tbl>
      <w:tblPr>
        <w:tblStyle w:val="af3"/>
        <w:tblW w:w="0" w:type="auto"/>
        <w:tblInd w:w="-572" w:type="dxa"/>
        <w:tblLook w:val="04A0" w:firstRow="1" w:lastRow="0" w:firstColumn="1" w:lastColumn="0" w:noHBand="0" w:noVBand="1"/>
      </w:tblPr>
      <w:tblGrid>
        <w:gridCol w:w="4678"/>
        <w:gridCol w:w="1559"/>
        <w:gridCol w:w="1701"/>
        <w:gridCol w:w="1979"/>
      </w:tblGrid>
      <w:tr w:rsidR="009368DE" w14:paraId="0D2C177D" w14:textId="77777777" w:rsidTr="00FC106A">
        <w:tc>
          <w:tcPr>
            <w:tcW w:w="4678" w:type="dxa"/>
            <w:vMerge w:val="restart"/>
            <w:shd w:val="clear" w:color="auto" w:fill="F2F2F2" w:themeFill="background1" w:themeFillShade="F2"/>
            <w:vAlign w:val="center"/>
          </w:tcPr>
          <w:p w14:paraId="34E22BAC" w14:textId="29738A18" w:rsidR="009368DE" w:rsidRPr="009368DE" w:rsidRDefault="009368DE" w:rsidP="009368DE">
            <w:pPr>
              <w:pStyle w:val="af"/>
              <w:tabs>
                <w:tab w:val="left" w:pos="426"/>
              </w:tabs>
              <w:ind w:right="-108"/>
              <w:jc w:val="center"/>
              <w:rPr>
                <w:b/>
                <w:sz w:val="22"/>
                <w:szCs w:val="22"/>
                <w:lang w:val="ru-RU"/>
              </w:rPr>
            </w:pPr>
            <w:r w:rsidRPr="009368DE">
              <w:rPr>
                <w:b/>
                <w:sz w:val="22"/>
                <w:szCs w:val="22"/>
                <w:lang w:val="ru-RU"/>
              </w:rPr>
              <w:t>Номер</w:t>
            </w:r>
          </w:p>
        </w:tc>
        <w:tc>
          <w:tcPr>
            <w:tcW w:w="1559" w:type="dxa"/>
            <w:vMerge w:val="restart"/>
            <w:shd w:val="clear" w:color="auto" w:fill="F2F2F2" w:themeFill="background1" w:themeFillShade="F2"/>
            <w:vAlign w:val="center"/>
          </w:tcPr>
          <w:p w14:paraId="63B2362E" w14:textId="73922967" w:rsidR="009368DE" w:rsidRPr="009368DE" w:rsidRDefault="00DC7F70" w:rsidP="009368DE">
            <w:pPr>
              <w:pStyle w:val="af"/>
              <w:tabs>
                <w:tab w:val="left" w:pos="426"/>
              </w:tabs>
              <w:ind w:left="-101" w:right="-107"/>
              <w:jc w:val="center"/>
              <w:rPr>
                <w:b/>
                <w:sz w:val="22"/>
                <w:szCs w:val="22"/>
                <w:lang w:val="ru-RU"/>
              </w:rPr>
            </w:pPr>
            <w:r>
              <w:rPr>
                <w:b/>
                <w:sz w:val="22"/>
                <w:szCs w:val="22"/>
                <w:lang w:val="ru-RU"/>
              </w:rPr>
              <w:t>1-</w:t>
            </w:r>
            <w:r w:rsidR="009368DE" w:rsidRPr="009368DE">
              <w:rPr>
                <w:b/>
                <w:sz w:val="22"/>
                <w:szCs w:val="22"/>
                <w:lang w:val="ru-RU"/>
              </w:rPr>
              <w:t>местное</w:t>
            </w:r>
            <w:r>
              <w:rPr>
                <w:b/>
                <w:sz w:val="22"/>
                <w:szCs w:val="22"/>
                <w:lang w:val="ru-RU"/>
              </w:rPr>
              <w:t xml:space="preserve"> размещение</w:t>
            </w:r>
          </w:p>
        </w:tc>
        <w:tc>
          <w:tcPr>
            <w:tcW w:w="3680" w:type="dxa"/>
            <w:gridSpan w:val="2"/>
            <w:shd w:val="clear" w:color="auto" w:fill="F2F2F2" w:themeFill="background1" w:themeFillShade="F2"/>
            <w:vAlign w:val="center"/>
          </w:tcPr>
          <w:p w14:paraId="05E71562" w14:textId="730CD13A" w:rsidR="009368DE" w:rsidRPr="009368DE" w:rsidRDefault="00DC7F70" w:rsidP="009368DE">
            <w:pPr>
              <w:pStyle w:val="af"/>
              <w:tabs>
                <w:tab w:val="left" w:pos="426"/>
              </w:tabs>
              <w:ind w:right="-284"/>
              <w:jc w:val="center"/>
              <w:rPr>
                <w:b/>
                <w:sz w:val="22"/>
                <w:szCs w:val="22"/>
                <w:lang w:val="ru-RU"/>
              </w:rPr>
            </w:pPr>
            <w:r>
              <w:rPr>
                <w:b/>
                <w:sz w:val="22"/>
                <w:szCs w:val="22"/>
                <w:lang w:val="ru-RU"/>
              </w:rPr>
              <w:t>2-3-местное размещение</w:t>
            </w:r>
          </w:p>
        </w:tc>
      </w:tr>
      <w:tr w:rsidR="009368DE" w14:paraId="4B7C35E1" w14:textId="77777777" w:rsidTr="00FC106A">
        <w:tc>
          <w:tcPr>
            <w:tcW w:w="4678" w:type="dxa"/>
            <w:vMerge/>
            <w:shd w:val="clear" w:color="auto" w:fill="F2F2F2" w:themeFill="background1" w:themeFillShade="F2"/>
            <w:vAlign w:val="center"/>
          </w:tcPr>
          <w:p w14:paraId="0319D4A4" w14:textId="77777777" w:rsidR="009368DE" w:rsidRPr="009368DE" w:rsidRDefault="009368DE" w:rsidP="009368DE">
            <w:pPr>
              <w:pStyle w:val="af"/>
              <w:tabs>
                <w:tab w:val="left" w:pos="426"/>
              </w:tabs>
              <w:ind w:right="-108"/>
              <w:rPr>
                <w:b/>
                <w:sz w:val="22"/>
                <w:szCs w:val="22"/>
                <w:lang w:val="ru-RU"/>
              </w:rPr>
            </w:pPr>
          </w:p>
        </w:tc>
        <w:tc>
          <w:tcPr>
            <w:tcW w:w="1559" w:type="dxa"/>
            <w:vMerge/>
            <w:shd w:val="clear" w:color="auto" w:fill="F2F2F2" w:themeFill="background1" w:themeFillShade="F2"/>
            <w:vAlign w:val="center"/>
          </w:tcPr>
          <w:p w14:paraId="10FF4331" w14:textId="5238E885" w:rsidR="009368DE" w:rsidRPr="009368DE" w:rsidRDefault="009368DE" w:rsidP="009368DE">
            <w:pPr>
              <w:pStyle w:val="af"/>
              <w:tabs>
                <w:tab w:val="left" w:pos="426"/>
              </w:tabs>
              <w:ind w:left="-101" w:right="-107"/>
              <w:jc w:val="center"/>
              <w:rPr>
                <w:b/>
                <w:sz w:val="22"/>
                <w:szCs w:val="22"/>
                <w:lang w:val="ru-RU"/>
              </w:rPr>
            </w:pPr>
          </w:p>
        </w:tc>
        <w:tc>
          <w:tcPr>
            <w:tcW w:w="1701" w:type="dxa"/>
            <w:shd w:val="clear" w:color="auto" w:fill="F2F2F2" w:themeFill="background1" w:themeFillShade="F2"/>
            <w:vAlign w:val="center"/>
          </w:tcPr>
          <w:p w14:paraId="2BC15757" w14:textId="1DEA1482" w:rsidR="009368DE" w:rsidRPr="009368DE" w:rsidRDefault="009368DE" w:rsidP="009368DE">
            <w:pPr>
              <w:pStyle w:val="af"/>
              <w:tabs>
                <w:tab w:val="left" w:pos="426"/>
              </w:tabs>
              <w:ind w:left="-102" w:right="-111"/>
              <w:jc w:val="center"/>
              <w:rPr>
                <w:b/>
                <w:sz w:val="22"/>
                <w:szCs w:val="22"/>
                <w:lang w:val="ru-RU"/>
              </w:rPr>
            </w:pPr>
            <w:r w:rsidRPr="009368DE">
              <w:rPr>
                <w:b/>
                <w:sz w:val="22"/>
                <w:szCs w:val="22"/>
                <w:lang w:val="ru-RU"/>
              </w:rPr>
              <w:t>Взрослый</w:t>
            </w:r>
          </w:p>
        </w:tc>
        <w:tc>
          <w:tcPr>
            <w:tcW w:w="1979" w:type="dxa"/>
            <w:shd w:val="clear" w:color="auto" w:fill="F2F2F2" w:themeFill="background1" w:themeFillShade="F2"/>
            <w:vAlign w:val="center"/>
          </w:tcPr>
          <w:p w14:paraId="3340795A" w14:textId="2CBDE236" w:rsidR="009368DE" w:rsidRPr="009368DE" w:rsidRDefault="009368DE" w:rsidP="009368DE">
            <w:pPr>
              <w:pStyle w:val="af"/>
              <w:tabs>
                <w:tab w:val="left" w:pos="426"/>
              </w:tabs>
              <w:ind w:left="-113" w:right="-115"/>
              <w:jc w:val="center"/>
              <w:rPr>
                <w:b/>
                <w:sz w:val="22"/>
                <w:szCs w:val="22"/>
                <w:lang w:val="ru-RU"/>
              </w:rPr>
            </w:pPr>
            <w:r w:rsidRPr="009368DE">
              <w:rPr>
                <w:b/>
                <w:sz w:val="22"/>
                <w:szCs w:val="22"/>
                <w:lang w:val="ru-RU"/>
              </w:rPr>
              <w:t>Ребенок до 16 лет</w:t>
            </w:r>
          </w:p>
        </w:tc>
      </w:tr>
      <w:tr w:rsidR="00DC7F70" w14:paraId="6B92F6DF" w14:textId="77777777" w:rsidTr="00FC106A">
        <w:tc>
          <w:tcPr>
            <w:tcW w:w="4678" w:type="dxa"/>
            <w:vAlign w:val="center"/>
          </w:tcPr>
          <w:p w14:paraId="772BDDD0" w14:textId="15B8EBA9" w:rsidR="00DC7F70" w:rsidRPr="009368DE" w:rsidRDefault="00DC7F70" w:rsidP="009368DE">
            <w:pPr>
              <w:pStyle w:val="af"/>
              <w:tabs>
                <w:tab w:val="left" w:pos="426"/>
              </w:tabs>
              <w:ind w:right="-108"/>
              <w:rPr>
                <w:sz w:val="22"/>
                <w:szCs w:val="22"/>
                <w:lang w:val="ru-RU"/>
              </w:rPr>
            </w:pPr>
            <w:r>
              <w:rPr>
                <w:sz w:val="22"/>
                <w:szCs w:val="22"/>
                <w:lang w:val="ru-RU"/>
              </w:rPr>
              <w:t>1-</w:t>
            </w:r>
            <w:r w:rsidRPr="009368DE">
              <w:rPr>
                <w:sz w:val="22"/>
                <w:szCs w:val="22"/>
                <w:lang w:val="ru-RU"/>
              </w:rPr>
              <w:t>местный номер «евро»</w:t>
            </w:r>
          </w:p>
        </w:tc>
        <w:tc>
          <w:tcPr>
            <w:tcW w:w="1559" w:type="dxa"/>
            <w:vAlign w:val="center"/>
          </w:tcPr>
          <w:p w14:paraId="301B884C" w14:textId="01A67175" w:rsidR="00DC7F70" w:rsidRPr="009368DE" w:rsidRDefault="00DC7F70" w:rsidP="009368DE">
            <w:pPr>
              <w:pStyle w:val="af"/>
              <w:tabs>
                <w:tab w:val="left" w:pos="426"/>
              </w:tabs>
              <w:ind w:left="-102" w:right="-111"/>
              <w:jc w:val="center"/>
              <w:rPr>
                <w:b/>
                <w:sz w:val="22"/>
                <w:szCs w:val="22"/>
                <w:lang w:val="ru-RU"/>
              </w:rPr>
            </w:pPr>
            <w:r w:rsidRPr="00DC7F70">
              <w:rPr>
                <w:b/>
                <w:sz w:val="22"/>
                <w:szCs w:val="22"/>
                <w:lang w:val="ru-RU"/>
              </w:rPr>
              <w:t>49</w:t>
            </w:r>
            <w:r>
              <w:rPr>
                <w:b/>
                <w:sz w:val="22"/>
                <w:szCs w:val="22"/>
                <w:lang w:val="ru-RU"/>
              </w:rPr>
              <w:t xml:space="preserve"> </w:t>
            </w:r>
            <w:r w:rsidRPr="00DC7F70">
              <w:rPr>
                <w:b/>
                <w:sz w:val="22"/>
                <w:szCs w:val="22"/>
                <w:lang w:val="ru-RU"/>
              </w:rPr>
              <w:t>440</w:t>
            </w:r>
          </w:p>
        </w:tc>
        <w:tc>
          <w:tcPr>
            <w:tcW w:w="1701" w:type="dxa"/>
            <w:vAlign w:val="center"/>
          </w:tcPr>
          <w:p w14:paraId="5F6232AD" w14:textId="287BCAB0" w:rsidR="00DC7F70" w:rsidRPr="009368DE" w:rsidRDefault="00DC7F70" w:rsidP="009368DE">
            <w:pPr>
              <w:pStyle w:val="af"/>
              <w:tabs>
                <w:tab w:val="left" w:pos="426"/>
              </w:tabs>
              <w:ind w:left="-102" w:right="-111"/>
              <w:jc w:val="center"/>
              <w:rPr>
                <w:b/>
                <w:sz w:val="22"/>
                <w:szCs w:val="22"/>
                <w:lang w:val="ru-RU"/>
              </w:rPr>
            </w:pPr>
          </w:p>
        </w:tc>
        <w:tc>
          <w:tcPr>
            <w:tcW w:w="1979" w:type="dxa"/>
            <w:vAlign w:val="center"/>
          </w:tcPr>
          <w:p w14:paraId="553EF6E8" w14:textId="2699E2FA" w:rsidR="00DC7F70" w:rsidRPr="009368DE" w:rsidRDefault="00DC7F70" w:rsidP="009368DE">
            <w:pPr>
              <w:pStyle w:val="af"/>
              <w:tabs>
                <w:tab w:val="left" w:pos="426"/>
              </w:tabs>
              <w:ind w:left="-113" w:right="-115"/>
              <w:jc w:val="center"/>
              <w:rPr>
                <w:b/>
                <w:sz w:val="22"/>
                <w:szCs w:val="22"/>
                <w:lang w:val="ru-RU"/>
              </w:rPr>
            </w:pPr>
            <w:r w:rsidRPr="009368DE">
              <w:rPr>
                <w:b/>
                <w:sz w:val="22"/>
                <w:szCs w:val="22"/>
                <w:lang w:val="ru-RU"/>
              </w:rPr>
              <w:t>–</w:t>
            </w:r>
          </w:p>
        </w:tc>
      </w:tr>
      <w:tr w:rsidR="009368DE" w14:paraId="00403C88" w14:textId="77777777" w:rsidTr="00FC106A">
        <w:tc>
          <w:tcPr>
            <w:tcW w:w="4678" w:type="dxa"/>
            <w:vAlign w:val="center"/>
          </w:tcPr>
          <w:p w14:paraId="64CAD4B3" w14:textId="15747E63" w:rsidR="009368DE" w:rsidRPr="00C57BC8" w:rsidRDefault="008C0A6A" w:rsidP="009368DE">
            <w:pPr>
              <w:pStyle w:val="af"/>
              <w:tabs>
                <w:tab w:val="left" w:pos="426"/>
              </w:tabs>
              <w:ind w:right="-108"/>
              <w:rPr>
                <w:sz w:val="22"/>
                <w:szCs w:val="22"/>
                <w:lang w:val="ru-RU"/>
              </w:rPr>
            </w:pPr>
            <w:r w:rsidRPr="00C57BC8">
              <w:rPr>
                <w:sz w:val="22"/>
                <w:szCs w:val="22"/>
                <w:lang w:val="ru-RU"/>
              </w:rPr>
              <w:t>2-</w:t>
            </w:r>
            <w:r w:rsidR="009368DE" w:rsidRPr="00C57BC8">
              <w:rPr>
                <w:sz w:val="22"/>
                <w:szCs w:val="22"/>
                <w:lang w:val="ru-RU"/>
              </w:rPr>
              <w:t>местный номер «улучшенный»</w:t>
            </w:r>
          </w:p>
        </w:tc>
        <w:tc>
          <w:tcPr>
            <w:tcW w:w="1559" w:type="dxa"/>
            <w:vAlign w:val="center"/>
          </w:tcPr>
          <w:p w14:paraId="544ECD1D" w14:textId="52FE801F" w:rsidR="009368DE" w:rsidRPr="00C57BC8" w:rsidRDefault="00C57BC8" w:rsidP="009368DE">
            <w:pPr>
              <w:pStyle w:val="af"/>
              <w:tabs>
                <w:tab w:val="left" w:pos="426"/>
              </w:tabs>
              <w:ind w:left="-101" w:right="-107"/>
              <w:jc w:val="center"/>
              <w:rPr>
                <w:b/>
                <w:sz w:val="22"/>
                <w:szCs w:val="22"/>
                <w:lang w:val="ru-RU"/>
              </w:rPr>
            </w:pPr>
            <w:r w:rsidRPr="00C57BC8">
              <w:rPr>
                <w:b/>
                <w:sz w:val="22"/>
                <w:szCs w:val="22"/>
                <w:lang w:val="ru-RU"/>
              </w:rPr>
              <w:t>52</w:t>
            </w:r>
            <w:r>
              <w:rPr>
                <w:b/>
                <w:sz w:val="22"/>
                <w:szCs w:val="22"/>
                <w:lang w:val="ru-RU"/>
              </w:rPr>
              <w:t xml:space="preserve"> </w:t>
            </w:r>
            <w:r w:rsidRPr="00C57BC8">
              <w:rPr>
                <w:b/>
                <w:sz w:val="22"/>
                <w:szCs w:val="22"/>
                <w:lang w:val="ru-RU"/>
              </w:rPr>
              <w:t>400</w:t>
            </w:r>
          </w:p>
        </w:tc>
        <w:tc>
          <w:tcPr>
            <w:tcW w:w="1701" w:type="dxa"/>
            <w:vAlign w:val="center"/>
          </w:tcPr>
          <w:p w14:paraId="6E1FB590" w14:textId="344EA314" w:rsidR="009368DE" w:rsidRPr="00C57BC8" w:rsidRDefault="00C57BC8" w:rsidP="009368DE">
            <w:pPr>
              <w:pStyle w:val="af"/>
              <w:tabs>
                <w:tab w:val="left" w:pos="426"/>
              </w:tabs>
              <w:ind w:left="-102" w:right="-111"/>
              <w:jc w:val="center"/>
              <w:rPr>
                <w:b/>
                <w:sz w:val="22"/>
                <w:szCs w:val="22"/>
                <w:lang w:val="ru-RU"/>
              </w:rPr>
            </w:pPr>
            <w:r w:rsidRPr="00C57BC8">
              <w:rPr>
                <w:b/>
                <w:sz w:val="22"/>
                <w:szCs w:val="22"/>
                <w:lang w:val="ru-RU"/>
              </w:rPr>
              <w:t>34</w:t>
            </w:r>
            <w:r>
              <w:rPr>
                <w:b/>
                <w:sz w:val="22"/>
                <w:szCs w:val="22"/>
                <w:lang w:val="ru-RU"/>
              </w:rPr>
              <w:t xml:space="preserve"> </w:t>
            </w:r>
            <w:r w:rsidRPr="00C57BC8">
              <w:rPr>
                <w:b/>
                <w:sz w:val="22"/>
                <w:szCs w:val="22"/>
                <w:lang w:val="ru-RU"/>
              </w:rPr>
              <w:t>780</w:t>
            </w:r>
          </w:p>
        </w:tc>
        <w:tc>
          <w:tcPr>
            <w:tcW w:w="1979" w:type="dxa"/>
            <w:vAlign w:val="center"/>
          </w:tcPr>
          <w:p w14:paraId="518541F5" w14:textId="50FD037B" w:rsidR="009368DE" w:rsidRPr="00C57BC8" w:rsidRDefault="00C57BC8" w:rsidP="009368DE">
            <w:pPr>
              <w:pStyle w:val="af"/>
              <w:tabs>
                <w:tab w:val="left" w:pos="426"/>
              </w:tabs>
              <w:ind w:left="-113" w:right="-115"/>
              <w:jc w:val="center"/>
              <w:rPr>
                <w:b/>
                <w:sz w:val="22"/>
                <w:szCs w:val="22"/>
                <w:lang w:val="ru-RU"/>
              </w:rPr>
            </w:pPr>
            <w:r w:rsidRPr="00C57BC8">
              <w:rPr>
                <w:b/>
                <w:sz w:val="22"/>
                <w:szCs w:val="22"/>
                <w:lang w:val="ru-RU"/>
              </w:rPr>
              <w:t>34</w:t>
            </w:r>
            <w:r>
              <w:rPr>
                <w:b/>
                <w:sz w:val="22"/>
                <w:szCs w:val="22"/>
                <w:lang w:val="ru-RU"/>
              </w:rPr>
              <w:t xml:space="preserve"> </w:t>
            </w:r>
            <w:r w:rsidRPr="00C57BC8">
              <w:rPr>
                <w:b/>
                <w:sz w:val="22"/>
                <w:szCs w:val="22"/>
                <w:lang w:val="ru-RU"/>
              </w:rPr>
              <w:t>480</w:t>
            </w:r>
          </w:p>
        </w:tc>
      </w:tr>
      <w:tr w:rsidR="00C57BC8" w14:paraId="6EE39AC8" w14:textId="77777777" w:rsidTr="00FC106A">
        <w:tc>
          <w:tcPr>
            <w:tcW w:w="4678" w:type="dxa"/>
            <w:vAlign w:val="center"/>
          </w:tcPr>
          <w:p w14:paraId="58989234" w14:textId="1EAE998F" w:rsidR="00C57BC8" w:rsidRPr="00C57BC8" w:rsidRDefault="00C57BC8" w:rsidP="00C57BC8">
            <w:pPr>
              <w:pStyle w:val="af"/>
              <w:tabs>
                <w:tab w:val="left" w:pos="426"/>
              </w:tabs>
              <w:ind w:right="-108"/>
              <w:rPr>
                <w:sz w:val="22"/>
                <w:szCs w:val="22"/>
                <w:lang w:val="ru-RU"/>
              </w:rPr>
            </w:pPr>
            <w:r w:rsidRPr="00C57BC8">
              <w:rPr>
                <w:sz w:val="22"/>
                <w:szCs w:val="22"/>
                <w:lang w:val="ru-RU"/>
              </w:rPr>
              <w:t>2-местный номер «улучшенный</w:t>
            </w:r>
            <w:r>
              <w:rPr>
                <w:sz w:val="22"/>
                <w:szCs w:val="22"/>
                <w:lang w:val="ru-RU"/>
              </w:rPr>
              <w:t xml:space="preserve"> Б</w:t>
            </w:r>
            <w:r w:rsidRPr="00C57BC8">
              <w:rPr>
                <w:sz w:val="22"/>
                <w:szCs w:val="22"/>
                <w:lang w:val="ru-RU"/>
              </w:rPr>
              <w:t>»</w:t>
            </w:r>
          </w:p>
        </w:tc>
        <w:tc>
          <w:tcPr>
            <w:tcW w:w="1559" w:type="dxa"/>
            <w:vAlign w:val="center"/>
          </w:tcPr>
          <w:p w14:paraId="702DCB6D" w14:textId="08860493" w:rsidR="00C57BC8" w:rsidRPr="00C57BC8" w:rsidRDefault="00C57BC8" w:rsidP="00C57BC8">
            <w:pPr>
              <w:pStyle w:val="af"/>
              <w:tabs>
                <w:tab w:val="left" w:pos="426"/>
              </w:tabs>
              <w:ind w:left="-101" w:right="-107"/>
              <w:jc w:val="center"/>
              <w:rPr>
                <w:b/>
                <w:sz w:val="22"/>
                <w:szCs w:val="22"/>
                <w:lang w:val="ru-RU"/>
              </w:rPr>
            </w:pPr>
            <w:r w:rsidRPr="00C57BC8">
              <w:rPr>
                <w:b/>
                <w:sz w:val="22"/>
                <w:szCs w:val="22"/>
                <w:lang w:val="ru-RU"/>
              </w:rPr>
              <w:t>54</w:t>
            </w:r>
            <w:r>
              <w:rPr>
                <w:b/>
                <w:sz w:val="22"/>
                <w:szCs w:val="22"/>
                <w:lang w:val="ru-RU"/>
              </w:rPr>
              <w:t xml:space="preserve"> </w:t>
            </w:r>
            <w:r w:rsidRPr="00C57BC8">
              <w:rPr>
                <w:b/>
                <w:sz w:val="22"/>
                <w:szCs w:val="22"/>
                <w:lang w:val="ru-RU"/>
              </w:rPr>
              <w:t>290</w:t>
            </w:r>
          </w:p>
        </w:tc>
        <w:tc>
          <w:tcPr>
            <w:tcW w:w="1701" w:type="dxa"/>
            <w:vAlign w:val="center"/>
          </w:tcPr>
          <w:p w14:paraId="27E1FC13" w14:textId="47D2FBF3" w:rsidR="00C57BC8" w:rsidRPr="00C57BC8" w:rsidRDefault="00C57BC8" w:rsidP="00C57BC8">
            <w:pPr>
              <w:pStyle w:val="af"/>
              <w:tabs>
                <w:tab w:val="left" w:pos="426"/>
              </w:tabs>
              <w:ind w:left="-102" w:right="-111"/>
              <w:jc w:val="center"/>
              <w:rPr>
                <w:b/>
                <w:sz w:val="22"/>
                <w:szCs w:val="22"/>
                <w:lang w:val="ru-RU"/>
              </w:rPr>
            </w:pPr>
            <w:r w:rsidRPr="00C57BC8">
              <w:rPr>
                <w:b/>
                <w:sz w:val="22"/>
                <w:szCs w:val="22"/>
                <w:lang w:val="ru-RU"/>
              </w:rPr>
              <w:t>35</w:t>
            </w:r>
            <w:r>
              <w:rPr>
                <w:b/>
                <w:sz w:val="22"/>
                <w:szCs w:val="22"/>
                <w:lang w:val="ru-RU"/>
              </w:rPr>
              <w:t xml:space="preserve"> </w:t>
            </w:r>
            <w:r w:rsidRPr="00C57BC8">
              <w:rPr>
                <w:b/>
                <w:sz w:val="22"/>
                <w:szCs w:val="22"/>
                <w:lang w:val="ru-RU"/>
              </w:rPr>
              <w:t>700</w:t>
            </w:r>
          </w:p>
        </w:tc>
        <w:tc>
          <w:tcPr>
            <w:tcW w:w="1979" w:type="dxa"/>
            <w:vAlign w:val="center"/>
          </w:tcPr>
          <w:p w14:paraId="239038E6" w14:textId="157B642C" w:rsidR="00C57BC8" w:rsidRPr="00C57BC8" w:rsidRDefault="00C57BC8" w:rsidP="00C57BC8">
            <w:pPr>
              <w:pStyle w:val="af"/>
              <w:tabs>
                <w:tab w:val="left" w:pos="426"/>
              </w:tabs>
              <w:ind w:left="-113" w:right="-115"/>
              <w:jc w:val="center"/>
              <w:rPr>
                <w:b/>
                <w:sz w:val="22"/>
                <w:szCs w:val="22"/>
                <w:lang w:val="ru-RU"/>
              </w:rPr>
            </w:pPr>
            <w:r w:rsidRPr="00C57BC8">
              <w:rPr>
                <w:b/>
                <w:sz w:val="22"/>
                <w:szCs w:val="22"/>
                <w:lang w:val="ru-RU"/>
              </w:rPr>
              <w:t>35</w:t>
            </w:r>
            <w:r>
              <w:rPr>
                <w:b/>
                <w:sz w:val="22"/>
                <w:szCs w:val="22"/>
                <w:lang w:val="ru-RU"/>
              </w:rPr>
              <w:t xml:space="preserve"> </w:t>
            </w:r>
            <w:r w:rsidRPr="00C57BC8">
              <w:rPr>
                <w:b/>
                <w:sz w:val="22"/>
                <w:szCs w:val="22"/>
                <w:lang w:val="ru-RU"/>
              </w:rPr>
              <w:t>400</w:t>
            </w:r>
          </w:p>
        </w:tc>
      </w:tr>
      <w:tr w:rsidR="00C57BC8" w14:paraId="5E5BAAA4" w14:textId="77777777" w:rsidTr="00FC106A">
        <w:tc>
          <w:tcPr>
            <w:tcW w:w="4678" w:type="dxa"/>
            <w:vAlign w:val="center"/>
          </w:tcPr>
          <w:p w14:paraId="3B5EEFCB" w14:textId="43A3586D" w:rsidR="00C57BC8" w:rsidRPr="00C57BC8" w:rsidRDefault="00C57BC8" w:rsidP="00C57BC8">
            <w:pPr>
              <w:pStyle w:val="af"/>
              <w:tabs>
                <w:tab w:val="left" w:pos="426"/>
              </w:tabs>
              <w:ind w:right="-108"/>
              <w:rPr>
                <w:sz w:val="22"/>
                <w:szCs w:val="22"/>
                <w:lang w:val="ru-RU"/>
              </w:rPr>
            </w:pPr>
            <w:r w:rsidRPr="00C57BC8">
              <w:rPr>
                <w:sz w:val="22"/>
                <w:szCs w:val="22"/>
                <w:lang w:val="ru-RU"/>
              </w:rPr>
              <w:t>2-местный номер «евро» (двуспальная кровать)</w:t>
            </w:r>
          </w:p>
        </w:tc>
        <w:tc>
          <w:tcPr>
            <w:tcW w:w="1559" w:type="dxa"/>
            <w:vAlign w:val="center"/>
          </w:tcPr>
          <w:p w14:paraId="4422160A" w14:textId="2215AB05" w:rsidR="00C57BC8" w:rsidRPr="00C57BC8" w:rsidRDefault="00C57BC8" w:rsidP="00C57BC8">
            <w:pPr>
              <w:pStyle w:val="af"/>
              <w:tabs>
                <w:tab w:val="left" w:pos="426"/>
              </w:tabs>
              <w:ind w:left="-101" w:right="-107"/>
              <w:jc w:val="center"/>
              <w:rPr>
                <w:b/>
                <w:sz w:val="22"/>
                <w:szCs w:val="22"/>
                <w:lang w:val="ru-RU"/>
              </w:rPr>
            </w:pPr>
            <w:r w:rsidRPr="00C57BC8">
              <w:rPr>
                <w:b/>
                <w:sz w:val="22"/>
                <w:szCs w:val="22"/>
                <w:lang w:val="ru-RU"/>
              </w:rPr>
              <w:t>57</w:t>
            </w:r>
            <w:r>
              <w:rPr>
                <w:b/>
                <w:sz w:val="22"/>
                <w:szCs w:val="22"/>
                <w:lang w:val="ru-RU"/>
              </w:rPr>
              <w:t xml:space="preserve"> </w:t>
            </w:r>
            <w:r w:rsidRPr="00C57BC8">
              <w:rPr>
                <w:b/>
                <w:sz w:val="22"/>
                <w:szCs w:val="22"/>
                <w:lang w:val="ru-RU"/>
              </w:rPr>
              <w:t>000</w:t>
            </w:r>
          </w:p>
        </w:tc>
        <w:tc>
          <w:tcPr>
            <w:tcW w:w="1701" w:type="dxa"/>
            <w:vAlign w:val="center"/>
          </w:tcPr>
          <w:p w14:paraId="6AB456F2" w14:textId="04187046" w:rsidR="00C57BC8" w:rsidRPr="00C57BC8" w:rsidRDefault="00C57BC8" w:rsidP="00C57BC8">
            <w:pPr>
              <w:pStyle w:val="af"/>
              <w:tabs>
                <w:tab w:val="left" w:pos="426"/>
              </w:tabs>
              <w:ind w:left="-102" w:right="-111"/>
              <w:jc w:val="center"/>
              <w:rPr>
                <w:b/>
                <w:sz w:val="22"/>
                <w:szCs w:val="22"/>
                <w:lang w:val="ru-RU"/>
              </w:rPr>
            </w:pPr>
            <w:r w:rsidRPr="00C57BC8">
              <w:rPr>
                <w:b/>
                <w:sz w:val="22"/>
                <w:szCs w:val="22"/>
                <w:lang w:val="ru-RU"/>
              </w:rPr>
              <w:t>38</w:t>
            </w:r>
            <w:r>
              <w:rPr>
                <w:b/>
                <w:sz w:val="22"/>
                <w:szCs w:val="22"/>
                <w:lang w:val="ru-RU"/>
              </w:rPr>
              <w:t xml:space="preserve"> </w:t>
            </w:r>
            <w:r w:rsidRPr="00C57BC8">
              <w:rPr>
                <w:b/>
                <w:sz w:val="22"/>
                <w:szCs w:val="22"/>
                <w:lang w:val="ru-RU"/>
              </w:rPr>
              <w:t>660</w:t>
            </w:r>
          </w:p>
        </w:tc>
        <w:tc>
          <w:tcPr>
            <w:tcW w:w="1979" w:type="dxa"/>
            <w:vAlign w:val="center"/>
          </w:tcPr>
          <w:p w14:paraId="23786F89" w14:textId="39BEA156" w:rsidR="00C57BC8" w:rsidRPr="00C57BC8" w:rsidRDefault="00C57BC8" w:rsidP="00C57BC8">
            <w:pPr>
              <w:pStyle w:val="af"/>
              <w:tabs>
                <w:tab w:val="left" w:pos="426"/>
              </w:tabs>
              <w:ind w:left="-113" w:right="-115"/>
              <w:jc w:val="center"/>
              <w:rPr>
                <w:b/>
                <w:sz w:val="22"/>
                <w:szCs w:val="22"/>
                <w:lang w:val="ru-RU"/>
              </w:rPr>
            </w:pPr>
            <w:r w:rsidRPr="00C57BC8">
              <w:rPr>
                <w:b/>
                <w:sz w:val="22"/>
                <w:szCs w:val="22"/>
                <w:lang w:val="ru-RU"/>
              </w:rPr>
              <w:t>38</w:t>
            </w:r>
            <w:r>
              <w:rPr>
                <w:b/>
                <w:sz w:val="22"/>
                <w:szCs w:val="22"/>
                <w:lang w:val="ru-RU"/>
              </w:rPr>
              <w:t xml:space="preserve"> </w:t>
            </w:r>
            <w:r w:rsidRPr="00C57BC8">
              <w:rPr>
                <w:b/>
                <w:sz w:val="22"/>
                <w:szCs w:val="22"/>
                <w:lang w:val="ru-RU"/>
              </w:rPr>
              <w:t>360</w:t>
            </w:r>
          </w:p>
        </w:tc>
      </w:tr>
      <w:tr w:rsidR="00C57BC8" w14:paraId="075F1599" w14:textId="77777777" w:rsidTr="00FC106A">
        <w:tc>
          <w:tcPr>
            <w:tcW w:w="4678" w:type="dxa"/>
            <w:vAlign w:val="center"/>
          </w:tcPr>
          <w:p w14:paraId="6A6DFD17" w14:textId="0AE328C1" w:rsidR="00C57BC8" w:rsidRPr="00C57BC8" w:rsidRDefault="00C57BC8" w:rsidP="00C57BC8">
            <w:pPr>
              <w:pStyle w:val="af"/>
              <w:tabs>
                <w:tab w:val="left" w:pos="426"/>
              </w:tabs>
              <w:ind w:right="-108"/>
              <w:rPr>
                <w:sz w:val="22"/>
                <w:szCs w:val="22"/>
                <w:lang w:val="ru-RU"/>
              </w:rPr>
            </w:pPr>
            <w:r w:rsidRPr="00C57BC8">
              <w:rPr>
                <w:sz w:val="22"/>
                <w:szCs w:val="22"/>
                <w:lang w:val="ru-RU"/>
              </w:rPr>
              <w:t>3-местный номер «стандарт»</w:t>
            </w:r>
          </w:p>
        </w:tc>
        <w:tc>
          <w:tcPr>
            <w:tcW w:w="1559" w:type="dxa"/>
            <w:vAlign w:val="center"/>
          </w:tcPr>
          <w:p w14:paraId="18933B1E" w14:textId="5239C50F" w:rsidR="00C57BC8" w:rsidRPr="00C57BC8" w:rsidRDefault="00C57BC8" w:rsidP="00C57BC8">
            <w:pPr>
              <w:pStyle w:val="af"/>
              <w:tabs>
                <w:tab w:val="left" w:pos="426"/>
              </w:tabs>
              <w:ind w:left="-101" w:right="-107"/>
              <w:jc w:val="center"/>
              <w:rPr>
                <w:b/>
                <w:sz w:val="22"/>
                <w:szCs w:val="22"/>
                <w:lang w:val="ru-RU"/>
              </w:rPr>
            </w:pPr>
            <w:r w:rsidRPr="00C57BC8">
              <w:rPr>
                <w:b/>
                <w:sz w:val="22"/>
                <w:szCs w:val="22"/>
                <w:lang w:val="ru-RU"/>
              </w:rPr>
              <w:t>–</w:t>
            </w:r>
          </w:p>
        </w:tc>
        <w:tc>
          <w:tcPr>
            <w:tcW w:w="1701" w:type="dxa"/>
            <w:vAlign w:val="center"/>
          </w:tcPr>
          <w:p w14:paraId="634FA69E" w14:textId="3897DC7C" w:rsidR="00C57BC8" w:rsidRPr="00C57BC8" w:rsidRDefault="00C57BC8" w:rsidP="00C57BC8">
            <w:pPr>
              <w:pStyle w:val="af"/>
              <w:tabs>
                <w:tab w:val="left" w:pos="426"/>
              </w:tabs>
              <w:ind w:left="-102" w:right="-111"/>
              <w:jc w:val="center"/>
              <w:rPr>
                <w:b/>
                <w:sz w:val="22"/>
                <w:szCs w:val="22"/>
                <w:lang w:val="ru-RU"/>
              </w:rPr>
            </w:pPr>
            <w:r w:rsidRPr="00C57BC8">
              <w:rPr>
                <w:b/>
                <w:sz w:val="22"/>
                <w:szCs w:val="22"/>
                <w:lang w:val="ru-RU"/>
              </w:rPr>
              <w:t>31</w:t>
            </w:r>
            <w:r>
              <w:rPr>
                <w:b/>
                <w:sz w:val="22"/>
                <w:szCs w:val="22"/>
                <w:lang w:val="ru-RU"/>
              </w:rPr>
              <w:t xml:space="preserve"> </w:t>
            </w:r>
            <w:r w:rsidRPr="00C57BC8">
              <w:rPr>
                <w:b/>
                <w:sz w:val="22"/>
                <w:szCs w:val="22"/>
                <w:lang w:val="ru-RU"/>
              </w:rPr>
              <w:t>430</w:t>
            </w:r>
          </w:p>
        </w:tc>
        <w:tc>
          <w:tcPr>
            <w:tcW w:w="1979" w:type="dxa"/>
            <w:vAlign w:val="center"/>
          </w:tcPr>
          <w:p w14:paraId="01B7E880" w14:textId="6140204E" w:rsidR="00C57BC8" w:rsidRPr="00C57BC8" w:rsidRDefault="00C57BC8" w:rsidP="00C57BC8">
            <w:pPr>
              <w:pStyle w:val="af"/>
              <w:tabs>
                <w:tab w:val="left" w:pos="426"/>
              </w:tabs>
              <w:ind w:left="-113" w:right="-115"/>
              <w:jc w:val="center"/>
              <w:rPr>
                <w:b/>
                <w:sz w:val="22"/>
                <w:szCs w:val="22"/>
                <w:lang w:val="ru-RU"/>
              </w:rPr>
            </w:pPr>
            <w:r w:rsidRPr="00C57BC8">
              <w:rPr>
                <w:b/>
                <w:sz w:val="22"/>
                <w:szCs w:val="22"/>
                <w:lang w:val="ru-RU"/>
              </w:rPr>
              <w:t>31</w:t>
            </w:r>
            <w:r>
              <w:rPr>
                <w:b/>
                <w:sz w:val="22"/>
                <w:szCs w:val="22"/>
                <w:lang w:val="ru-RU"/>
              </w:rPr>
              <w:t xml:space="preserve"> </w:t>
            </w:r>
            <w:r w:rsidRPr="00C57BC8">
              <w:rPr>
                <w:b/>
                <w:sz w:val="22"/>
                <w:szCs w:val="22"/>
                <w:lang w:val="ru-RU"/>
              </w:rPr>
              <w:t>130</w:t>
            </w:r>
          </w:p>
        </w:tc>
      </w:tr>
      <w:tr w:rsidR="00C57BC8" w14:paraId="6236A722" w14:textId="77777777" w:rsidTr="00FC106A">
        <w:tc>
          <w:tcPr>
            <w:tcW w:w="4678" w:type="dxa"/>
            <w:vAlign w:val="center"/>
          </w:tcPr>
          <w:p w14:paraId="49A47157" w14:textId="2EBEDB48" w:rsidR="00C57BC8" w:rsidRPr="00C57BC8" w:rsidRDefault="00C57BC8" w:rsidP="00C57BC8">
            <w:pPr>
              <w:pStyle w:val="af"/>
              <w:tabs>
                <w:tab w:val="left" w:pos="426"/>
              </w:tabs>
              <w:ind w:right="-108"/>
              <w:rPr>
                <w:sz w:val="22"/>
                <w:szCs w:val="22"/>
                <w:lang w:val="ru-RU"/>
              </w:rPr>
            </w:pPr>
            <w:r w:rsidRPr="00C57BC8">
              <w:rPr>
                <w:sz w:val="22"/>
                <w:szCs w:val="22"/>
                <w:lang w:val="ru-RU"/>
              </w:rPr>
              <w:t>3-местный номер «улучшенный»</w:t>
            </w:r>
          </w:p>
        </w:tc>
        <w:tc>
          <w:tcPr>
            <w:tcW w:w="1559" w:type="dxa"/>
            <w:vAlign w:val="center"/>
          </w:tcPr>
          <w:p w14:paraId="449CEDF9" w14:textId="7D220A5F" w:rsidR="00C57BC8" w:rsidRPr="00C57BC8" w:rsidRDefault="00C57BC8" w:rsidP="00C57BC8">
            <w:pPr>
              <w:pStyle w:val="af"/>
              <w:tabs>
                <w:tab w:val="left" w:pos="426"/>
              </w:tabs>
              <w:ind w:left="-101" w:right="-107"/>
              <w:jc w:val="center"/>
              <w:rPr>
                <w:b/>
                <w:sz w:val="22"/>
                <w:szCs w:val="22"/>
                <w:lang w:val="ru-RU"/>
              </w:rPr>
            </w:pPr>
            <w:r w:rsidRPr="00C57BC8">
              <w:rPr>
                <w:b/>
                <w:sz w:val="22"/>
                <w:szCs w:val="22"/>
                <w:lang w:val="ru-RU"/>
              </w:rPr>
              <w:t>–</w:t>
            </w:r>
          </w:p>
        </w:tc>
        <w:tc>
          <w:tcPr>
            <w:tcW w:w="1701" w:type="dxa"/>
            <w:vAlign w:val="center"/>
          </w:tcPr>
          <w:p w14:paraId="53623B5A" w14:textId="34F25D96" w:rsidR="00C57BC8" w:rsidRPr="00C57BC8" w:rsidRDefault="00C57BC8" w:rsidP="00C57BC8">
            <w:pPr>
              <w:pStyle w:val="af"/>
              <w:tabs>
                <w:tab w:val="left" w:pos="426"/>
              </w:tabs>
              <w:ind w:left="-102" w:right="-111"/>
              <w:jc w:val="center"/>
              <w:rPr>
                <w:b/>
                <w:sz w:val="22"/>
                <w:szCs w:val="22"/>
                <w:lang w:val="ru-RU"/>
              </w:rPr>
            </w:pPr>
            <w:r w:rsidRPr="00C57BC8">
              <w:rPr>
                <w:b/>
                <w:sz w:val="22"/>
                <w:szCs w:val="22"/>
                <w:lang w:val="ru-RU"/>
              </w:rPr>
              <w:t>32</w:t>
            </w:r>
            <w:r>
              <w:rPr>
                <w:b/>
                <w:sz w:val="22"/>
                <w:szCs w:val="22"/>
                <w:lang w:val="ru-RU"/>
              </w:rPr>
              <w:t xml:space="preserve"> </w:t>
            </w:r>
            <w:r w:rsidRPr="00C57BC8">
              <w:rPr>
                <w:b/>
                <w:sz w:val="22"/>
                <w:szCs w:val="22"/>
                <w:lang w:val="ru-RU"/>
              </w:rPr>
              <w:t>820</w:t>
            </w:r>
          </w:p>
        </w:tc>
        <w:tc>
          <w:tcPr>
            <w:tcW w:w="1979" w:type="dxa"/>
            <w:vAlign w:val="center"/>
          </w:tcPr>
          <w:p w14:paraId="7A8BD9FD" w14:textId="742435C9" w:rsidR="00C57BC8" w:rsidRPr="00C57BC8" w:rsidRDefault="00C57BC8" w:rsidP="00C57BC8">
            <w:pPr>
              <w:pStyle w:val="af"/>
              <w:tabs>
                <w:tab w:val="left" w:pos="426"/>
              </w:tabs>
              <w:ind w:left="-113" w:right="-115"/>
              <w:jc w:val="center"/>
              <w:rPr>
                <w:b/>
                <w:sz w:val="22"/>
                <w:szCs w:val="22"/>
                <w:lang w:val="ru-RU"/>
              </w:rPr>
            </w:pPr>
            <w:r w:rsidRPr="00C57BC8">
              <w:rPr>
                <w:b/>
                <w:sz w:val="22"/>
                <w:szCs w:val="22"/>
                <w:lang w:val="ru-RU"/>
              </w:rPr>
              <w:t>32</w:t>
            </w:r>
            <w:r>
              <w:rPr>
                <w:b/>
                <w:sz w:val="22"/>
                <w:szCs w:val="22"/>
                <w:lang w:val="ru-RU"/>
              </w:rPr>
              <w:t xml:space="preserve"> </w:t>
            </w:r>
            <w:bookmarkStart w:id="4" w:name="_GoBack"/>
            <w:bookmarkEnd w:id="4"/>
            <w:r w:rsidRPr="00C57BC8">
              <w:rPr>
                <w:b/>
                <w:sz w:val="22"/>
                <w:szCs w:val="22"/>
                <w:lang w:val="ru-RU"/>
              </w:rPr>
              <w:t>520</w:t>
            </w:r>
          </w:p>
        </w:tc>
      </w:tr>
    </w:tbl>
    <w:p w14:paraId="730F1ACC" w14:textId="186A30AE" w:rsidR="00FC106A" w:rsidRDefault="00FC106A" w:rsidP="009368DE">
      <w:pPr>
        <w:pStyle w:val="af"/>
        <w:tabs>
          <w:tab w:val="left" w:pos="426"/>
        </w:tabs>
        <w:ind w:right="-284"/>
        <w:rPr>
          <w:b/>
          <w:sz w:val="28"/>
          <w:szCs w:val="24"/>
          <w:lang w:val="ru-RU"/>
        </w:rPr>
      </w:pPr>
    </w:p>
    <w:p w14:paraId="086E248C" w14:textId="5E0E9668" w:rsidR="00072673" w:rsidRPr="008634E1" w:rsidRDefault="00315D09" w:rsidP="00FC106A">
      <w:pPr>
        <w:pStyle w:val="af"/>
        <w:tabs>
          <w:tab w:val="left" w:pos="426"/>
        </w:tabs>
        <w:ind w:left="-567" w:right="-284"/>
        <w:rPr>
          <w:b/>
          <w:sz w:val="28"/>
          <w:szCs w:val="24"/>
          <w:lang w:val="ru-RU"/>
        </w:rPr>
      </w:pPr>
      <w:r w:rsidRPr="008634E1">
        <w:rPr>
          <w:b/>
          <w:sz w:val="28"/>
          <w:szCs w:val="24"/>
          <w:lang w:val="ru-RU"/>
        </w:rPr>
        <w:t>В стоимость тура входит:</w:t>
      </w:r>
    </w:p>
    <w:p w14:paraId="789337C7" w14:textId="77777777" w:rsidR="00DC7F70" w:rsidRPr="00DC7F70" w:rsidRDefault="00DC7F70" w:rsidP="00FC106A">
      <w:pPr>
        <w:pStyle w:val="af0"/>
        <w:numPr>
          <w:ilvl w:val="0"/>
          <w:numId w:val="35"/>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на микроавтобусе);</w:t>
      </w:r>
    </w:p>
    <w:p w14:paraId="42CFB79E" w14:textId="77777777" w:rsidR="00DC7F70" w:rsidRPr="00DC7F70" w:rsidRDefault="00DC7F70" w:rsidP="00FC106A">
      <w:pPr>
        <w:pStyle w:val="af0"/>
        <w:numPr>
          <w:ilvl w:val="0"/>
          <w:numId w:val="35"/>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проживание в пансионате «Сокол» (номера выбранной категории);</w:t>
      </w:r>
    </w:p>
    <w:p w14:paraId="35C3F8A6" w14:textId="77777777" w:rsidR="00DC7F70" w:rsidRPr="00DC7F70" w:rsidRDefault="00DC7F70" w:rsidP="00FC106A">
      <w:pPr>
        <w:pStyle w:val="af0"/>
        <w:numPr>
          <w:ilvl w:val="0"/>
          <w:numId w:val="35"/>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lastRenderedPageBreak/>
        <w:t>питание по программе тура (4 ужина, 4 завтрака, 3 обеда – шведский стол, 1 обед – порционное накрытие);</w:t>
      </w:r>
    </w:p>
    <w:p w14:paraId="3A26C063" w14:textId="77777777" w:rsidR="00DC7F70" w:rsidRPr="00DC7F70" w:rsidRDefault="00DC7F70" w:rsidP="00FC106A">
      <w:pPr>
        <w:pStyle w:val="af0"/>
        <w:numPr>
          <w:ilvl w:val="0"/>
          <w:numId w:val="35"/>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экскурсионное обслуживание, включая входные билеты в музеи;</w:t>
      </w:r>
    </w:p>
    <w:p w14:paraId="7BAF65C3" w14:textId="77777777" w:rsidR="00DC7F70" w:rsidRPr="00DC7F70" w:rsidRDefault="00DC7F70" w:rsidP="00FC106A">
      <w:pPr>
        <w:pStyle w:val="af0"/>
        <w:numPr>
          <w:ilvl w:val="0"/>
          <w:numId w:val="35"/>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услуги гида.</w:t>
      </w:r>
    </w:p>
    <w:p w14:paraId="76A4C44A" w14:textId="77777777" w:rsidR="003905C8" w:rsidRPr="006F2690" w:rsidRDefault="003905C8" w:rsidP="009368DE">
      <w:pPr>
        <w:spacing w:after="0" w:line="240" w:lineRule="auto"/>
        <w:jc w:val="both"/>
        <w:rPr>
          <w:rFonts w:ascii="Times New Roman" w:eastAsia="Times New Roman" w:hAnsi="Times New Roman"/>
          <w:color w:val="000000"/>
          <w:szCs w:val="24"/>
          <w:lang w:eastAsia="ru-RU"/>
        </w:rPr>
      </w:pPr>
    </w:p>
    <w:p w14:paraId="3F74EDE1" w14:textId="6E9BE254" w:rsidR="0051666A" w:rsidRDefault="0051666A" w:rsidP="00FC106A">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78E07B8A" w14:textId="77777777" w:rsidR="00DC7F70" w:rsidRPr="00DC7F70" w:rsidRDefault="00DC7F70" w:rsidP="00FC106A">
      <w:pPr>
        <w:pStyle w:val="af0"/>
        <w:numPr>
          <w:ilvl w:val="0"/>
          <w:numId w:val="38"/>
        </w:numPr>
        <w:ind w:left="0"/>
        <w:jc w:val="both"/>
        <w:rPr>
          <w:rFonts w:ascii="Times New Roman" w:eastAsia="Times New Roman" w:hAnsi="Times New Roman"/>
          <w:szCs w:val="24"/>
          <w:lang w:eastAsia="ru-RU"/>
        </w:rPr>
      </w:pPr>
      <w:r w:rsidRPr="00DC7F70">
        <w:rPr>
          <w:rFonts w:ascii="Times New Roman" w:eastAsia="Times New Roman" w:hAnsi="Times New Roman"/>
          <w:szCs w:val="24"/>
          <w:lang w:eastAsia="ru-RU"/>
        </w:rPr>
        <w:t>автобусные экскурсии: «Исток Волги»; «</w:t>
      </w:r>
      <w:proofErr w:type="spellStart"/>
      <w:r w:rsidRPr="00DC7F70">
        <w:rPr>
          <w:rFonts w:ascii="Times New Roman" w:eastAsia="Times New Roman" w:hAnsi="Times New Roman"/>
          <w:szCs w:val="24"/>
          <w:lang w:eastAsia="ru-RU"/>
        </w:rPr>
        <w:t>Ширков</w:t>
      </w:r>
      <w:proofErr w:type="spellEnd"/>
      <w:r w:rsidRPr="00DC7F70">
        <w:rPr>
          <w:rFonts w:ascii="Times New Roman" w:eastAsia="Times New Roman" w:hAnsi="Times New Roman"/>
          <w:szCs w:val="24"/>
          <w:lang w:eastAsia="ru-RU"/>
        </w:rPr>
        <w:t xml:space="preserve"> погост» (билеты приобретать в библиотеке пансионата).</w:t>
      </w:r>
    </w:p>
    <w:p w14:paraId="3D9300A5" w14:textId="059AFD67" w:rsidR="00A24532" w:rsidRPr="00A24532" w:rsidRDefault="00072673" w:rsidP="00FC106A">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5ED69C99" w14:textId="77777777" w:rsidR="00FC106A" w:rsidRDefault="00FC106A"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FC106A">
        <w:rPr>
          <w:rFonts w:ascii="Times New Roman" w:eastAsia="Times New Roman" w:hAnsi="Times New Roman"/>
          <w:color w:val="000000"/>
          <w:szCs w:val="24"/>
          <w:lang w:eastAsia="ru-RU"/>
        </w:rPr>
        <w:t>На тур предусмотрена рассадка в автобусе!</w:t>
      </w:r>
    </w:p>
    <w:p w14:paraId="06586233" w14:textId="37DE1BA0" w:rsidR="00DC7F70" w:rsidRPr="00DC7F70" w:rsidRDefault="00DC7F70"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При себе необходимо иметь паспорт, льготные документы.</w:t>
      </w:r>
    </w:p>
    <w:p w14:paraId="07BBEFC2" w14:textId="77777777" w:rsidR="00DC7F70" w:rsidRPr="00DC7F70" w:rsidRDefault="00DC7F70"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p>
    <w:p w14:paraId="4FE9A5EA" w14:textId="77777777" w:rsidR="00DC7F70" w:rsidRPr="00DC7F70" w:rsidRDefault="00DC7F70"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518EE3F0" w14:textId="77777777" w:rsidR="00DC7F70" w:rsidRPr="00DC7F70" w:rsidRDefault="00DC7F70"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71CB5789" w14:textId="77777777" w:rsidR="00DC7F70" w:rsidRPr="00DC7F70" w:rsidRDefault="00DC7F70" w:rsidP="00FC106A">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Для Вас в пансионате:</w:t>
      </w:r>
    </w:p>
    <w:p w14:paraId="20EA0B72" w14:textId="77777777" w:rsidR="00DC7F70" w:rsidRPr="00DC7F70" w:rsidRDefault="00DC7F70" w:rsidP="00FC106A">
      <w:pPr>
        <w:pStyle w:val="af0"/>
        <w:numPr>
          <w:ilvl w:val="1"/>
          <w:numId w:val="32"/>
        </w:numPr>
        <w:spacing w:after="0" w:line="240" w:lineRule="auto"/>
        <w:ind w:left="851"/>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для здоровья: пешеходные, лыжные, конные прогулки в условиях русской зимы;</w:t>
      </w:r>
    </w:p>
    <w:p w14:paraId="4DC5E4D0" w14:textId="77777777" w:rsidR="00DC7F70" w:rsidRPr="00DC7F70" w:rsidRDefault="00DC7F70" w:rsidP="00FC106A">
      <w:pPr>
        <w:pStyle w:val="af0"/>
        <w:numPr>
          <w:ilvl w:val="1"/>
          <w:numId w:val="32"/>
        </w:numPr>
        <w:spacing w:after="0" w:line="240" w:lineRule="auto"/>
        <w:ind w:left="851"/>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для бодрости: мини-футбол на снегу, катание на снегоходах, лыжный марафон;</w:t>
      </w:r>
    </w:p>
    <w:p w14:paraId="0A752027" w14:textId="0D33C4F3" w:rsidR="00072673" w:rsidRPr="00DC7F70" w:rsidRDefault="00DC7F70" w:rsidP="00FC106A">
      <w:pPr>
        <w:pStyle w:val="af0"/>
        <w:numPr>
          <w:ilvl w:val="1"/>
          <w:numId w:val="32"/>
        </w:numPr>
        <w:spacing w:after="0" w:line="240" w:lineRule="auto"/>
        <w:ind w:left="851"/>
        <w:jc w:val="both"/>
        <w:rPr>
          <w:rFonts w:ascii="Times New Roman" w:eastAsia="Times New Roman" w:hAnsi="Times New Roman"/>
          <w:color w:val="000000"/>
          <w:szCs w:val="24"/>
          <w:lang w:eastAsia="ru-RU"/>
        </w:rPr>
      </w:pPr>
      <w:r w:rsidRPr="00DC7F70">
        <w:rPr>
          <w:rFonts w:ascii="Times New Roman" w:eastAsia="Times New Roman" w:hAnsi="Times New Roman"/>
          <w:color w:val="000000"/>
          <w:szCs w:val="24"/>
          <w:lang w:eastAsia="ru-RU"/>
        </w:rPr>
        <w:t>для души: русская баня на дровах.</w:t>
      </w:r>
    </w:p>
    <w:sectPr w:rsidR="00072673" w:rsidRPr="00DC7F70"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3B81" w14:textId="77777777" w:rsidR="009C3731" w:rsidRDefault="009C3731" w:rsidP="00CD1C11">
      <w:pPr>
        <w:spacing w:after="0" w:line="240" w:lineRule="auto"/>
      </w:pPr>
      <w:r>
        <w:separator/>
      </w:r>
    </w:p>
  </w:endnote>
  <w:endnote w:type="continuationSeparator" w:id="0">
    <w:p w14:paraId="49DDA68A" w14:textId="77777777" w:rsidR="009C3731" w:rsidRDefault="009C3731"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F7C17" w14:textId="77777777" w:rsidR="009C3731" w:rsidRDefault="009C3731" w:rsidP="00CD1C11">
      <w:pPr>
        <w:spacing w:after="0" w:line="240" w:lineRule="auto"/>
      </w:pPr>
      <w:r>
        <w:separator/>
      </w:r>
    </w:p>
  </w:footnote>
  <w:footnote w:type="continuationSeparator" w:id="0">
    <w:p w14:paraId="54A51F42" w14:textId="77777777" w:rsidR="009C3731" w:rsidRDefault="009C3731"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2" name="Рисунок 2"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455FC"/>
    <w:multiLevelType w:val="hybridMultilevel"/>
    <w:tmpl w:val="CC162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C5037"/>
    <w:multiLevelType w:val="hybridMultilevel"/>
    <w:tmpl w:val="2EF4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81178E3"/>
    <w:multiLevelType w:val="hybridMultilevel"/>
    <w:tmpl w:val="C08A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534AFB"/>
    <w:multiLevelType w:val="hybridMultilevel"/>
    <w:tmpl w:val="1CDA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60381"/>
    <w:multiLevelType w:val="hybridMultilevel"/>
    <w:tmpl w:val="13783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8D10F7"/>
    <w:multiLevelType w:val="hybridMultilevel"/>
    <w:tmpl w:val="1324B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9D4D05"/>
    <w:multiLevelType w:val="hybridMultilevel"/>
    <w:tmpl w:val="1082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0F7EC9"/>
    <w:multiLevelType w:val="hybridMultilevel"/>
    <w:tmpl w:val="5B1E2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74700F"/>
    <w:multiLevelType w:val="hybridMultilevel"/>
    <w:tmpl w:val="C396F28A"/>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7D07EF"/>
    <w:multiLevelType w:val="hybridMultilevel"/>
    <w:tmpl w:val="0368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C758D2"/>
    <w:multiLevelType w:val="hybridMultilevel"/>
    <w:tmpl w:val="517C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
  </w:num>
  <w:num w:numId="4">
    <w:abstractNumId w:val="28"/>
  </w:num>
  <w:num w:numId="5">
    <w:abstractNumId w:val="5"/>
  </w:num>
  <w:num w:numId="6">
    <w:abstractNumId w:val="27"/>
  </w:num>
  <w:num w:numId="7">
    <w:abstractNumId w:val="37"/>
  </w:num>
  <w:num w:numId="8">
    <w:abstractNumId w:val="9"/>
  </w:num>
  <w:num w:numId="9">
    <w:abstractNumId w:val="20"/>
  </w:num>
  <w:num w:numId="10">
    <w:abstractNumId w:val="7"/>
  </w:num>
  <w:num w:numId="11">
    <w:abstractNumId w:val="12"/>
  </w:num>
  <w:num w:numId="12">
    <w:abstractNumId w:val="22"/>
  </w:num>
  <w:num w:numId="13">
    <w:abstractNumId w:val="13"/>
  </w:num>
  <w:num w:numId="14">
    <w:abstractNumId w:val="11"/>
  </w:num>
  <w:num w:numId="15">
    <w:abstractNumId w:val="10"/>
  </w:num>
  <w:num w:numId="16">
    <w:abstractNumId w:val="31"/>
  </w:num>
  <w:num w:numId="17">
    <w:abstractNumId w:val="8"/>
  </w:num>
  <w:num w:numId="18">
    <w:abstractNumId w:val="25"/>
  </w:num>
  <w:num w:numId="19">
    <w:abstractNumId w:val="4"/>
  </w:num>
  <w:num w:numId="20">
    <w:abstractNumId w:val="14"/>
  </w:num>
  <w:num w:numId="21">
    <w:abstractNumId w:val="18"/>
  </w:num>
  <w:num w:numId="22">
    <w:abstractNumId w:val="34"/>
  </w:num>
  <w:num w:numId="23">
    <w:abstractNumId w:val="21"/>
  </w:num>
  <w:num w:numId="24">
    <w:abstractNumId w:val="24"/>
  </w:num>
  <w:num w:numId="25">
    <w:abstractNumId w:val="19"/>
  </w:num>
  <w:num w:numId="26">
    <w:abstractNumId w:val="35"/>
  </w:num>
  <w:num w:numId="27">
    <w:abstractNumId w:val="17"/>
  </w:num>
  <w:num w:numId="28">
    <w:abstractNumId w:val="16"/>
  </w:num>
  <w:num w:numId="29">
    <w:abstractNumId w:val="38"/>
  </w:num>
  <w:num w:numId="30">
    <w:abstractNumId w:val="39"/>
  </w:num>
  <w:num w:numId="31">
    <w:abstractNumId w:val="15"/>
  </w:num>
  <w:num w:numId="32">
    <w:abstractNumId w:val="33"/>
  </w:num>
  <w:num w:numId="33">
    <w:abstractNumId w:val="32"/>
  </w:num>
  <w:num w:numId="34">
    <w:abstractNumId w:val="6"/>
  </w:num>
  <w:num w:numId="35">
    <w:abstractNumId w:val="36"/>
  </w:num>
  <w:num w:numId="36">
    <w:abstractNumId w:val="3"/>
  </w:num>
  <w:num w:numId="37">
    <w:abstractNumId w:val="29"/>
  </w:num>
  <w:num w:numId="3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36DD6"/>
    <w:rsid w:val="0004071A"/>
    <w:rsid w:val="00056776"/>
    <w:rsid w:val="00063764"/>
    <w:rsid w:val="00072673"/>
    <w:rsid w:val="00086F4E"/>
    <w:rsid w:val="0009172F"/>
    <w:rsid w:val="000917F5"/>
    <w:rsid w:val="000D28BD"/>
    <w:rsid w:val="000D302A"/>
    <w:rsid w:val="000D3133"/>
    <w:rsid w:val="000D486A"/>
    <w:rsid w:val="000D6D31"/>
    <w:rsid w:val="000E2BE5"/>
    <w:rsid w:val="000E4677"/>
    <w:rsid w:val="000E6970"/>
    <w:rsid w:val="000F712E"/>
    <w:rsid w:val="00113586"/>
    <w:rsid w:val="00114988"/>
    <w:rsid w:val="00115471"/>
    <w:rsid w:val="001171F6"/>
    <w:rsid w:val="00124419"/>
    <w:rsid w:val="00124447"/>
    <w:rsid w:val="00143F36"/>
    <w:rsid w:val="00155478"/>
    <w:rsid w:val="0015611D"/>
    <w:rsid w:val="00163FDF"/>
    <w:rsid w:val="001645D8"/>
    <w:rsid w:val="00164DDD"/>
    <w:rsid w:val="001714D5"/>
    <w:rsid w:val="00173983"/>
    <w:rsid w:val="0017616D"/>
    <w:rsid w:val="001860E4"/>
    <w:rsid w:val="001A5201"/>
    <w:rsid w:val="001B0CA9"/>
    <w:rsid w:val="001B2463"/>
    <w:rsid w:val="001B4E2A"/>
    <w:rsid w:val="001B7D46"/>
    <w:rsid w:val="001C005F"/>
    <w:rsid w:val="001C1399"/>
    <w:rsid w:val="001C16AA"/>
    <w:rsid w:val="001C6BF3"/>
    <w:rsid w:val="001C74F9"/>
    <w:rsid w:val="001D592C"/>
    <w:rsid w:val="001E3CB8"/>
    <w:rsid w:val="001E6370"/>
    <w:rsid w:val="001F792D"/>
    <w:rsid w:val="001F7EC9"/>
    <w:rsid w:val="00200D22"/>
    <w:rsid w:val="00201C0D"/>
    <w:rsid w:val="00206011"/>
    <w:rsid w:val="00240477"/>
    <w:rsid w:val="002449F5"/>
    <w:rsid w:val="00255C83"/>
    <w:rsid w:val="00257C2F"/>
    <w:rsid w:val="00262E8D"/>
    <w:rsid w:val="00263267"/>
    <w:rsid w:val="0027193C"/>
    <w:rsid w:val="00274790"/>
    <w:rsid w:val="00283E61"/>
    <w:rsid w:val="002A4369"/>
    <w:rsid w:val="002B661B"/>
    <w:rsid w:val="002C125E"/>
    <w:rsid w:val="002C18E3"/>
    <w:rsid w:val="002D4CA8"/>
    <w:rsid w:val="002D5DD4"/>
    <w:rsid w:val="002F52CE"/>
    <w:rsid w:val="003078A7"/>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8612F"/>
    <w:rsid w:val="003905C8"/>
    <w:rsid w:val="0039405B"/>
    <w:rsid w:val="003966D2"/>
    <w:rsid w:val="003A0DFE"/>
    <w:rsid w:val="003A4B6D"/>
    <w:rsid w:val="003B12E2"/>
    <w:rsid w:val="003B1859"/>
    <w:rsid w:val="003C02B5"/>
    <w:rsid w:val="003C62DA"/>
    <w:rsid w:val="003D1EF7"/>
    <w:rsid w:val="003E4DC2"/>
    <w:rsid w:val="003E52ED"/>
    <w:rsid w:val="003F0E9D"/>
    <w:rsid w:val="00405175"/>
    <w:rsid w:val="00421C59"/>
    <w:rsid w:val="00424572"/>
    <w:rsid w:val="004521B8"/>
    <w:rsid w:val="00455564"/>
    <w:rsid w:val="00480F1B"/>
    <w:rsid w:val="004A3D84"/>
    <w:rsid w:val="004A6356"/>
    <w:rsid w:val="004D27AB"/>
    <w:rsid w:val="004D7FDA"/>
    <w:rsid w:val="004E1982"/>
    <w:rsid w:val="004F08C6"/>
    <w:rsid w:val="004F18CE"/>
    <w:rsid w:val="004F5795"/>
    <w:rsid w:val="00503157"/>
    <w:rsid w:val="00507CE5"/>
    <w:rsid w:val="005141BD"/>
    <w:rsid w:val="0051666A"/>
    <w:rsid w:val="00521EFE"/>
    <w:rsid w:val="0052616C"/>
    <w:rsid w:val="00526A18"/>
    <w:rsid w:val="005279F3"/>
    <w:rsid w:val="00527DF3"/>
    <w:rsid w:val="00534987"/>
    <w:rsid w:val="00536E19"/>
    <w:rsid w:val="00537617"/>
    <w:rsid w:val="00544444"/>
    <w:rsid w:val="0055729D"/>
    <w:rsid w:val="005573D5"/>
    <w:rsid w:val="00560DE7"/>
    <w:rsid w:val="0057431A"/>
    <w:rsid w:val="00576B44"/>
    <w:rsid w:val="005867F3"/>
    <w:rsid w:val="0059043D"/>
    <w:rsid w:val="0059168B"/>
    <w:rsid w:val="005969DA"/>
    <w:rsid w:val="005A1BF1"/>
    <w:rsid w:val="005A2A1B"/>
    <w:rsid w:val="005A4A89"/>
    <w:rsid w:val="005B7235"/>
    <w:rsid w:val="005B758E"/>
    <w:rsid w:val="005C1BAD"/>
    <w:rsid w:val="005C73F8"/>
    <w:rsid w:val="005D56DC"/>
    <w:rsid w:val="005D7CEA"/>
    <w:rsid w:val="005E275C"/>
    <w:rsid w:val="005E7649"/>
    <w:rsid w:val="005F1B0A"/>
    <w:rsid w:val="00600EB9"/>
    <w:rsid w:val="00613C6D"/>
    <w:rsid w:val="00624EF7"/>
    <w:rsid w:val="00633E2C"/>
    <w:rsid w:val="00646BE7"/>
    <w:rsid w:val="00663512"/>
    <w:rsid w:val="0066617D"/>
    <w:rsid w:val="00670354"/>
    <w:rsid w:val="00672CC9"/>
    <w:rsid w:val="0067309D"/>
    <w:rsid w:val="00674304"/>
    <w:rsid w:val="006743F6"/>
    <w:rsid w:val="006801AA"/>
    <w:rsid w:val="00680F56"/>
    <w:rsid w:val="006846D7"/>
    <w:rsid w:val="006A6986"/>
    <w:rsid w:val="006B1627"/>
    <w:rsid w:val="006B33B9"/>
    <w:rsid w:val="006B4703"/>
    <w:rsid w:val="006C5F24"/>
    <w:rsid w:val="006D1AB2"/>
    <w:rsid w:val="006E2AB0"/>
    <w:rsid w:val="006E3077"/>
    <w:rsid w:val="006E3D6E"/>
    <w:rsid w:val="006E6614"/>
    <w:rsid w:val="006E6A7E"/>
    <w:rsid w:val="006F2690"/>
    <w:rsid w:val="006F63D4"/>
    <w:rsid w:val="00710822"/>
    <w:rsid w:val="00712E4D"/>
    <w:rsid w:val="00713289"/>
    <w:rsid w:val="0071562E"/>
    <w:rsid w:val="007219A5"/>
    <w:rsid w:val="00721ABC"/>
    <w:rsid w:val="007231CE"/>
    <w:rsid w:val="00737485"/>
    <w:rsid w:val="00737DD0"/>
    <w:rsid w:val="00751C7C"/>
    <w:rsid w:val="007649AD"/>
    <w:rsid w:val="0077388F"/>
    <w:rsid w:val="00785B73"/>
    <w:rsid w:val="007B0D48"/>
    <w:rsid w:val="007B3D98"/>
    <w:rsid w:val="007B48A9"/>
    <w:rsid w:val="007B6713"/>
    <w:rsid w:val="007B6A56"/>
    <w:rsid w:val="007C5A51"/>
    <w:rsid w:val="007D6234"/>
    <w:rsid w:val="007E28B0"/>
    <w:rsid w:val="007F1E77"/>
    <w:rsid w:val="007F374B"/>
    <w:rsid w:val="00811664"/>
    <w:rsid w:val="00811E32"/>
    <w:rsid w:val="00817D92"/>
    <w:rsid w:val="00821D53"/>
    <w:rsid w:val="0082370D"/>
    <w:rsid w:val="00824441"/>
    <w:rsid w:val="00830A10"/>
    <w:rsid w:val="00831D5F"/>
    <w:rsid w:val="00840E30"/>
    <w:rsid w:val="00850A11"/>
    <w:rsid w:val="0085774C"/>
    <w:rsid w:val="00861DD6"/>
    <w:rsid w:val="008634E1"/>
    <w:rsid w:val="00872E9B"/>
    <w:rsid w:val="00890F96"/>
    <w:rsid w:val="00895B5A"/>
    <w:rsid w:val="008A24DB"/>
    <w:rsid w:val="008A27EB"/>
    <w:rsid w:val="008B28A9"/>
    <w:rsid w:val="008C0A6A"/>
    <w:rsid w:val="008C1A80"/>
    <w:rsid w:val="008E0402"/>
    <w:rsid w:val="008F59A1"/>
    <w:rsid w:val="009030A9"/>
    <w:rsid w:val="009116F1"/>
    <w:rsid w:val="009127DA"/>
    <w:rsid w:val="0091302C"/>
    <w:rsid w:val="00921C6B"/>
    <w:rsid w:val="00927485"/>
    <w:rsid w:val="0093259B"/>
    <w:rsid w:val="009368DE"/>
    <w:rsid w:val="0094089C"/>
    <w:rsid w:val="00942678"/>
    <w:rsid w:val="00947C8D"/>
    <w:rsid w:val="009500E9"/>
    <w:rsid w:val="009518C5"/>
    <w:rsid w:val="00951EB5"/>
    <w:rsid w:val="0096311E"/>
    <w:rsid w:val="00967941"/>
    <w:rsid w:val="009711DE"/>
    <w:rsid w:val="00976022"/>
    <w:rsid w:val="00977144"/>
    <w:rsid w:val="00986824"/>
    <w:rsid w:val="009A0FE8"/>
    <w:rsid w:val="009A15DD"/>
    <w:rsid w:val="009A36D5"/>
    <w:rsid w:val="009C3731"/>
    <w:rsid w:val="009C6F4D"/>
    <w:rsid w:val="009D4F24"/>
    <w:rsid w:val="009E080C"/>
    <w:rsid w:val="009E145B"/>
    <w:rsid w:val="009E2013"/>
    <w:rsid w:val="009E4FD2"/>
    <w:rsid w:val="009E6266"/>
    <w:rsid w:val="009E63A9"/>
    <w:rsid w:val="009E7070"/>
    <w:rsid w:val="00A14940"/>
    <w:rsid w:val="00A21615"/>
    <w:rsid w:val="00A231D3"/>
    <w:rsid w:val="00A24532"/>
    <w:rsid w:val="00A247E9"/>
    <w:rsid w:val="00A33348"/>
    <w:rsid w:val="00A41C41"/>
    <w:rsid w:val="00A420C2"/>
    <w:rsid w:val="00A46F25"/>
    <w:rsid w:val="00A52E99"/>
    <w:rsid w:val="00A53BDE"/>
    <w:rsid w:val="00A63387"/>
    <w:rsid w:val="00A63EA7"/>
    <w:rsid w:val="00A673E9"/>
    <w:rsid w:val="00A73C90"/>
    <w:rsid w:val="00A75ED1"/>
    <w:rsid w:val="00A908F4"/>
    <w:rsid w:val="00A9690B"/>
    <w:rsid w:val="00A9753A"/>
    <w:rsid w:val="00AC3EF1"/>
    <w:rsid w:val="00AC78EA"/>
    <w:rsid w:val="00AD03C9"/>
    <w:rsid w:val="00AD7951"/>
    <w:rsid w:val="00AD7E4D"/>
    <w:rsid w:val="00AE1F06"/>
    <w:rsid w:val="00AE670D"/>
    <w:rsid w:val="00B03DD9"/>
    <w:rsid w:val="00B04085"/>
    <w:rsid w:val="00B0783B"/>
    <w:rsid w:val="00B07E52"/>
    <w:rsid w:val="00B1266C"/>
    <w:rsid w:val="00B134D9"/>
    <w:rsid w:val="00B27342"/>
    <w:rsid w:val="00B44B05"/>
    <w:rsid w:val="00B4678F"/>
    <w:rsid w:val="00B54189"/>
    <w:rsid w:val="00B54913"/>
    <w:rsid w:val="00B63504"/>
    <w:rsid w:val="00B722F6"/>
    <w:rsid w:val="00B853D2"/>
    <w:rsid w:val="00BA07F0"/>
    <w:rsid w:val="00BA3269"/>
    <w:rsid w:val="00BA72E1"/>
    <w:rsid w:val="00BC3311"/>
    <w:rsid w:val="00BE0087"/>
    <w:rsid w:val="00BE0BB5"/>
    <w:rsid w:val="00BE673C"/>
    <w:rsid w:val="00BF6748"/>
    <w:rsid w:val="00C2425B"/>
    <w:rsid w:val="00C325B2"/>
    <w:rsid w:val="00C32E26"/>
    <w:rsid w:val="00C37DF9"/>
    <w:rsid w:val="00C42A98"/>
    <w:rsid w:val="00C57BC8"/>
    <w:rsid w:val="00C665B5"/>
    <w:rsid w:val="00C72117"/>
    <w:rsid w:val="00C74FB5"/>
    <w:rsid w:val="00C7624E"/>
    <w:rsid w:val="00C76E4B"/>
    <w:rsid w:val="00C8477D"/>
    <w:rsid w:val="00CA24E5"/>
    <w:rsid w:val="00CA3250"/>
    <w:rsid w:val="00CA55A6"/>
    <w:rsid w:val="00CB2AA6"/>
    <w:rsid w:val="00CB37B0"/>
    <w:rsid w:val="00CC0EAA"/>
    <w:rsid w:val="00CC65D2"/>
    <w:rsid w:val="00CC6F31"/>
    <w:rsid w:val="00CD1C11"/>
    <w:rsid w:val="00CD4756"/>
    <w:rsid w:val="00CD66ED"/>
    <w:rsid w:val="00CE3916"/>
    <w:rsid w:val="00CE4606"/>
    <w:rsid w:val="00CF40D5"/>
    <w:rsid w:val="00D124B1"/>
    <w:rsid w:val="00D137CA"/>
    <w:rsid w:val="00D15FA6"/>
    <w:rsid w:val="00D20E84"/>
    <w:rsid w:val="00D2207A"/>
    <w:rsid w:val="00D257A2"/>
    <w:rsid w:val="00D41A27"/>
    <w:rsid w:val="00D441EA"/>
    <w:rsid w:val="00D60B90"/>
    <w:rsid w:val="00D65C31"/>
    <w:rsid w:val="00D671B8"/>
    <w:rsid w:val="00D70288"/>
    <w:rsid w:val="00D7278E"/>
    <w:rsid w:val="00D83FD0"/>
    <w:rsid w:val="00D86E5C"/>
    <w:rsid w:val="00DA127B"/>
    <w:rsid w:val="00DA6704"/>
    <w:rsid w:val="00DB1E51"/>
    <w:rsid w:val="00DC49B0"/>
    <w:rsid w:val="00DC6DD3"/>
    <w:rsid w:val="00DC7F70"/>
    <w:rsid w:val="00DD2066"/>
    <w:rsid w:val="00DD2B90"/>
    <w:rsid w:val="00DE05F0"/>
    <w:rsid w:val="00E03E40"/>
    <w:rsid w:val="00E05EE7"/>
    <w:rsid w:val="00E15570"/>
    <w:rsid w:val="00E24F1A"/>
    <w:rsid w:val="00E36F40"/>
    <w:rsid w:val="00E473E7"/>
    <w:rsid w:val="00E607EF"/>
    <w:rsid w:val="00E634FF"/>
    <w:rsid w:val="00E6696A"/>
    <w:rsid w:val="00E723B1"/>
    <w:rsid w:val="00E91773"/>
    <w:rsid w:val="00EA3295"/>
    <w:rsid w:val="00EB452D"/>
    <w:rsid w:val="00EC2B05"/>
    <w:rsid w:val="00EC5721"/>
    <w:rsid w:val="00EC6DE9"/>
    <w:rsid w:val="00EC720B"/>
    <w:rsid w:val="00EC7BC8"/>
    <w:rsid w:val="00ED2CCB"/>
    <w:rsid w:val="00ED711D"/>
    <w:rsid w:val="00EE3FAF"/>
    <w:rsid w:val="00EE4C8F"/>
    <w:rsid w:val="00EF1C02"/>
    <w:rsid w:val="00EF3465"/>
    <w:rsid w:val="00EF4546"/>
    <w:rsid w:val="00F050E6"/>
    <w:rsid w:val="00F06101"/>
    <w:rsid w:val="00F20FF8"/>
    <w:rsid w:val="00F22D5A"/>
    <w:rsid w:val="00F26ED3"/>
    <w:rsid w:val="00F32AEC"/>
    <w:rsid w:val="00F542F1"/>
    <w:rsid w:val="00F63561"/>
    <w:rsid w:val="00F63A45"/>
    <w:rsid w:val="00F64732"/>
    <w:rsid w:val="00F6567C"/>
    <w:rsid w:val="00F670C3"/>
    <w:rsid w:val="00F67728"/>
    <w:rsid w:val="00F81924"/>
    <w:rsid w:val="00FB407B"/>
    <w:rsid w:val="00FC106A"/>
    <w:rsid w:val="00FC6EC2"/>
    <w:rsid w:val="00FE2D5D"/>
    <w:rsid w:val="00FF08F4"/>
    <w:rsid w:val="00FF4280"/>
    <w:rsid w:val="00FF436E"/>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70"/>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uiPriority w:val="39"/>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39"/>
    <w:rsid w:val="003966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566776">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144558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09890254">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79080406">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5436914">
      <w:bodyDiv w:val="1"/>
      <w:marLeft w:val="0"/>
      <w:marRight w:val="0"/>
      <w:marTop w:val="0"/>
      <w:marBottom w:val="0"/>
      <w:divBdr>
        <w:top w:val="none" w:sz="0" w:space="0" w:color="auto"/>
        <w:left w:val="none" w:sz="0" w:space="0" w:color="auto"/>
        <w:bottom w:val="none" w:sz="0" w:space="0" w:color="auto"/>
        <w:right w:val="none" w:sz="0" w:space="0" w:color="auto"/>
      </w:divBdr>
    </w:div>
    <w:div w:id="559368173">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7829064">
      <w:bodyDiv w:val="1"/>
      <w:marLeft w:val="0"/>
      <w:marRight w:val="0"/>
      <w:marTop w:val="0"/>
      <w:marBottom w:val="0"/>
      <w:divBdr>
        <w:top w:val="none" w:sz="0" w:space="0" w:color="auto"/>
        <w:left w:val="none" w:sz="0" w:space="0" w:color="auto"/>
        <w:bottom w:val="none" w:sz="0" w:space="0" w:color="auto"/>
        <w:right w:val="none" w:sz="0" w:space="0" w:color="auto"/>
      </w:divBdr>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67426804">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86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3320229">
      <w:bodyDiv w:val="1"/>
      <w:marLeft w:val="0"/>
      <w:marRight w:val="0"/>
      <w:marTop w:val="0"/>
      <w:marBottom w:val="0"/>
      <w:divBdr>
        <w:top w:val="none" w:sz="0" w:space="0" w:color="auto"/>
        <w:left w:val="none" w:sz="0" w:space="0" w:color="auto"/>
        <w:bottom w:val="none" w:sz="0" w:space="0" w:color="auto"/>
        <w:right w:val="none" w:sz="0" w:space="0" w:color="auto"/>
      </w:divBdr>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4602537">
      <w:bodyDiv w:val="1"/>
      <w:marLeft w:val="0"/>
      <w:marRight w:val="0"/>
      <w:marTop w:val="0"/>
      <w:marBottom w:val="0"/>
      <w:divBdr>
        <w:top w:val="none" w:sz="0" w:space="0" w:color="auto"/>
        <w:left w:val="none" w:sz="0" w:space="0" w:color="auto"/>
        <w:bottom w:val="none" w:sz="0" w:space="0" w:color="auto"/>
        <w:right w:val="none" w:sz="0" w:space="0" w:color="auto"/>
      </w:divBdr>
    </w:div>
    <w:div w:id="975453315">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478">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69307450">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00488089">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747">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6083811">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8384045">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0156109">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610337">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0216468">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19040001">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44148401">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8376">
      <w:bodyDiv w:val="1"/>
      <w:marLeft w:val="0"/>
      <w:marRight w:val="0"/>
      <w:marTop w:val="0"/>
      <w:marBottom w:val="0"/>
      <w:divBdr>
        <w:top w:val="none" w:sz="0" w:space="0" w:color="auto"/>
        <w:left w:val="none" w:sz="0" w:space="0" w:color="auto"/>
        <w:bottom w:val="none" w:sz="0" w:space="0" w:color="auto"/>
        <w:right w:val="none" w:sz="0" w:space="0" w:color="auto"/>
      </w:divBdr>
    </w:div>
    <w:div w:id="2123262718">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6</cp:revision>
  <cp:lastPrinted>2021-05-14T11:01:00Z</cp:lastPrinted>
  <dcterms:created xsi:type="dcterms:W3CDTF">2022-09-06T09:50:00Z</dcterms:created>
  <dcterms:modified xsi:type="dcterms:W3CDTF">2023-11-21T18:37:00Z</dcterms:modified>
</cp:coreProperties>
</file>