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121B84" w:rsidRDefault="00A246DE" w:rsidP="009B148B">
      <w:pPr>
        <w:spacing w:after="0" w:line="240" w:lineRule="auto"/>
        <w:ind w:left="-851" w:right="-283"/>
        <w:jc w:val="center"/>
        <w:rPr>
          <w:rFonts w:ascii="Times New Roman" w:hAnsi="Times New Roman"/>
        </w:rPr>
      </w:pPr>
      <w:r w:rsidRPr="00121B84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FB5E6E" w:rsidRPr="00007E19" w:rsidRDefault="00FB5E6E" w:rsidP="009B148B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121B84" w:rsidRDefault="00F64B41" w:rsidP="009B148B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121B84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121B84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121B84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ЗАЕЗД </w:t>
      </w:r>
      <w:r w:rsidR="00CB35D8" w:rsidRPr="00121B84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В </w:t>
      </w:r>
      <w:r w:rsidR="00F816D7" w:rsidRPr="00121B84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СУББОТУ</w:t>
      </w:r>
    </w:p>
    <w:p w:rsidR="00905241" w:rsidRPr="00121B84" w:rsidRDefault="00F64B41" w:rsidP="009B148B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lang w:eastAsia="ru-RU"/>
        </w:rPr>
      </w:pPr>
      <w:r w:rsidRPr="00121B84">
        <w:rPr>
          <w:rFonts w:ascii="Times New Roman" w:eastAsia="Times New Roman" w:hAnsi="Times New Roman"/>
          <w:lang w:eastAsia="ru-RU"/>
        </w:rPr>
        <w:t>Тур может быть продолжительностью от 2 до 7 дней.</w:t>
      </w:r>
    </w:p>
    <w:p w:rsidR="00565F18" w:rsidRPr="00007E19" w:rsidRDefault="00565F18" w:rsidP="009B148B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1B5590" w:rsidRPr="000B2AC6" w:rsidRDefault="001B5590" w:rsidP="001B5590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1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20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(авиа и ж/д билеты 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плату).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лощадь)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9B5675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9B5675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собора святителя Николая Чудотворца.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Окончание программы в центре города ориентировочн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парадным залам и жилым покоям.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9B5675">
              <w:rPr>
                <w:rFonts w:ascii="Times New Roman" w:hAnsi="Times New Roman"/>
                <w:sz w:val="20"/>
                <w:szCs w:val="20"/>
              </w:rPr>
              <w:t>Шуваловском</w:t>
            </w:r>
            <w:proofErr w:type="spellEnd"/>
            <w:r w:rsidRPr="009B5675">
              <w:rPr>
                <w:rFonts w:ascii="Times New Roman" w:hAnsi="Times New Roman"/>
                <w:sz w:val="20"/>
                <w:szCs w:val="20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аберже)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11:00 встреча с гидом в холле гостиницы.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Экскурсия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Петергоф «Петровский парадиз».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До 19.04.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24: экскурсия в Большой дворец.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парку (без посещения дворца).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«Октябрьская»)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9B148B" w:rsidRPr="001A5F3E" w:rsidTr="009B148B">
        <w:tc>
          <w:tcPr>
            <w:tcW w:w="1135" w:type="dxa"/>
          </w:tcPr>
          <w:p w:rsidR="009B148B" w:rsidRPr="009B148B" w:rsidRDefault="009B148B" w:rsidP="009B1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355" w:type="dxa"/>
          </w:tcPr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в Петропавловскую крепость.</w:t>
            </w:r>
          </w:p>
          <w:p w:rsidR="009B5675" w:rsidRPr="009B5675" w:rsidRDefault="009B5675" w:rsidP="009B56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9B5675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9B148B" w:rsidRPr="009B5675" w:rsidRDefault="009B5675" w:rsidP="009B5675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</w:tbl>
    <w:p w:rsidR="009B148B" w:rsidRDefault="009B148B" w:rsidP="009B148B">
      <w:pPr>
        <w:spacing w:after="0" w:line="240" w:lineRule="auto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1B5590" w:rsidRPr="000B2AC6" w:rsidRDefault="001B5590" w:rsidP="001B5590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9140" w:type="dxa"/>
          </w:tcPr>
          <w:p w:rsidR="001B5590" w:rsidRPr="002541FE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1B5590" w:rsidRPr="002541FE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1B5590" w:rsidRPr="002541FE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вокзала). Табличка «Петербургская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мозаика».</w:t>
            </w:r>
          </w:p>
          <w:p w:rsidR="001B5590" w:rsidRPr="002541FE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1B5590" w:rsidRPr="000B2AC6" w:rsidRDefault="001B5590" w:rsidP="001B5590">
            <w:pPr>
              <w:pStyle w:val="ae"/>
              <w:numPr>
                <w:ilvl w:val="0"/>
                <w:numId w:val="32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1B5590" w:rsidRPr="000B2AC6" w:rsidRDefault="001B5590" w:rsidP="001B5590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1B5590" w:rsidRPr="000B2AC6" w:rsidRDefault="001B5590" w:rsidP="001B5590">
            <w:pPr>
              <w:pStyle w:val="ae"/>
              <w:numPr>
                <w:ilvl w:val="0"/>
                <w:numId w:val="32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1B5590" w:rsidRPr="000B2AC6" w:rsidRDefault="001B5590" w:rsidP="001B5590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Село».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Возвращ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 в Санкт-Петербург.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ращение в Санкт-Петербург.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ED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1B5590" w:rsidRPr="009B5675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  <w:tr w:rsidR="001B5590" w:rsidRPr="001A5F3E" w:rsidTr="001B5590">
        <w:tc>
          <w:tcPr>
            <w:tcW w:w="1350" w:type="dxa"/>
          </w:tcPr>
          <w:p w:rsidR="001B5590" w:rsidRPr="009B148B" w:rsidRDefault="001B5590" w:rsidP="001B5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8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140" w:type="dxa"/>
          </w:tcPr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1B5590" w:rsidRPr="000B2AC6" w:rsidRDefault="001B5590" w:rsidP="001B55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1B5590" w:rsidRPr="000B2AC6" w:rsidRDefault="001B5590" w:rsidP="001B5590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1B5590" w:rsidRDefault="001B5590" w:rsidP="009B148B">
      <w:pPr>
        <w:spacing w:after="0" w:line="240" w:lineRule="auto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9B148B" w:rsidRPr="001D2FF4" w:rsidRDefault="009B148B" w:rsidP="009B148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с заездом </w:t>
      </w:r>
      <w:r w:rsidR="00190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СУББОТУ 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>на 1 человека в рублях (для граждан РФ):</w:t>
      </w:r>
    </w:p>
    <w:p w:rsidR="009B5675" w:rsidRDefault="009B5675" w:rsidP="009B567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</w:t>
      </w:r>
      <w:r w:rsidR="001B5590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</w:t>
      </w:r>
      <w:r w:rsidR="00476E2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20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9B5675" w:rsidRPr="002541FE" w:rsidTr="009B5675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5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9B5675" w:rsidRPr="002541FE" w:rsidRDefault="009B5675" w:rsidP="009B56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9B5675" w:rsidRPr="002541FE" w:rsidTr="009B5675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9B5675" w:rsidRPr="002541FE" w:rsidRDefault="009B5675" w:rsidP="009B5675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5" w:rsidRPr="002541FE" w:rsidRDefault="009B5675" w:rsidP="009B5675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9B5675" w:rsidRPr="002541FE" w:rsidRDefault="009B5675" w:rsidP="009B5675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5" w:rsidRPr="002541FE" w:rsidRDefault="009B5675" w:rsidP="009B5675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9B5675" w:rsidRPr="002541FE" w:rsidRDefault="009B5675" w:rsidP="009B5675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5" w:rsidRPr="002541FE" w:rsidRDefault="009B5675" w:rsidP="009B5675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9B5675" w:rsidRPr="002541FE" w:rsidRDefault="009B5675" w:rsidP="009B5675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5" w:rsidRPr="002541FE" w:rsidRDefault="009B5675" w:rsidP="009B5675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9B5675" w:rsidRPr="002541FE" w:rsidRDefault="009B5675" w:rsidP="009B5675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9B5675" w:rsidRPr="002541FE" w:rsidRDefault="009B5675" w:rsidP="009B5675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2541FE" w:rsidRDefault="009B5675" w:rsidP="009B56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9B5675" w:rsidRPr="002541FE" w:rsidTr="009B5675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9B5675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9B5675" w:rsidRPr="00724311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9B5675" w:rsidRPr="002541FE" w:rsidTr="009B5675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2E4E64" w:rsidP="002E4E64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9B5675" w:rsidRPr="002541FE" w:rsidTr="009B567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17720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27220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tr w:rsidR="009B5675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15890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4350</w:t>
            </w:r>
          </w:p>
        </w:tc>
      </w:tr>
      <w:tr w:rsidR="009B5675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24090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44370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4700</w:t>
            </w:r>
          </w:p>
        </w:tc>
      </w:tr>
      <w:tr w:rsidR="009B5675" w:rsidRPr="002541FE" w:rsidTr="009B5675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53797662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18910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</w:tr>
      <w:tr w:rsidR="009B5675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9B5675" w:rsidRPr="002541FE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20410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24720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21090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26910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32850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3700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8390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11890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16970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21410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25970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22590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28910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35350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7510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10140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14340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17910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9B5675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4024D8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2250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27410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8010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11140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15840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9B5675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9B5675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4024D8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02230" w:rsidRPr="002541FE" w:rsidTr="00CF66D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02230">
              <w:rPr>
                <w:rFonts w:ascii="Times New Roman" w:hAnsi="Times New Roman"/>
                <w:b/>
                <w:iCs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29720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C02230" w:rsidRPr="002541FE" w:rsidTr="00CF66D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17390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32410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39720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230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0" w:rsidRPr="00C02230" w:rsidRDefault="00C02230" w:rsidP="00C022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0223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9B5675" w:rsidRPr="002541FE" w:rsidTr="009B5675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4024D8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B5675" w:rsidRPr="002541FE" w:rsidTr="009B5675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15840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9B5675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9B5675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9B5675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18910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</w:tr>
      <w:tr w:rsidR="009B5675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11510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16400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20660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25040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2150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9510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14140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25910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31600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9B5675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2541FE" w:rsidRDefault="009B5675" w:rsidP="009B5675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7950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11010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15650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19660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23790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FB4C84" w:rsidRDefault="009B5675" w:rsidP="009B5675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9B5675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75" w:rsidRPr="004024D8" w:rsidRDefault="009B5675" w:rsidP="009B5675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476E2E" w:rsidRPr="002541FE" w:rsidTr="006A7AE7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b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21660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26290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476E2E" w:rsidRPr="002541FE" w:rsidTr="006A7A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22590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28910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35350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476E2E" w:rsidRPr="002541FE" w:rsidTr="006A7AE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476E2E" w:rsidRDefault="00476E2E" w:rsidP="00476E2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16590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sz w:val="20"/>
                <w:szCs w:val="20"/>
              </w:rPr>
              <w:t>20910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25350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E2E" w:rsidRPr="00476E2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E2E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476E2E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476E2E" w:rsidRPr="009B5675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1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9B56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"/>
            <w:r w:rsidRPr="009B5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9B5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9B5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9B5675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476E2E" w:rsidRPr="004024D8" w:rsidRDefault="00476E2E" w:rsidP="00476E2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27850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28410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476E2E" w:rsidRPr="002541FE" w:rsidTr="009B5675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19660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23790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B5675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5675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476E2E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4024D8" w:rsidRDefault="00476E2E" w:rsidP="00476E2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14760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19390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36410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44720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B4C84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6100</w:t>
            </w:r>
          </w:p>
        </w:tc>
      </w:tr>
      <w:tr w:rsidR="00476E2E" w:rsidRPr="002541FE" w:rsidTr="009B5675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476E2E" w:rsidRPr="002541FE" w:rsidTr="009B5675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9E1E8B" w:rsidRDefault="00476E2E" w:rsidP="00476E2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476E2E" w:rsidRPr="002541FE" w:rsidTr="009B5675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9E1E8B" w:rsidRDefault="00476E2E" w:rsidP="00476E2E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476E2E" w:rsidRPr="002541FE" w:rsidTr="009B5675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476E2E" w:rsidRPr="002541FE" w:rsidTr="009B5675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FB4C84" w:rsidRDefault="00476E2E" w:rsidP="00476E2E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B4C8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17AFB" w:rsidRDefault="00476E2E" w:rsidP="00476E2E">
            <w:pPr>
              <w:spacing w:after="0"/>
              <w:ind w:left="-103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AFB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2E" w:rsidRPr="00217AFB" w:rsidRDefault="00476E2E" w:rsidP="00476E2E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17AFB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2E" w:rsidRPr="002541FE" w:rsidRDefault="00476E2E" w:rsidP="00476E2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1B5590" w:rsidRDefault="001B5590" w:rsidP="001B5590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1B5590" w:rsidRDefault="001B5590" w:rsidP="001B5590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1B5590" w:rsidRPr="00ED6F62" w:rsidTr="00ED5A66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3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1B5590" w:rsidRPr="00ED6F62" w:rsidTr="00ED5A66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1B5590" w:rsidRPr="00ED6F62" w:rsidRDefault="001B5590" w:rsidP="00ED5A66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90" w:rsidRPr="00ED6F62" w:rsidRDefault="001B5590" w:rsidP="00ED5A66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1B5590" w:rsidRPr="00ED6F62" w:rsidRDefault="001B5590" w:rsidP="00ED5A66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1B5590" w:rsidRPr="00ED6F62" w:rsidRDefault="001B5590" w:rsidP="00ED5A6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B5590" w:rsidRPr="00ED6F62" w:rsidTr="00ED5A66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1B5590" w:rsidRPr="00EA1A10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1B5590" w:rsidRPr="00ED6F62" w:rsidRDefault="001B5590" w:rsidP="00ED5A6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4" w:name="_Hlk157778678"/>
            <w:bookmarkStart w:id="5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6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6"/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4"/>
      <w:bookmarkEnd w:id="5"/>
      <w:tr w:rsidR="001B5590" w:rsidRPr="00ED6F62" w:rsidTr="002F04F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18890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7" w:name="_Hlk157783789"/>
          </w:p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7"/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1B5590" w:rsidRPr="00ED6F62" w:rsidTr="00ED5A6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1B5590" w:rsidRPr="00ED6F62" w:rsidTr="002F04F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1B5590" w:rsidRPr="00ED6F62" w:rsidTr="002F04F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B55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8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5200</w:t>
            </w:r>
          </w:p>
        </w:tc>
      </w:tr>
      <w:tr w:rsidR="001B5590" w:rsidRPr="00ED6F62" w:rsidTr="00ED5A66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9" w:name="_Hlk157072296"/>
            <w:bookmarkEnd w:id="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30680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6700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0" w:name="_Hlk157072338"/>
            <w:bookmarkEnd w:id="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bookmarkEnd w:id="10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</w:t>
            </w:r>
            <w:r w:rsidRPr="001B5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5590" w:rsidRPr="00ED6F62" w:rsidTr="00ED5A66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1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E4663A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3250</w:t>
            </w:r>
          </w:p>
        </w:tc>
      </w:tr>
      <w:tr w:rsidR="001B5590" w:rsidRPr="00ED6F62" w:rsidTr="00ED5A66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A1A1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 xml:space="preserve">48320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bookmarkEnd w:id="11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2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8C7C0F" w:rsidP="008C7C0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F" w:rsidRPr="001B5590" w:rsidRDefault="008C7C0F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6600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bookmarkEnd w:id="12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8C7C0F" w:rsidP="008C7C0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13260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22430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F" w:rsidRPr="001B5590" w:rsidRDefault="008C7C0F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22450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1B55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B5590" w:rsidRPr="00ED6F62" w:rsidTr="00ED5A66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3" w:name="_Hlk157079834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1B5590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B5590" w:rsidRPr="00ED6F62" w:rsidTr="00ED5A66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4" w:name="_Hlk94537011"/>
            <w:bookmarkStart w:id="15" w:name="_Hlk157074158"/>
            <w:bookmarkStart w:id="16" w:name="_Hlk154405232"/>
            <w:bookmarkStart w:id="17" w:name="_Hlk153797317"/>
            <w:bookmarkEnd w:id="13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bookmarkEnd w:id="14"/>
      <w:bookmarkEnd w:id="15"/>
      <w:bookmarkEnd w:id="16"/>
      <w:bookmarkEnd w:id="17"/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18" w:name="_Hlk157078780"/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30320</w:t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5350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1B5590" w:rsidRPr="00ED6F62" w:rsidTr="00ED5A66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9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0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20"/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1B5590" w:rsidRPr="00ED6F62" w:rsidTr="00ED5A66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50060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21" w:name="_Hlk157161267"/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23500</w:t>
            </w:r>
            <w:bookmarkEnd w:id="2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2" w:name="_Hlk157074279"/>
            <w:bookmarkStart w:id="23" w:name="_Hlk154405251"/>
            <w:bookmarkEnd w:id="1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40680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bookmarkEnd w:id="22"/>
      <w:bookmarkEnd w:id="23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55060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20430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1B5590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4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bookmarkEnd w:id="24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5850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5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1B5590" w:rsidRPr="00ED6F62" w:rsidTr="00ED5A66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8350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bookmarkEnd w:id="25"/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1B5590" w:rsidRPr="00C4400A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C440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C440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C440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C440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B559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»*</w:t>
            </w:r>
            <w:proofErr w:type="gramEnd"/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***, </w:t>
            </w:r>
            <w:r w:rsidRPr="001B55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55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1B55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C440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41/83</w:t>
            </w:r>
            <w:r w:rsidRPr="00C440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B559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1B5590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B5590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1B559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</w:t>
            </w:r>
            <w:proofErr w:type="spellStart"/>
            <w:r w:rsidRPr="001B559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1B559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сюит»</w:t>
            </w:r>
            <w:r w:rsidRPr="001B5590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6" w:name="_Hlk153798860"/>
            <w:bookmarkStart w:id="27" w:name="_Hlk154405310"/>
            <w:bookmarkStart w:id="28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9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5700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30" w:name="_Hlk153798948"/>
            <w:bookmarkEnd w:id="26"/>
            <w:bookmarkEnd w:id="2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6100</w:t>
            </w:r>
          </w:p>
        </w:tc>
      </w:tr>
      <w:bookmarkEnd w:id="27"/>
      <w:bookmarkEnd w:id="30"/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1" w:name="_Hlk157075047"/>
            <w:bookmarkStart w:id="32" w:name="_Hlk154405322"/>
            <w:bookmarkEnd w:id="2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24140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7850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8600</w:t>
            </w:r>
          </w:p>
        </w:tc>
      </w:tr>
      <w:bookmarkEnd w:id="31"/>
      <w:bookmarkEnd w:id="32"/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3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9200</w:t>
            </w:r>
          </w:p>
        </w:tc>
      </w:tr>
      <w:bookmarkEnd w:id="33"/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6200</w:t>
            </w:r>
          </w:p>
        </w:tc>
      </w:tr>
      <w:tr w:rsidR="001B5590" w:rsidRPr="00ED6F62" w:rsidTr="00ED5A6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4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7200</w:t>
            </w:r>
          </w:p>
        </w:tc>
      </w:tr>
      <w:bookmarkEnd w:id="34"/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18640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5950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1B5590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1B5590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1B5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5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6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5"/>
      <w:bookmarkEnd w:id="36"/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1B5590" w:rsidRPr="00C4400A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1B559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7" w:name="_Hlk157525141"/>
            <w:bookmarkStart w:id="38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26930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9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27432D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0" w:name="_Hlk157525153"/>
            <w:bookmarkStart w:id="41" w:name="_Hlk157525160"/>
            <w:bookmarkEnd w:id="38"/>
            <w:bookmarkEnd w:id="3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4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16760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1"/>
      <w:tr w:rsidR="001B5590" w:rsidRPr="00C4400A" w:rsidTr="00ED5A66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B5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1B5590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1B5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B5590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1B5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1B5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B559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B5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1B559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27430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42180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50680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1B5590" w:rsidRPr="00ED6F62" w:rsidTr="00ED5A66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1B5590" w:rsidRPr="00ED6F62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90" w:rsidRPr="00ED6F62" w:rsidRDefault="001B5590" w:rsidP="001B559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14640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29430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90" w:rsidRPr="001B5590" w:rsidRDefault="001B5590" w:rsidP="001B55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90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9E5F9C" w:rsidRPr="00C4400A" w:rsidTr="00983216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9E5F9C" w:rsidRPr="0033121C" w:rsidRDefault="009E5F9C" w:rsidP="009E5F9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2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2"/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13.05-03.06</w:t>
            </w:r>
          </w:p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17390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59430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3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17760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9E5F9C" w:rsidRPr="009E5F9C" w:rsidTr="00B0298D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F9C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9E5F9C" w:rsidRPr="0033121C" w:rsidRDefault="009E5F9C" w:rsidP="009E5F9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29680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15310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19760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27890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46680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18510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37430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44750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9E5F9C" w:rsidRPr="009E5F9C" w:rsidTr="00ED5A66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33121C" w:rsidRDefault="009E5F9C" w:rsidP="009E5F9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17200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24430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C" w:rsidRPr="009E5F9C" w:rsidRDefault="009E5F9C" w:rsidP="009E5F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9C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9E5F9C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9E5F9C" w:rsidRPr="00ED6F62" w:rsidTr="00ED5A66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4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8890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9E5F9C" w:rsidRPr="00ED6F62" w:rsidTr="00ED5A6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E5F9C" w:rsidRPr="00ED6F62" w:rsidTr="00ED5A66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5" w:name="_Hlk154405389"/>
            <w:bookmarkEnd w:id="44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9E5F9C" w:rsidRPr="00ED6F62" w:rsidTr="00ED5A6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9E5F9C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590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E5F9C" w:rsidRPr="00ED6F62" w:rsidTr="00ED5A6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DF528F" w:rsidP="009E5F9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F528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300 / </w:t>
            </w:r>
            <w:r w:rsidR="009E5F9C" w:rsidRPr="001B559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 /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 /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 /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 /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C" w:rsidRPr="001B5590" w:rsidRDefault="00DF528F" w:rsidP="009E5F9C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="009E5F9C" w:rsidRPr="001B5590">
              <w:rPr>
                <w:rFonts w:ascii="Times New Roman" w:hAnsi="Times New Roman"/>
                <w:iCs/>
                <w:sz w:val="20"/>
                <w:szCs w:val="20"/>
              </w:rPr>
              <w:t>00 / 1150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C" w:rsidRPr="00ED6F62" w:rsidRDefault="009E5F9C" w:rsidP="009E5F9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3"/>
      <w:bookmarkEnd w:id="45"/>
    </w:tbl>
    <w:p w:rsidR="002E4E64" w:rsidRDefault="002E4E64" w:rsidP="001B55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5675" w:rsidRPr="003312F1" w:rsidRDefault="009B5675" w:rsidP="00C02230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9B5675" w:rsidRPr="002541FE" w:rsidRDefault="009B5675" w:rsidP="009B5675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9B5675" w:rsidRPr="002541FE" w:rsidRDefault="009B5675" w:rsidP="009B5675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9B5675" w:rsidRPr="002541FE" w:rsidRDefault="009B5675" w:rsidP="009B5675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9B5675" w:rsidRPr="002541FE" w:rsidRDefault="009B5675" w:rsidP="009B5675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9B5675" w:rsidRPr="002541FE" w:rsidRDefault="009B5675" w:rsidP="009B5675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9B5675" w:rsidRPr="00291B4C" w:rsidRDefault="009B5675" w:rsidP="009B5675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1B5590" w:rsidRPr="003312F1" w:rsidRDefault="001B5590" w:rsidP="001B5590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DF528F" w:rsidRPr="00DF528F" w:rsidRDefault="00DF528F" w:rsidP="00DF528F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DF528F">
        <w:rPr>
          <w:sz w:val="20"/>
          <w:szCs w:val="20"/>
          <w:lang w:eastAsia="en-US"/>
        </w:rPr>
        <w:t>оплата курортного сбора (вз</w:t>
      </w:r>
      <w:r w:rsidR="002C3097">
        <w:rPr>
          <w:sz w:val="20"/>
          <w:szCs w:val="20"/>
          <w:lang w:eastAsia="en-US"/>
        </w:rPr>
        <w:t>и</w:t>
      </w:r>
      <w:r w:rsidRPr="00DF528F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января по 2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апреля 2024 г.: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lastRenderedPageBreak/>
        <w:t>доплата к стоимости тура в связи с повышением стоимости входного билета в Екатерининский дворец – 500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14 лет (обязательная доплата на туры, включающие посещение Екатерининского дворца после 1</w:t>
      </w:r>
      <w:r w:rsidR="004B06D9">
        <w:rPr>
          <w:rFonts w:ascii="Times New Roman" w:eastAsia="Times New Roman" w:hAnsi="Times New Roman"/>
          <w:sz w:val="20"/>
          <w:szCs w:val="20"/>
        </w:rPr>
        <w:t>3</w:t>
      </w:r>
      <w:r w:rsidRPr="000B2AC6">
        <w:rPr>
          <w:rFonts w:ascii="Times New Roman" w:eastAsia="Times New Roman" w:hAnsi="Times New Roman"/>
          <w:sz w:val="20"/>
          <w:szCs w:val="20"/>
        </w:rPr>
        <w:t>.04.24 г.);</w:t>
      </w:r>
    </w:p>
    <w:p w:rsidR="001B5590" w:rsidRPr="000B2AC6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C440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., </w:t>
      </w:r>
      <w:r w:rsidR="00C4400A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C440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1</w:t>
      </w:r>
      <w:r w:rsidR="00C4400A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C440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C4400A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C4400A">
        <w:rPr>
          <w:rFonts w:ascii="Times New Roman" w:eastAsia="Times New Roman" w:hAnsi="Times New Roman"/>
          <w:sz w:val="20"/>
          <w:szCs w:val="20"/>
        </w:rPr>
        <w:t>22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1B5590" w:rsidRPr="000B2AC6" w:rsidRDefault="001B5590" w:rsidP="001B5590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E5F9C" w:rsidRPr="00291B4C" w:rsidRDefault="009E5F9C" w:rsidP="00DF528F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1B5590" w:rsidRPr="003312F1" w:rsidRDefault="001B5590" w:rsidP="001B5590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Комментарии к туру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1B5590" w:rsidRPr="00F9258B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Для программы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F9258B">
        <w:rPr>
          <w:rFonts w:ascii="Times New Roman" w:eastAsia="Times New Roman" w:hAnsi="Times New Roman"/>
          <w:sz w:val="20"/>
          <w:szCs w:val="20"/>
        </w:rPr>
        <w:t>.01–2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F9258B">
        <w:rPr>
          <w:rFonts w:ascii="Times New Roman" w:eastAsia="Times New Roman" w:hAnsi="Times New Roman"/>
          <w:sz w:val="20"/>
          <w:szCs w:val="20"/>
        </w:rPr>
        <w:t>.04.02024: туристы, проживающие в отелях «Станции Л1 и М19»,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Новотель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«Москва»,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F204BE" w:rsidRPr="00F204BE" w:rsidRDefault="00F204BE" w:rsidP="00F204BE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F204BE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F204BE">
        <w:rPr>
          <w:sz w:val="20"/>
          <w:szCs w:val="20"/>
          <w:lang w:eastAsia="en-US"/>
        </w:rPr>
        <w:t>Новотель</w:t>
      </w:r>
      <w:proofErr w:type="spellEnd"/>
      <w:r w:rsidRPr="00F204BE">
        <w:rPr>
          <w:sz w:val="20"/>
          <w:szCs w:val="20"/>
          <w:lang w:eastAsia="en-US"/>
        </w:rPr>
        <w:t>», «</w:t>
      </w:r>
      <w:proofErr w:type="spellStart"/>
      <w:r w:rsidRPr="00F204BE">
        <w:rPr>
          <w:sz w:val="20"/>
          <w:szCs w:val="20"/>
          <w:lang w:eastAsia="en-US"/>
        </w:rPr>
        <w:t>Best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Western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Plus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Center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Hotel</w:t>
      </w:r>
      <w:proofErr w:type="spellEnd"/>
      <w:r w:rsidRPr="00F204BE">
        <w:rPr>
          <w:sz w:val="20"/>
          <w:szCs w:val="20"/>
          <w:lang w:eastAsia="en-US"/>
        </w:rPr>
        <w:t>», «Ибис», «</w:t>
      </w:r>
      <w:proofErr w:type="spellStart"/>
      <w:r w:rsidRPr="00F204BE">
        <w:rPr>
          <w:sz w:val="20"/>
          <w:szCs w:val="20"/>
          <w:lang w:eastAsia="en-US"/>
        </w:rPr>
        <w:t>Сosmos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Saint-Petersburg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Nevsky</w:t>
      </w:r>
      <w:proofErr w:type="spellEnd"/>
      <w:r w:rsidRPr="00F204BE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F204BE">
        <w:rPr>
          <w:sz w:val="20"/>
          <w:szCs w:val="20"/>
          <w:lang w:eastAsia="en-US"/>
        </w:rPr>
        <w:t>Express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Sadovaya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Hotel</w:t>
      </w:r>
      <w:proofErr w:type="spellEnd"/>
      <w:r w:rsidRPr="00F204BE">
        <w:rPr>
          <w:sz w:val="20"/>
          <w:szCs w:val="20"/>
          <w:lang w:eastAsia="en-US"/>
        </w:rPr>
        <w:t>» и «</w:t>
      </w:r>
      <w:proofErr w:type="spellStart"/>
      <w:r w:rsidRPr="00F204BE">
        <w:rPr>
          <w:sz w:val="20"/>
          <w:szCs w:val="20"/>
          <w:lang w:eastAsia="en-US"/>
        </w:rPr>
        <w:t>Theatre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Square</w:t>
      </w:r>
      <w:proofErr w:type="spellEnd"/>
      <w:r w:rsidRPr="00F204BE">
        <w:rPr>
          <w:sz w:val="20"/>
          <w:szCs w:val="20"/>
          <w:lang w:eastAsia="en-US"/>
        </w:rPr>
        <w:t xml:space="preserve"> </w:t>
      </w:r>
      <w:proofErr w:type="spellStart"/>
      <w:r w:rsidRPr="00F204BE">
        <w:rPr>
          <w:sz w:val="20"/>
          <w:szCs w:val="20"/>
          <w:lang w:eastAsia="en-US"/>
        </w:rPr>
        <w:t>Hotel</w:t>
      </w:r>
      <w:proofErr w:type="spellEnd"/>
      <w:r w:rsidRPr="00F204BE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905241" w:rsidRPr="001B5590" w:rsidRDefault="001B5590" w:rsidP="001B5590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905241" w:rsidRPr="001B5590" w:rsidSect="00AB271C">
      <w:headerReference w:type="first" r:id="rId7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32" w:rsidRDefault="00AB6832" w:rsidP="00CD1C11">
      <w:pPr>
        <w:spacing w:after="0" w:line="240" w:lineRule="auto"/>
      </w:pPr>
      <w:r>
        <w:separator/>
      </w:r>
    </w:p>
  </w:endnote>
  <w:endnote w:type="continuationSeparator" w:id="0">
    <w:p w:rsidR="00AB6832" w:rsidRDefault="00AB683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32" w:rsidRDefault="00AB6832" w:rsidP="00CD1C11">
      <w:pPr>
        <w:spacing w:after="0" w:line="240" w:lineRule="auto"/>
      </w:pPr>
      <w:r>
        <w:separator/>
      </w:r>
    </w:p>
  </w:footnote>
  <w:footnote w:type="continuationSeparator" w:id="0">
    <w:p w:rsidR="00AB6832" w:rsidRDefault="00AB683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75" w:rsidRPr="00785B73" w:rsidRDefault="009B5675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3819525" cy="542925"/>
          <wp:effectExtent l="0" t="0" r="0" b="0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9B5675" w:rsidRDefault="009B5675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9B5675" w:rsidRPr="00E723B1" w:rsidRDefault="009B5675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9B5675" w:rsidRPr="00E723B1" w:rsidRDefault="009B5675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9B5675" w:rsidRPr="008E0402" w:rsidRDefault="009B5675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9B5675" w:rsidRPr="00CB35D8" w:rsidRDefault="009B5675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CB35D8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CB35D8">
        <w:rPr>
          <w:rStyle w:val="a8"/>
          <w:rFonts w:ascii="Arial" w:hAnsi="Arial" w:cs="Arial"/>
          <w:sz w:val="16"/>
          <w:szCs w:val="16"/>
        </w:rPr>
        <w:t>@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CB35D8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CB35D8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9B5675" w:rsidRPr="00CB35D8" w:rsidRDefault="009B5675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B3AF5"/>
    <w:multiLevelType w:val="hybridMultilevel"/>
    <w:tmpl w:val="B70E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5"/>
  </w:num>
  <w:num w:numId="18">
    <w:abstractNumId w:val="7"/>
  </w:num>
  <w:num w:numId="19">
    <w:abstractNumId w:val="22"/>
  </w:num>
  <w:num w:numId="20">
    <w:abstractNumId w:val="24"/>
  </w:num>
  <w:num w:numId="21">
    <w:abstractNumId w:val="29"/>
  </w:num>
  <w:num w:numId="22">
    <w:abstractNumId w:val="30"/>
  </w:num>
  <w:num w:numId="23">
    <w:abstractNumId w:val="1"/>
  </w:num>
  <w:num w:numId="24">
    <w:abstractNumId w:val="26"/>
  </w:num>
  <w:num w:numId="25">
    <w:abstractNumId w:val="10"/>
  </w:num>
  <w:num w:numId="26">
    <w:abstractNumId w:val="27"/>
  </w:num>
  <w:num w:numId="27">
    <w:abstractNumId w:val="9"/>
  </w:num>
  <w:num w:numId="28">
    <w:abstractNumId w:val="31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7E19"/>
    <w:rsid w:val="000121FF"/>
    <w:rsid w:val="000170B4"/>
    <w:rsid w:val="000172F2"/>
    <w:rsid w:val="00052375"/>
    <w:rsid w:val="00056776"/>
    <w:rsid w:val="00061608"/>
    <w:rsid w:val="00063764"/>
    <w:rsid w:val="000668C6"/>
    <w:rsid w:val="00074603"/>
    <w:rsid w:val="000952EF"/>
    <w:rsid w:val="000A0D1D"/>
    <w:rsid w:val="000B0244"/>
    <w:rsid w:val="000B42EA"/>
    <w:rsid w:val="000C09DF"/>
    <w:rsid w:val="000C6825"/>
    <w:rsid w:val="000E413A"/>
    <w:rsid w:val="00121B05"/>
    <w:rsid w:val="00121B84"/>
    <w:rsid w:val="00160651"/>
    <w:rsid w:val="00180F68"/>
    <w:rsid w:val="001900F8"/>
    <w:rsid w:val="001B4E2A"/>
    <w:rsid w:val="001B5590"/>
    <w:rsid w:val="001B7392"/>
    <w:rsid w:val="001C16AA"/>
    <w:rsid w:val="001C4B3C"/>
    <w:rsid w:val="001C6BF3"/>
    <w:rsid w:val="00217AFB"/>
    <w:rsid w:val="002317C5"/>
    <w:rsid w:val="00240DE1"/>
    <w:rsid w:val="0024777D"/>
    <w:rsid w:val="00261551"/>
    <w:rsid w:val="00273A2C"/>
    <w:rsid w:val="0027432D"/>
    <w:rsid w:val="002746CF"/>
    <w:rsid w:val="00283E61"/>
    <w:rsid w:val="002A1CA0"/>
    <w:rsid w:val="002C125E"/>
    <w:rsid w:val="002C280E"/>
    <w:rsid w:val="002C3097"/>
    <w:rsid w:val="002C7388"/>
    <w:rsid w:val="002D6403"/>
    <w:rsid w:val="002D6433"/>
    <w:rsid w:val="002E4E64"/>
    <w:rsid w:val="003374A7"/>
    <w:rsid w:val="0035672E"/>
    <w:rsid w:val="0036244B"/>
    <w:rsid w:val="003658DE"/>
    <w:rsid w:val="00374E4A"/>
    <w:rsid w:val="00391741"/>
    <w:rsid w:val="003B1A5B"/>
    <w:rsid w:val="003B547B"/>
    <w:rsid w:val="003E0B5C"/>
    <w:rsid w:val="003E0D21"/>
    <w:rsid w:val="003E5C4A"/>
    <w:rsid w:val="003F76AE"/>
    <w:rsid w:val="00402160"/>
    <w:rsid w:val="004025FE"/>
    <w:rsid w:val="00411356"/>
    <w:rsid w:val="00421D59"/>
    <w:rsid w:val="00445E8B"/>
    <w:rsid w:val="00476E2E"/>
    <w:rsid w:val="004B06D9"/>
    <w:rsid w:val="004B7FCE"/>
    <w:rsid w:val="004C19C9"/>
    <w:rsid w:val="004C410A"/>
    <w:rsid w:val="004E1982"/>
    <w:rsid w:val="004E6A3B"/>
    <w:rsid w:val="004F5795"/>
    <w:rsid w:val="00503026"/>
    <w:rsid w:val="00510F62"/>
    <w:rsid w:val="0054190C"/>
    <w:rsid w:val="00541B11"/>
    <w:rsid w:val="00552A25"/>
    <w:rsid w:val="00552C7A"/>
    <w:rsid w:val="00555663"/>
    <w:rsid w:val="0055729D"/>
    <w:rsid w:val="005623D9"/>
    <w:rsid w:val="00564A82"/>
    <w:rsid w:val="00565F18"/>
    <w:rsid w:val="00591161"/>
    <w:rsid w:val="005A1BF1"/>
    <w:rsid w:val="005A692B"/>
    <w:rsid w:val="005B0C94"/>
    <w:rsid w:val="005D56DC"/>
    <w:rsid w:val="00602293"/>
    <w:rsid w:val="00613B6D"/>
    <w:rsid w:val="00627FBE"/>
    <w:rsid w:val="00634901"/>
    <w:rsid w:val="00641F80"/>
    <w:rsid w:val="00657748"/>
    <w:rsid w:val="00663512"/>
    <w:rsid w:val="00664A67"/>
    <w:rsid w:val="00665F48"/>
    <w:rsid w:val="00667633"/>
    <w:rsid w:val="006708B5"/>
    <w:rsid w:val="00672312"/>
    <w:rsid w:val="00674E75"/>
    <w:rsid w:val="00680850"/>
    <w:rsid w:val="00681C91"/>
    <w:rsid w:val="006845BE"/>
    <w:rsid w:val="0069272E"/>
    <w:rsid w:val="006A0954"/>
    <w:rsid w:val="006E163C"/>
    <w:rsid w:val="006E353C"/>
    <w:rsid w:val="006F18C8"/>
    <w:rsid w:val="00714722"/>
    <w:rsid w:val="00724359"/>
    <w:rsid w:val="007360E8"/>
    <w:rsid w:val="00760C8E"/>
    <w:rsid w:val="00764938"/>
    <w:rsid w:val="00772414"/>
    <w:rsid w:val="00785B73"/>
    <w:rsid w:val="00795111"/>
    <w:rsid w:val="007A0203"/>
    <w:rsid w:val="007A4F4D"/>
    <w:rsid w:val="007C4605"/>
    <w:rsid w:val="007D45EA"/>
    <w:rsid w:val="00802374"/>
    <w:rsid w:val="00811664"/>
    <w:rsid w:val="00811E32"/>
    <w:rsid w:val="00817B7D"/>
    <w:rsid w:val="00817E17"/>
    <w:rsid w:val="0082370D"/>
    <w:rsid w:val="00826D52"/>
    <w:rsid w:val="008338D0"/>
    <w:rsid w:val="00841F52"/>
    <w:rsid w:val="008825DE"/>
    <w:rsid w:val="008A70B7"/>
    <w:rsid w:val="008B0303"/>
    <w:rsid w:val="008C2D71"/>
    <w:rsid w:val="008C5338"/>
    <w:rsid w:val="008C7C0F"/>
    <w:rsid w:val="008E0402"/>
    <w:rsid w:val="008F09AE"/>
    <w:rsid w:val="009030A9"/>
    <w:rsid w:val="00905241"/>
    <w:rsid w:val="00905C1C"/>
    <w:rsid w:val="009148E3"/>
    <w:rsid w:val="009342D4"/>
    <w:rsid w:val="00942071"/>
    <w:rsid w:val="00943D61"/>
    <w:rsid w:val="0095505F"/>
    <w:rsid w:val="009709CD"/>
    <w:rsid w:val="00977144"/>
    <w:rsid w:val="009A19B9"/>
    <w:rsid w:val="009B148B"/>
    <w:rsid w:val="009B4A12"/>
    <w:rsid w:val="009B5675"/>
    <w:rsid w:val="009B56E7"/>
    <w:rsid w:val="009C6CBF"/>
    <w:rsid w:val="009E080C"/>
    <w:rsid w:val="009E12D8"/>
    <w:rsid w:val="009E3009"/>
    <w:rsid w:val="009E5F9C"/>
    <w:rsid w:val="009F4D95"/>
    <w:rsid w:val="009F71AB"/>
    <w:rsid w:val="00A1208C"/>
    <w:rsid w:val="00A14E34"/>
    <w:rsid w:val="00A155D6"/>
    <w:rsid w:val="00A16805"/>
    <w:rsid w:val="00A22DB9"/>
    <w:rsid w:val="00A246DE"/>
    <w:rsid w:val="00A35042"/>
    <w:rsid w:val="00A44325"/>
    <w:rsid w:val="00A52A84"/>
    <w:rsid w:val="00A53BDE"/>
    <w:rsid w:val="00A6198B"/>
    <w:rsid w:val="00A65239"/>
    <w:rsid w:val="00A837ED"/>
    <w:rsid w:val="00A9607E"/>
    <w:rsid w:val="00AA19A4"/>
    <w:rsid w:val="00AB271C"/>
    <w:rsid w:val="00AB606D"/>
    <w:rsid w:val="00AB6832"/>
    <w:rsid w:val="00AB7FED"/>
    <w:rsid w:val="00AC78EA"/>
    <w:rsid w:val="00AE00AC"/>
    <w:rsid w:val="00AE1F73"/>
    <w:rsid w:val="00AE626B"/>
    <w:rsid w:val="00AE6DF1"/>
    <w:rsid w:val="00AE6EE2"/>
    <w:rsid w:val="00AE78F9"/>
    <w:rsid w:val="00AF49F7"/>
    <w:rsid w:val="00AF673E"/>
    <w:rsid w:val="00B14D3E"/>
    <w:rsid w:val="00B3786E"/>
    <w:rsid w:val="00B676A8"/>
    <w:rsid w:val="00B80413"/>
    <w:rsid w:val="00B91EF3"/>
    <w:rsid w:val="00BA3473"/>
    <w:rsid w:val="00BA72E1"/>
    <w:rsid w:val="00BD1583"/>
    <w:rsid w:val="00BD48F9"/>
    <w:rsid w:val="00BF5B6E"/>
    <w:rsid w:val="00BF6748"/>
    <w:rsid w:val="00C01048"/>
    <w:rsid w:val="00C02230"/>
    <w:rsid w:val="00C02CE7"/>
    <w:rsid w:val="00C2223B"/>
    <w:rsid w:val="00C308BF"/>
    <w:rsid w:val="00C4400A"/>
    <w:rsid w:val="00C44481"/>
    <w:rsid w:val="00C5527C"/>
    <w:rsid w:val="00C579BE"/>
    <w:rsid w:val="00C606FD"/>
    <w:rsid w:val="00C60863"/>
    <w:rsid w:val="00C76DB4"/>
    <w:rsid w:val="00C76E4B"/>
    <w:rsid w:val="00C76EC8"/>
    <w:rsid w:val="00C8532D"/>
    <w:rsid w:val="00C926EE"/>
    <w:rsid w:val="00CB35D8"/>
    <w:rsid w:val="00CB7913"/>
    <w:rsid w:val="00CD1C11"/>
    <w:rsid w:val="00D0278D"/>
    <w:rsid w:val="00D07CF9"/>
    <w:rsid w:val="00D1565B"/>
    <w:rsid w:val="00D2207A"/>
    <w:rsid w:val="00D27B23"/>
    <w:rsid w:val="00D4209D"/>
    <w:rsid w:val="00D52298"/>
    <w:rsid w:val="00D74FE4"/>
    <w:rsid w:val="00D75EBE"/>
    <w:rsid w:val="00D76223"/>
    <w:rsid w:val="00D76A56"/>
    <w:rsid w:val="00D81092"/>
    <w:rsid w:val="00D849BB"/>
    <w:rsid w:val="00D93E7E"/>
    <w:rsid w:val="00D96AC4"/>
    <w:rsid w:val="00D97A39"/>
    <w:rsid w:val="00DA0709"/>
    <w:rsid w:val="00DA27F2"/>
    <w:rsid w:val="00DA45DA"/>
    <w:rsid w:val="00DB340F"/>
    <w:rsid w:val="00DF528F"/>
    <w:rsid w:val="00E0399A"/>
    <w:rsid w:val="00E17C73"/>
    <w:rsid w:val="00E238B5"/>
    <w:rsid w:val="00E35CEE"/>
    <w:rsid w:val="00E36F40"/>
    <w:rsid w:val="00E41B78"/>
    <w:rsid w:val="00E459B7"/>
    <w:rsid w:val="00E4663A"/>
    <w:rsid w:val="00E54F8D"/>
    <w:rsid w:val="00E56FB0"/>
    <w:rsid w:val="00E634FF"/>
    <w:rsid w:val="00E72035"/>
    <w:rsid w:val="00E723B1"/>
    <w:rsid w:val="00E84C95"/>
    <w:rsid w:val="00E91DE2"/>
    <w:rsid w:val="00EB6737"/>
    <w:rsid w:val="00ED5671"/>
    <w:rsid w:val="00EE6468"/>
    <w:rsid w:val="00EF5C27"/>
    <w:rsid w:val="00F02AB3"/>
    <w:rsid w:val="00F0346A"/>
    <w:rsid w:val="00F1008B"/>
    <w:rsid w:val="00F10448"/>
    <w:rsid w:val="00F204BE"/>
    <w:rsid w:val="00F3095E"/>
    <w:rsid w:val="00F41B28"/>
    <w:rsid w:val="00F44F6C"/>
    <w:rsid w:val="00F57D2E"/>
    <w:rsid w:val="00F57E1E"/>
    <w:rsid w:val="00F64B41"/>
    <w:rsid w:val="00F67728"/>
    <w:rsid w:val="00F816D7"/>
    <w:rsid w:val="00F859A3"/>
    <w:rsid w:val="00F919A8"/>
    <w:rsid w:val="00F93DFC"/>
    <w:rsid w:val="00FB5E6E"/>
    <w:rsid w:val="00FC1A3C"/>
    <w:rsid w:val="00FC409C"/>
    <w:rsid w:val="00FD5F8F"/>
    <w:rsid w:val="00FD6986"/>
    <w:rsid w:val="00FE68FE"/>
    <w:rsid w:val="00FF428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E2117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59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7460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numbering" w:customStyle="1" w:styleId="11">
    <w:name w:val="Нет списка1"/>
    <w:next w:val="a3"/>
    <w:uiPriority w:val="99"/>
    <w:semiHidden/>
    <w:unhideWhenUsed/>
    <w:rsid w:val="00905241"/>
  </w:style>
  <w:style w:type="table" w:customStyle="1" w:styleId="12">
    <w:name w:val="Сетка таблицы1"/>
    <w:basedOn w:val="a2"/>
    <w:next w:val="af"/>
    <w:uiPriority w:val="39"/>
    <w:rsid w:val="009052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0746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074603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07460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f7">
    <w:name w:val="Заголовок Знак"/>
    <w:basedOn w:val="a1"/>
    <w:link w:val="af5"/>
    <w:rsid w:val="00074603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6">
    <w:name w:val="Body Text"/>
    <w:basedOn w:val="a0"/>
    <w:link w:val="af8"/>
    <w:rsid w:val="00074603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074603"/>
    <w:rPr>
      <w:sz w:val="22"/>
      <w:szCs w:val="22"/>
      <w:lang w:eastAsia="en-US"/>
    </w:rPr>
  </w:style>
  <w:style w:type="paragraph" w:styleId="af9">
    <w:name w:val="List"/>
    <w:basedOn w:val="af6"/>
    <w:rsid w:val="00074603"/>
    <w:rPr>
      <w:rFonts w:cs="Mangal"/>
    </w:rPr>
  </w:style>
  <w:style w:type="paragraph" w:styleId="afa">
    <w:name w:val="caption"/>
    <w:basedOn w:val="a0"/>
    <w:qFormat/>
    <w:locked/>
    <w:rsid w:val="00074603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rsid w:val="00074603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074603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074603"/>
    <w:pPr>
      <w:suppressAutoHyphens/>
    </w:pPr>
  </w:style>
  <w:style w:type="character" w:customStyle="1" w:styleId="14">
    <w:name w:val="Верхний колонтитул Знак1"/>
    <w:basedOn w:val="a1"/>
    <w:rsid w:val="00074603"/>
    <w:rPr>
      <w:sz w:val="22"/>
      <w:szCs w:val="22"/>
      <w:lang w:eastAsia="en-US"/>
    </w:rPr>
  </w:style>
  <w:style w:type="character" w:customStyle="1" w:styleId="15">
    <w:name w:val="Нижний колонтитул Знак1"/>
    <w:basedOn w:val="a1"/>
    <w:uiPriority w:val="99"/>
    <w:rsid w:val="00074603"/>
    <w:rPr>
      <w:sz w:val="22"/>
      <w:szCs w:val="22"/>
      <w:lang w:eastAsia="en-US"/>
    </w:rPr>
  </w:style>
  <w:style w:type="character" w:customStyle="1" w:styleId="16">
    <w:name w:val="Текст выноски Знак1"/>
    <w:basedOn w:val="a1"/>
    <w:uiPriority w:val="99"/>
    <w:semiHidden/>
    <w:rsid w:val="00074603"/>
    <w:rPr>
      <w:rFonts w:ascii="Segoe UI" w:hAnsi="Segoe UI" w:cs="Segoe UI"/>
      <w:sz w:val="18"/>
      <w:szCs w:val="18"/>
      <w:lang w:eastAsia="en-US"/>
    </w:rPr>
  </w:style>
  <w:style w:type="character" w:customStyle="1" w:styleId="17">
    <w:name w:val="Текст примечания Знак1"/>
    <w:basedOn w:val="a1"/>
    <w:uiPriority w:val="99"/>
    <w:semiHidden/>
    <w:rsid w:val="00074603"/>
    <w:rPr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074603"/>
    <w:rPr>
      <w:b/>
      <w:bCs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074603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074603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07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9B148B"/>
  </w:style>
  <w:style w:type="table" w:customStyle="1" w:styleId="22">
    <w:name w:val="Сетка таблицы2"/>
    <w:basedOn w:val="a2"/>
    <w:next w:val="af"/>
    <w:uiPriority w:val="39"/>
    <w:rsid w:val="009B14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9B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3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9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9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26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9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2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5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7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2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7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6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9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5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127</TotalTime>
  <Pages>11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39578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Аносова</dc:creator>
  <cp:keywords/>
  <dc:description/>
  <cp:lastModifiedBy>Анжелика Агаметова</cp:lastModifiedBy>
  <cp:revision>66</cp:revision>
  <cp:lastPrinted>2020-08-04T08:51:00Z</cp:lastPrinted>
  <dcterms:created xsi:type="dcterms:W3CDTF">2022-03-29T08:59:00Z</dcterms:created>
  <dcterms:modified xsi:type="dcterms:W3CDTF">2024-04-18T12:24:00Z</dcterms:modified>
</cp:coreProperties>
</file>