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6B2580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155FCD5A" w:rsidR="00636666" w:rsidRDefault="00F9420A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9420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Новый год – сказочный и яркий</w:t>
            </w:r>
          </w:p>
          <w:p w14:paraId="28ED93F2" w14:textId="491C38AE" w:rsidR="00131463" w:rsidRPr="000E4677" w:rsidRDefault="00636666" w:rsidP="006B258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6B258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E4574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6B258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E4574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E4574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E4574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6B258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6B258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6B2580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05E9545D" w:rsidR="00B73660" w:rsidRPr="00386F3A" w:rsidRDefault="00F9420A" w:rsidP="006B2580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9997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или ж/д билеты за доп. плату).</w:t>
            </w:r>
          </w:p>
          <w:p w14:paraId="72262C64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11:15 встреча с гидом в холле гостиницы «Октябрьская» (Лиговский проспект, д. 10 – напротив Московского вокзала). Табличка «Петербургская мозаика».</w:t>
            </w:r>
          </w:p>
          <w:p w14:paraId="3D81DFF4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3A797593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60A04B63" w14:textId="77777777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0078FDA5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кофе.</w:t>
            </w:r>
          </w:p>
          <w:p w14:paraId="3CA74CE7" w14:textId="77777777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793E08F7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Свободное время.</w:t>
            </w:r>
          </w:p>
          <w:p w14:paraId="5BEAE93C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празднованию Нового года.</w:t>
            </w:r>
          </w:p>
          <w:p w14:paraId="5E02863A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21E43A56" w14:textId="77777777" w:rsidR="006B2580" w:rsidRPr="006B2580" w:rsidRDefault="006B2580" w:rsidP="006B2580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0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4B9EB1DC" w14:textId="77777777" w:rsidR="006B2580" w:rsidRPr="006B2580" w:rsidRDefault="006B2580" w:rsidP="006B2580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0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221A1CBD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0E64B7F0" w:rsidR="00B73660" w:rsidRPr="006B2580" w:rsidRDefault="006B2580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6B2580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7FFB56D7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6B25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CC5E" w14:textId="6DB0039F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4C51AB1E" w14:textId="359D46C0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32319F5" w14:textId="6A888308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Казанского собора (у памятника М. Кутузову). Табл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ичка «Петербургская мозаика».</w:t>
            </w:r>
          </w:p>
          <w:p w14:paraId="2E41A4C3" w14:textId="28B4EDBC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5BB37324" w14:textId="40556FF5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6FFBCC97" w14:textId="4A9CBB04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4627865A" w14:textId="6CF95ACE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1AF69BBA" w14:textId="4FE6AE8F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экскурсия «Огни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вечернего города».</w:t>
            </w:r>
          </w:p>
          <w:p w14:paraId="613F25ED" w14:textId="12AB0B52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3D2AF93A" w14:textId="605C859D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29739D73" w14:textId="547C6316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75F943E7" w14:textId="311E16A9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76AEF5F1" w:rsidR="00B7366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B73660" w:rsidRPr="0035422F" w14:paraId="0217D4A0" w14:textId="77777777" w:rsidTr="006B2580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0DB55A6B" w:rsidR="00636666" w:rsidRPr="00636666" w:rsidRDefault="00222124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B25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CE22" w14:textId="37FE20B4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стинице.</w:t>
            </w:r>
          </w:p>
          <w:p w14:paraId="1283C4F3" w14:textId="77A20ED8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51FCBBDB" w14:textId="62F8A36A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на выбор (за доп. плату):</w:t>
            </w:r>
          </w:p>
          <w:p w14:paraId="67BFA0D7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1. Экскурсия в Гатчину</w:t>
            </w: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7C03A78E" w14:textId="45D85251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08:30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34A8BFDB" w14:textId="6A7EB18F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 с обедом в Гатчину.</w:t>
            </w:r>
          </w:p>
          <w:p w14:paraId="2F7F5D46" w14:textId="27C861CA" w:rsidR="006B2580" w:rsidRPr="006B2580" w:rsidRDefault="006B2580" w:rsidP="006B2580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Самый необычный пригород Петербурга, который окутывает флёр различных легенд и преданий!</w:t>
            </w:r>
          </w:p>
          <w:p w14:paraId="1BBDCFED" w14:textId="0AF5C567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 с тематической программой «Ро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ждество в императорской семье».</w:t>
            </w:r>
          </w:p>
          <w:p w14:paraId="01C1D784" w14:textId="48C0AB7B" w:rsidR="006B2580" w:rsidRPr="006B2580" w:rsidRDefault="006B2580" w:rsidP="006B2580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Возможность окунуться в праздничную атмосферу настоящего императорского замка! Знакомство с традициями празднования Рождества в России: узнаем, откуда к нам пришла новогодняя ёлка, какой праздник в прошлые столетия был важнее – Рождество или Новый год; что было принято дарить на Рождество в императорской семье. Завершится праздничная программа во дворце старинными танцами.</w:t>
            </w:r>
          </w:p>
          <w:p w14:paraId="2AEB503C" w14:textId="168F5B44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CBE8EB0" w14:textId="218C185D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14:30.</w:t>
            </w:r>
          </w:p>
          <w:p w14:paraId="4574D642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2. Экскурсия в Кронштадт</w:t>
            </w: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4733F2BA" w14:textId="5135E432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10:00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545D9E7A" w14:textId="5154C52F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55BFCE96" w14:textId="1741E215" w:rsidR="006B2580" w:rsidRPr="006B2580" w:rsidRDefault="006B2580" w:rsidP="006B2580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56DC27A0" w14:textId="1CE395F0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46DA1540" w14:textId="04962AC8" w:rsidR="006B2580" w:rsidRPr="006B2580" w:rsidRDefault="006B2580" w:rsidP="006B2580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16709A3E" w14:textId="642656CB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 музейно-истор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ического парка «Остров фортов».</w:t>
            </w:r>
          </w:p>
          <w:p w14:paraId="5F067D12" w14:textId="277EA809" w:rsidR="006B2580" w:rsidRPr="006B2580" w:rsidRDefault="006B2580" w:rsidP="006B2580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      </w:r>
          </w:p>
          <w:p w14:paraId="6B4E74DA" w14:textId="53C5AA91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Музея военно-морской славы.</w:t>
            </w:r>
          </w:p>
          <w:p w14:paraId="77B76BCD" w14:textId="3CB23537" w:rsidR="006B2580" w:rsidRPr="006B2580" w:rsidRDefault="006B2580" w:rsidP="006B2580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Это новый инновационный музейный комплекс в Кронштадте. В залах представлены различные симуляторы кораблей и подводных лодок, самолетов и вертолетов морской авиации. </w:t>
            </w:r>
            <w:proofErr w:type="spellStart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Иммерсивный</w:t>
            </w:r>
            <w:proofErr w:type="spellEnd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 формат позволяет легко знакомиться с экспозицией каждому гостю музея. Главный экспонат – это легендарная первая атомная советская подводная лодка К-3 «Ленинский комсомол».</w:t>
            </w:r>
          </w:p>
          <w:p w14:paraId="35E1B398" w14:textId="09F5E8B0" w:rsidR="006B2580" w:rsidRPr="006B2580" w:rsidRDefault="006B2580" w:rsidP="006B2580">
            <w:pPr>
              <w:shd w:val="clear" w:color="auto" w:fill="FFFFFF"/>
              <w:spacing w:before="160" w:after="0" w:line="240" w:lineRule="auto"/>
              <w:ind w:left="32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608FA773" w14:textId="2EB38D4F" w:rsidR="00B73660" w:rsidRPr="00907864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3623" w:rsidRPr="0035422F" w14:paraId="4C556900" w14:textId="77777777" w:rsidTr="006B2580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78E6E9D0" w:rsidR="00D03623" w:rsidRPr="00397C94" w:rsidRDefault="00D03623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6B25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CF9E" w14:textId="327F4C5B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ADF6593" w14:textId="3567D6B2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A1E7828" w14:textId="16DC6670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«Дворцы и их владельцы».</w:t>
            </w:r>
          </w:p>
          <w:p w14:paraId="74120EFE" w14:textId="5B10E71E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7949EB2B" w14:textId="6BAF2023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751B10F3" w14:textId="123739BF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2E6877CF" w14:textId="44D20D29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Фаберже) ориентировочно в 16:00.</w:t>
            </w:r>
          </w:p>
          <w:p w14:paraId="54917378" w14:textId="20704453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F22925A" w14:textId="6B07AC77" w:rsidR="00D03623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D03623" w:rsidRPr="0035422F" w14:paraId="168C7844" w14:textId="77777777" w:rsidTr="006B2580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02F" w14:textId="3066691A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8DD8D2F" w14:textId="184661BE" w:rsidR="00D03623" w:rsidRPr="00397C94" w:rsidRDefault="00D03623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6B25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53E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7EB710D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бесплатную камеру хранения гостиницы или выезд на экскурсию с вещами.</w:t>
            </w:r>
          </w:p>
          <w:p w14:paraId="5E5CDE48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2BC852D7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Павловск «Любимый Павловск, дом родной».</w:t>
            </w:r>
          </w:p>
          <w:p w14:paraId="3F1EBE0C" w14:textId="77777777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196DB831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213FDD82" w14:textId="77777777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2A21966D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65949109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0F8D0461" w14:textId="77777777" w:rsidR="006B2580" w:rsidRPr="006B2580" w:rsidRDefault="006B2580" w:rsidP="006B2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2FEDA540" w14:textId="053B94CB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дворец на выбор (за доп. плату</w:t>
            </w:r>
            <w:r w:rsidR="00B4382A">
              <w:rPr>
                <w:rFonts w:ascii="Times New Roman" w:eastAsia="Times New Roman" w:hAnsi="Times New Roman"/>
                <w:b/>
                <w:bCs/>
                <w:lang w:eastAsia="ru-RU"/>
              </w:rPr>
              <w:t>, только в один дворец</w:t>
            </w: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  <w:p w14:paraId="4AE961F0" w14:textId="77777777" w:rsidR="006B2580" w:rsidRPr="006B2580" w:rsidRDefault="006B2580" w:rsidP="006B2580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765F1E48" w14:textId="77777777" w:rsidR="006B2580" w:rsidRPr="006B2580" w:rsidRDefault="006B2580" w:rsidP="006B2580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A19B827" w14:textId="77777777" w:rsidR="006B2580" w:rsidRPr="006B2580" w:rsidRDefault="006B2580" w:rsidP="006B2580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07BA7DB9" w14:textId="77777777" w:rsidR="006B2580" w:rsidRPr="006B2580" w:rsidRDefault="006B2580" w:rsidP="006B2580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1875D59C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7B908C5F" w14:textId="77777777" w:rsidR="006B2580" w:rsidRPr="006B2580" w:rsidRDefault="006B2580" w:rsidP="006B258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«Октябрьская») ориентировочно в 18:00 (зависит от дорожной ситуации).</w:t>
            </w:r>
          </w:p>
          <w:p w14:paraId="667E4E3D" w14:textId="70405446" w:rsidR="00D03623" w:rsidRPr="006B2580" w:rsidRDefault="006B2580" w:rsidP="00E4574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66D2A265" w14:textId="6B22AF14" w:rsidR="00907864" w:rsidRDefault="00907864" w:rsidP="00907864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2379776F" w14:textId="1C232395" w:rsidR="00636666" w:rsidRDefault="00884D01" w:rsidP="006B2580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992"/>
        <w:gridCol w:w="1276"/>
        <w:gridCol w:w="1276"/>
        <w:gridCol w:w="1276"/>
      </w:tblGrid>
      <w:tr w:rsidR="006B2580" w:rsidRPr="006B2580" w14:paraId="2AAC692B" w14:textId="77777777" w:rsidTr="006B2580">
        <w:tc>
          <w:tcPr>
            <w:tcW w:w="2835" w:type="dxa"/>
            <w:vMerge w:val="restart"/>
            <w:shd w:val="clear" w:color="auto" w:fill="auto"/>
          </w:tcPr>
          <w:p w14:paraId="7297A77F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F019BF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BC90AB4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2580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6B2580" w:rsidRPr="006B2580" w14:paraId="3EAE6C3B" w14:textId="77777777" w:rsidTr="006B2580">
        <w:trPr>
          <w:trHeight w:val="70"/>
        </w:trPr>
        <w:tc>
          <w:tcPr>
            <w:tcW w:w="2835" w:type="dxa"/>
            <w:vMerge/>
            <w:shd w:val="clear" w:color="auto" w:fill="auto"/>
          </w:tcPr>
          <w:p w14:paraId="334B5EEE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58ECC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6B2580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42D1C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34E87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89C90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6B2580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AFC2E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94F91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B2580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6B2580" w:rsidRPr="006B2580" w14:paraId="310B587A" w14:textId="77777777" w:rsidTr="006B2580">
        <w:tc>
          <w:tcPr>
            <w:tcW w:w="10065" w:type="dxa"/>
            <w:gridSpan w:val="7"/>
            <w:shd w:val="clear" w:color="auto" w:fill="auto"/>
          </w:tcPr>
          <w:p w14:paraId="447AE555" w14:textId="081FF63C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6B2580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6B2580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проспект, д. 1.</w:t>
            </w:r>
            <w:r w:rsidRPr="006B2580">
              <w:rPr>
                <w:rFonts w:ascii="Times New Roman" w:eastAsia="Times New Roman" w:hAnsi="Times New Roman"/>
                <w:b/>
                <w:lang w:eastAsia="ru-RU"/>
              </w:rPr>
              <w:t xml:space="preserve"> / «СТАНЦИЯ М19» ***, </w:t>
            </w: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39BCB5D0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i/>
                <w:lang w:eastAsia="ru-RU"/>
              </w:rPr>
              <w:t xml:space="preserve">* Категория номеров атриум /мансарда только для отеля «Станция </w:t>
            </w:r>
            <w:r w:rsidRPr="006B2580">
              <w:rPr>
                <w:rFonts w:ascii="Times New Roman" w:eastAsia="Times New Roman" w:hAnsi="Times New Roman"/>
                <w:i/>
                <w:lang w:val="en-US" w:eastAsia="ru-RU"/>
              </w:rPr>
              <w:t>L</w:t>
            </w:r>
            <w:r w:rsidRPr="006B2580">
              <w:rPr>
                <w:rFonts w:ascii="Times New Roman" w:eastAsia="Times New Roman" w:hAnsi="Times New Roman"/>
                <w:i/>
                <w:lang w:eastAsia="ru-RU"/>
              </w:rPr>
              <w:t>1».</w:t>
            </w:r>
          </w:p>
          <w:p w14:paraId="1797AE6D" w14:textId="77777777" w:rsidR="006B2580" w:rsidRPr="006B2580" w:rsidRDefault="006B2580" w:rsidP="006B2580">
            <w:pPr>
              <w:spacing w:after="0" w:line="240" w:lineRule="auto"/>
              <w:ind w:left="-11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6B2580" w:rsidRPr="006B2580" w14:paraId="40F4C4EA" w14:textId="77777777" w:rsidTr="006B2580">
        <w:tc>
          <w:tcPr>
            <w:tcW w:w="2835" w:type="dxa"/>
            <w:shd w:val="clear" w:color="auto" w:fill="auto"/>
          </w:tcPr>
          <w:p w14:paraId="1B4E01BC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Атриум/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552B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20980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383B5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0A44D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30730</w:t>
            </w:r>
          </w:p>
        </w:tc>
        <w:tc>
          <w:tcPr>
            <w:tcW w:w="1276" w:type="dxa"/>
            <w:shd w:val="clear" w:color="auto" w:fill="auto"/>
          </w:tcPr>
          <w:p w14:paraId="186BE6E1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</w:tcPr>
          <w:p w14:paraId="7E851575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9533E5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6B2580" w:rsidRPr="006B2580" w14:paraId="165FBBFA" w14:textId="77777777" w:rsidTr="006B2580">
        <w:tc>
          <w:tcPr>
            <w:tcW w:w="2835" w:type="dxa"/>
            <w:shd w:val="clear" w:color="auto" w:fill="auto"/>
          </w:tcPr>
          <w:p w14:paraId="09330DFE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C799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21980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1E8D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18230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EE038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32980</w:t>
            </w:r>
          </w:p>
        </w:tc>
        <w:tc>
          <w:tcPr>
            <w:tcW w:w="1276" w:type="dxa"/>
            <w:shd w:val="clear" w:color="auto" w:fill="auto"/>
          </w:tcPr>
          <w:p w14:paraId="00BC82D7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</w:tcPr>
          <w:p w14:paraId="5AF411F3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</w:tcPr>
          <w:p w14:paraId="606178A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6B2580" w:rsidRPr="006B2580" w14:paraId="1D35A1A2" w14:textId="77777777" w:rsidTr="006B2580">
        <w:trPr>
          <w:trHeight w:val="7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71BB1699" w14:textId="2B5F9FD9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49.</w:t>
            </w: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315ECEF0" w14:textId="6FA1E964" w:rsidR="006B2580" w:rsidRPr="006B2580" w:rsidRDefault="007D2919" w:rsidP="007D2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7D2919" w:rsidRPr="006B2580" w14:paraId="22051663" w14:textId="77777777" w:rsidTr="0041624E">
        <w:tc>
          <w:tcPr>
            <w:tcW w:w="2835" w:type="dxa"/>
            <w:shd w:val="clear" w:color="auto" w:fill="auto"/>
            <w:vAlign w:val="center"/>
          </w:tcPr>
          <w:p w14:paraId="2D869287" w14:textId="77777777" w:rsidR="007D2919" w:rsidRPr="006B2580" w:rsidRDefault="007D2919" w:rsidP="007D29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0143F" w14:textId="03F402A0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18480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56823" w14:textId="283FA497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8E9D8" w14:textId="2C9A0E9F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25230</w:t>
            </w:r>
          </w:p>
        </w:tc>
        <w:tc>
          <w:tcPr>
            <w:tcW w:w="1276" w:type="dxa"/>
            <w:shd w:val="clear" w:color="auto" w:fill="auto"/>
          </w:tcPr>
          <w:p w14:paraId="3FAFE939" w14:textId="2D2FB477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5A92FCCF" w14:textId="021444E1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F96784" w14:textId="5EA314A6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7D2919" w:rsidRPr="006B2580" w14:paraId="4C0909B7" w14:textId="77777777" w:rsidTr="0041624E">
        <w:tc>
          <w:tcPr>
            <w:tcW w:w="2835" w:type="dxa"/>
            <w:shd w:val="clear" w:color="auto" w:fill="auto"/>
            <w:vAlign w:val="center"/>
          </w:tcPr>
          <w:p w14:paraId="383888DD" w14:textId="77777777" w:rsidR="007D2919" w:rsidRPr="006B2580" w:rsidRDefault="007D2919" w:rsidP="007D29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76943" w14:textId="315C04E4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17230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E2D85" w14:textId="207F1B62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51CA9" w14:textId="07DF935E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8954F7" w14:textId="2725351F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0C8D4BD8" w14:textId="46CEABF0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A35538" w14:textId="7DF3DB76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7D2919" w:rsidRPr="006B2580" w14:paraId="78EC7BD3" w14:textId="77777777" w:rsidTr="0041624E">
        <w:tc>
          <w:tcPr>
            <w:tcW w:w="2835" w:type="dxa"/>
            <w:shd w:val="clear" w:color="auto" w:fill="auto"/>
            <w:vAlign w:val="center"/>
          </w:tcPr>
          <w:p w14:paraId="11C694CD" w14:textId="77777777" w:rsidR="007D2919" w:rsidRPr="006B2580" w:rsidRDefault="007D2919" w:rsidP="007D29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3A11" w14:textId="0F372785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17230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B5D7D" w14:textId="1365BE01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E70E9" w14:textId="72723E8C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8E4EB8" w14:textId="23D687A8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676ECBE6" w14:textId="59AFF8AF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911557" w14:textId="24FD352E" w:rsidR="007D2919" w:rsidRPr="007D2919" w:rsidRDefault="007D2919" w:rsidP="007D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2919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6B2580" w:rsidRPr="006B2580" w14:paraId="00F5BA62" w14:textId="77777777" w:rsidTr="006B2580">
        <w:tc>
          <w:tcPr>
            <w:tcW w:w="10065" w:type="dxa"/>
            <w:gridSpan w:val="7"/>
            <w:shd w:val="clear" w:color="auto" w:fill="auto"/>
            <w:vAlign w:val="center"/>
          </w:tcPr>
          <w:p w14:paraId="235749F6" w14:textId="10DA71FB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6B2580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  <w:p w14:paraId="66BD2307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уточняется!</w:t>
            </w:r>
          </w:p>
        </w:tc>
      </w:tr>
      <w:tr w:rsidR="006B2580" w:rsidRPr="006B2580" w14:paraId="42F3E9C7" w14:textId="77777777" w:rsidTr="006B2580">
        <w:tc>
          <w:tcPr>
            <w:tcW w:w="2835" w:type="dxa"/>
            <w:shd w:val="clear" w:color="auto" w:fill="auto"/>
            <w:vAlign w:val="center"/>
          </w:tcPr>
          <w:p w14:paraId="6DFBF839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lastRenderedPageBreak/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E8C81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112887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258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C79AA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E4588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62BB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79CB8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580" w:rsidRPr="006B2580" w14:paraId="32FA9D4E" w14:textId="77777777" w:rsidTr="006B2580">
        <w:tc>
          <w:tcPr>
            <w:tcW w:w="10065" w:type="dxa"/>
            <w:gridSpan w:val="7"/>
            <w:shd w:val="clear" w:color="auto" w:fill="auto"/>
          </w:tcPr>
          <w:p w14:paraId="6432898C" w14:textId="04234C0C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проспект, д. 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1D3BCB2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i/>
              </w:rPr>
              <w:t>* Возможно 4-местное размещение – 2 доп. места</w:t>
            </w:r>
            <w:r w:rsidRPr="006B2580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6B2580" w:rsidRPr="006B2580" w14:paraId="757C1A83" w14:textId="77777777" w:rsidTr="006B2580">
        <w:tc>
          <w:tcPr>
            <w:tcW w:w="2835" w:type="dxa"/>
            <w:shd w:val="clear" w:color="auto" w:fill="auto"/>
          </w:tcPr>
          <w:p w14:paraId="53718C5C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279C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19980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72874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7BD7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25480</w:t>
            </w:r>
          </w:p>
        </w:tc>
        <w:tc>
          <w:tcPr>
            <w:tcW w:w="1276" w:type="dxa"/>
            <w:shd w:val="clear" w:color="auto" w:fill="auto"/>
          </w:tcPr>
          <w:p w14:paraId="3FBC311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14:paraId="31B4BF7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21E5DC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6B2580" w:rsidRPr="006B2580" w14:paraId="2C455721" w14:textId="77777777" w:rsidTr="006B2580">
        <w:tc>
          <w:tcPr>
            <w:tcW w:w="2835" w:type="dxa"/>
            <w:shd w:val="clear" w:color="auto" w:fill="auto"/>
          </w:tcPr>
          <w:p w14:paraId="3511FB84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ACE6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20480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FCD18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17480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01EC3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A8E114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CF859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14:paraId="1945F7E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580" w:rsidRPr="006B2580" w14:paraId="1A3219D6" w14:textId="77777777" w:rsidTr="006B2580">
        <w:tc>
          <w:tcPr>
            <w:tcW w:w="2835" w:type="dxa"/>
            <w:shd w:val="clear" w:color="auto" w:fill="auto"/>
          </w:tcPr>
          <w:p w14:paraId="7B2C5584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2580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6B2580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9A28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21480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3E40A9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35ED9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9A814D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</w:tcPr>
          <w:p w14:paraId="565F31FA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0D16D8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580" w:rsidRPr="006B2580" w14:paraId="39CCBDFA" w14:textId="77777777" w:rsidTr="006B2580">
        <w:tc>
          <w:tcPr>
            <w:tcW w:w="10065" w:type="dxa"/>
            <w:gridSpan w:val="7"/>
            <w:shd w:val="clear" w:color="auto" w:fill="auto"/>
          </w:tcPr>
          <w:p w14:paraId="0F15F785" w14:textId="44A073D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1.</w:t>
            </w:r>
          </w:p>
          <w:p w14:paraId="58C55573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256BF618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</w:t>
            </w:r>
            <w:r w:rsidRPr="006B2580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6B2580" w:rsidRPr="006B2580" w14:paraId="1F9212C6" w14:textId="77777777" w:rsidTr="006B2580">
        <w:tc>
          <w:tcPr>
            <w:tcW w:w="2835" w:type="dxa"/>
            <w:shd w:val="clear" w:color="auto" w:fill="auto"/>
            <w:vAlign w:val="center"/>
          </w:tcPr>
          <w:p w14:paraId="7EA0EFB1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2580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84B43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18980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0C542E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17480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658E2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24980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C865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0B2A00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14:paraId="4D570CC7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6B2580" w:rsidRPr="006B2580" w14:paraId="7518093F" w14:textId="77777777" w:rsidTr="006B2580">
        <w:tc>
          <w:tcPr>
            <w:tcW w:w="2835" w:type="dxa"/>
            <w:shd w:val="clear" w:color="auto" w:fill="auto"/>
            <w:vAlign w:val="center"/>
          </w:tcPr>
          <w:p w14:paraId="41E6FFA9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2580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AC60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20980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BC710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4A16DB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B9133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</w:tcPr>
          <w:p w14:paraId="7EDE097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1F4147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580" w:rsidRPr="006B2580" w14:paraId="69686FF3" w14:textId="77777777" w:rsidTr="006B2580">
        <w:tc>
          <w:tcPr>
            <w:tcW w:w="2835" w:type="dxa"/>
            <w:shd w:val="clear" w:color="auto" w:fill="auto"/>
            <w:vAlign w:val="center"/>
          </w:tcPr>
          <w:p w14:paraId="3627A887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B2580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6B2580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9199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21480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D76178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C2E122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39319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</w:tcPr>
          <w:p w14:paraId="216EE3FA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62CA2A5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580" w:rsidRPr="006B2580" w14:paraId="001165BD" w14:textId="77777777" w:rsidTr="006B2580">
        <w:tc>
          <w:tcPr>
            <w:tcW w:w="10065" w:type="dxa"/>
            <w:gridSpan w:val="7"/>
            <w:shd w:val="clear" w:color="auto" w:fill="auto"/>
            <w:vAlign w:val="center"/>
          </w:tcPr>
          <w:p w14:paraId="669BBF93" w14:textId="5F0FED83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6B2580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</w:p>
        </w:tc>
      </w:tr>
      <w:tr w:rsidR="006B2580" w:rsidRPr="006B2580" w14:paraId="48F1D005" w14:textId="77777777" w:rsidTr="006B2580">
        <w:tc>
          <w:tcPr>
            <w:tcW w:w="2835" w:type="dxa"/>
            <w:shd w:val="clear" w:color="auto" w:fill="auto"/>
          </w:tcPr>
          <w:p w14:paraId="3678B663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9CCAE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21730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E191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52DB8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28980</w:t>
            </w:r>
          </w:p>
        </w:tc>
        <w:tc>
          <w:tcPr>
            <w:tcW w:w="1276" w:type="dxa"/>
            <w:shd w:val="clear" w:color="auto" w:fill="auto"/>
          </w:tcPr>
          <w:p w14:paraId="0C37C5B0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14:paraId="52A79C3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21F648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6B2580" w:rsidRPr="006B2580" w14:paraId="6E1C9304" w14:textId="77777777" w:rsidTr="006B2580">
        <w:tc>
          <w:tcPr>
            <w:tcW w:w="10065" w:type="dxa"/>
            <w:gridSpan w:val="7"/>
            <w:shd w:val="clear" w:color="auto" w:fill="auto"/>
            <w:vAlign w:val="center"/>
          </w:tcPr>
          <w:p w14:paraId="7FC61B91" w14:textId="092A6B6A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6B2580">
              <w:rPr>
                <w:rFonts w:ascii="Times New Roman" w:eastAsia="Times New Roman" w:hAnsi="Times New Roman"/>
                <w:b/>
                <w:bCs/>
                <w:lang w:eastAsia="ru-RU"/>
              </w:rPr>
              <w:t>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щадь Александра Невского, д. 2.</w:t>
            </w:r>
          </w:p>
        </w:tc>
      </w:tr>
      <w:tr w:rsidR="006B2580" w:rsidRPr="006B2580" w14:paraId="5642938B" w14:textId="77777777" w:rsidTr="006B2580">
        <w:tc>
          <w:tcPr>
            <w:tcW w:w="2835" w:type="dxa"/>
            <w:shd w:val="clear" w:color="auto" w:fill="auto"/>
          </w:tcPr>
          <w:p w14:paraId="5940FEB5" w14:textId="77777777" w:rsidR="006B2580" w:rsidRPr="006B2580" w:rsidRDefault="006B2580" w:rsidP="006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4224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19980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E377E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18980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3C380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28480</w:t>
            </w:r>
          </w:p>
        </w:tc>
        <w:tc>
          <w:tcPr>
            <w:tcW w:w="1276" w:type="dxa"/>
            <w:shd w:val="clear" w:color="auto" w:fill="auto"/>
          </w:tcPr>
          <w:p w14:paraId="259FE08A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14:paraId="0175DC36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</w:tcPr>
          <w:p w14:paraId="218DC16F" w14:textId="77777777" w:rsidR="006B2580" w:rsidRPr="006B2580" w:rsidRDefault="006B2580" w:rsidP="006B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580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</w:tbl>
    <w:p w14:paraId="53232721" w14:textId="77777777" w:rsidR="006B2580" w:rsidRPr="006B2580" w:rsidRDefault="006B2580" w:rsidP="006B2580">
      <w:pPr>
        <w:spacing w:after="0" w:line="240" w:lineRule="auto"/>
        <w:ind w:left="-567" w:right="-569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6B2580">
        <w:rPr>
          <w:rFonts w:ascii="Times New Roman" w:eastAsia="Times New Roman" w:hAnsi="Times New Roman"/>
          <w:lang w:eastAsia="ru-RU"/>
        </w:rPr>
        <w:t xml:space="preserve"> </w:t>
      </w:r>
      <w:r w:rsidRPr="006B2580">
        <w:rPr>
          <w:rFonts w:ascii="Times New Roman" w:eastAsia="Times New Roman" w:hAnsi="Times New Roman"/>
          <w:b/>
          <w:lang w:eastAsia="ru-RU"/>
        </w:rPr>
        <w:t>без размещения</w:t>
      </w:r>
      <w:r w:rsidRPr="006B2580">
        <w:rPr>
          <w:rFonts w:ascii="Times New Roman" w:eastAsia="Times New Roman" w:hAnsi="Times New Roman"/>
          <w:lang w:eastAsia="ru-RU"/>
        </w:rPr>
        <w:t xml:space="preserve"> на 1 чел.: 9980 руб.</w:t>
      </w:r>
    </w:p>
    <w:p w14:paraId="06A1073E" w14:textId="77777777" w:rsidR="006B2580" w:rsidRPr="006B2580" w:rsidRDefault="006B2580" w:rsidP="006B2580">
      <w:pPr>
        <w:spacing w:after="0" w:line="240" w:lineRule="auto"/>
        <w:ind w:left="-567" w:right="-569"/>
        <w:jc w:val="both"/>
        <w:rPr>
          <w:rFonts w:ascii="Times New Roman" w:eastAsia="Times New Roman" w:hAnsi="Times New Roman"/>
          <w:lang w:eastAsia="ru-RU"/>
        </w:rPr>
      </w:pPr>
    </w:p>
    <w:p w14:paraId="6A9F785D" w14:textId="77777777" w:rsidR="006B2580" w:rsidRPr="006B2580" w:rsidRDefault="006B2580" w:rsidP="006B2580">
      <w:pPr>
        <w:spacing w:after="0" w:line="240" w:lineRule="auto"/>
        <w:ind w:left="-567" w:right="-569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Скидка для школьника – 1300 руб.</w:t>
      </w:r>
    </w:p>
    <w:p w14:paraId="29BF1C85" w14:textId="4FC4C9BA" w:rsidR="00222124" w:rsidRPr="008A1742" w:rsidRDefault="00222124" w:rsidP="008A1742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4C2ECD23" w:rsidR="00072673" w:rsidRPr="008634E1" w:rsidRDefault="00315D09" w:rsidP="006B25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C790047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090C7FE2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F92BDA5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B8233C9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4D09A5D9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 w:right="-14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6B25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81DE1BE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D6A0539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6F76F62A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41CE95AE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2D5107C2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18A36543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4F706F44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276958D3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0F815752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6FFF8EE5" w14:textId="77777777" w:rsidR="009B295B" w:rsidRPr="00893004" w:rsidRDefault="009B295B" w:rsidP="009B295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57A56DEB" w14:textId="02AA864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автобусная экскурсия со встречей Нового года на Дворцовой площади – </w:t>
      </w:r>
      <w:r w:rsidR="00FC5EA9" w:rsidRPr="00FC5EA9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FC5EA9" w:rsidRPr="00FC5EA9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1" w:name="_GoBack"/>
      <w:bookmarkEnd w:id="1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0076B621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Гатчину с посещением Гатчинского дворца – ориентировочно 2900 руб./</w:t>
      </w:r>
      <w:proofErr w:type="spellStart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., 2500 руб./школ. (бронируется и оплачивается при покупке тура);</w:t>
      </w:r>
    </w:p>
    <w:p w14:paraId="6535B6B9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Кронштадт «Отечество флота и Питера брат» – ориентировочно 2500 руб./</w:t>
      </w:r>
      <w:proofErr w:type="spellStart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., 2300 руб./школ. (бронируется и оплачивается при покупке тура);</w:t>
      </w:r>
    </w:p>
    <w:p w14:paraId="58AFD3E3" w14:textId="77777777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6C609A5B" w14:textId="2ED529ED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</w:t>
      </w:r>
      <w:r w:rsidR="00B438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школ. с 14 лет, 400 руб./школ.</w:t>
      </w:r>
      <w:r w:rsidR="00B4382A" w:rsidRPr="006B258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(бронируется и оплачивается при покупке тура);</w:t>
      </w:r>
    </w:p>
    <w:p w14:paraId="510E8EAB" w14:textId="465655F5" w:rsidR="006B2580" w:rsidRPr="006B2580" w:rsidRDefault="006B2580" w:rsidP="006B258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258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 с завтраком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6B258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D847A2F" w14:textId="77777777" w:rsidR="006B2580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0E505E41" w14:textId="77777777" w:rsidR="006B2580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3C3C9CC9" w14:textId="77777777" w:rsidR="006B2580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7C579532" w14:textId="77777777" w:rsidR="006B2580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703989F" w14:textId="77777777" w:rsidR="006B2580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002F688" w14:textId="77777777" w:rsidR="006B2580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3CB8B964" w14:textId="77777777" w:rsidR="006B2580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5C1E28DE" w14:textId="462EC76B" w:rsidR="002F4904" w:rsidRPr="006B2580" w:rsidRDefault="006B2580" w:rsidP="006B258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2580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B2580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B2580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B2580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C8CEF" w14:textId="77777777" w:rsidR="00D22C66" w:rsidRDefault="00D22C66" w:rsidP="00CD1C11">
      <w:pPr>
        <w:spacing w:after="0" w:line="240" w:lineRule="auto"/>
      </w:pPr>
      <w:r>
        <w:separator/>
      </w:r>
    </w:p>
  </w:endnote>
  <w:endnote w:type="continuationSeparator" w:id="0">
    <w:p w14:paraId="139022FD" w14:textId="77777777" w:rsidR="00D22C66" w:rsidRDefault="00D22C6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E1A5" w14:textId="77777777" w:rsidR="00D22C66" w:rsidRDefault="00D22C66" w:rsidP="00CD1C11">
      <w:pPr>
        <w:spacing w:after="0" w:line="240" w:lineRule="auto"/>
      </w:pPr>
      <w:r>
        <w:separator/>
      </w:r>
    </w:p>
  </w:footnote>
  <w:footnote w:type="continuationSeparator" w:id="0">
    <w:p w14:paraId="629A251E" w14:textId="77777777" w:rsidR="00D22C66" w:rsidRDefault="00D22C6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196CE8"/>
    <w:multiLevelType w:val="hybridMultilevel"/>
    <w:tmpl w:val="CE80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C225F9"/>
    <w:multiLevelType w:val="hybridMultilevel"/>
    <w:tmpl w:val="E3F6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06306"/>
    <w:multiLevelType w:val="hybridMultilevel"/>
    <w:tmpl w:val="2DD0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C24611"/>
    <w:multiLevelType w:val="hybridMultilevel"/>
    <w:tmpl w:val="9274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E511B"/>
    <w:multiLevelType w:val="hybridMultilevel"/>
    <w:tmpl w:val="8E8E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A79B9"/>
    <w:multiLevelType w:val="hybridMultilevel"/>
    <w:tmpl w:val="EEA6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"/>
  </w:num>
  <w:num w:numId="4">
    <w:abstractNumId w:val="31"/>
  </w:num>
  <w:num w:numId="5">
    <w:abstractNumId w:val="6"/>
  </w:num>
  <w:num w:numId="6">
    <w:abstractNumId w:val="30"/>
  </w:num>
  <w:num w:numId="7">
    <w:abstractNumId w:val="42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5"/>
  </w:num>
  <w:num w:numId="17">
    <w:abstractNumId w:val="8"/>
  </w:num>
  <w:num w:numId="18">
    <w:abstractNumId w:val="25"/>
  </w:num>
  <w:num w:numId="19">
    <w:abstractNumId w:val="4"/>
  </w:num>
  <w:num w:numId="20">
    <w:abstractNumId w:val="15"/>
  </w:num>
  <w:num w:numId="21">
    <w:abstractNumId w:val="19"/>
  </w:num>
  <w:num w:numId="22">
    <w:abstractNumId w:val="40"/>
  </w:num>
  <w:num w:numId="23">
    <w:abstractNumId w:val="36"/>
  </w:num>
  <w:num w:numId="24">
    <w:abstractNumId w:val="17"/>
  </w:num>
  <w:num w:numId="25">
    <w:abstractNumId w:val="24"/>
  </w:num>
  <w:num w:numId="26">
    <w:abstractNumId w:val="16"/>
  </w:num>
  <w:num w:numId="27">
    <w:abstractNumId w:val="32"/>
  </w:num>
  <w:num w:numId="28">
    <w:abstractNumId w:val="26"/>
  </w:num>
  <w:num w:numId="29">
    <w:abstractNumId w:val="41"/>
  </w:num>
  <w:num w:numId="30">
    <w:abstractNumId w:val="39"/>
  </w:num>
  <w:num w:numId="31">
    <w:abstractNumId w:val="28"/>
  </w:num>
  <w:num w:numId="32">
    <w:abstractNumId w:val="38"/>
  </w:num>
  <w:num w:numId="33">
    <w:abstractNumId w:val="43"/>
  </w:num>
  <w:num w:numId="34">
    <w:abstractNumId w:val="29"/>
  </w:num>
  <w:num w:numId="35">
    <w:abstractNumId w:val="20"/>
  </w:num>
  <w:num w:numId="36">
    <w:abstractNumId w:val="5"/>
  </w:num>
  <w:num w:numId="37">
    <w:abstractNumId w:val="2"/>
  </w:num>
  <w:num w:numId="38">
    <w:abstractNumId w:val="18"/>
  </w:num>
  <w:num w:numId="39">
    <w:abstractNumId w:val="22"/>
  </w:num>
  <w:num w:numId="40">
    <w:abstractNumId w:val="37"/>
  </w:num>
  <w:num w:numId="41">
    <w:abstractNumId w:val="14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01E5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E17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481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2580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2919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90FD0"/>
    <w:rsid w:val="00892CC1"/>
    <w:rsid w:val="008A1742"/>
    <w:rsid w:val="008A24DB"/>
    <w:rsid w:val="008A27EB"/>
    <w:rsid w:val="008B0355"/>
    <w:rsid w:val="008C1A80"/>
    <w:rsid w:val="008D04E8"/>
    <w:rsid w:val="008E0402"/>
    <w:rsid w:val="008E50AD"/>
    <w:rsid w:val="008F00F4"/>
    <w:rsid w:val="009030A9"/>
    <w:rsid w:val="00907864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6664"/>
    <w:rsid w:val="00977144"/>
    <w:rsid w:val="0098283F"/>
    <w:rsid w:val="00986824"/>
    <w:rsid w:val="00994414"/>
    <w:rsid w:val="009A0FE8"/>
    <w:rsid w:val="009A36D5"/>
    <w:rsid w:val="009B29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382A"/>
    <w:rsid w:val="00B4454D"/>
    <w:rsid w:val="00B44B05"/>
    <w:rsid w:val="00B4678F"/>
    <w:rsid w:val="00B528E3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21232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30FC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2C66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DF3E4F"/>
    <w:rsid w:val="00E15570"/>
    <w:rsid w:val="00E17A8D"/>
    <w:rsid w:val="00E24F1A"/>
    <w:rsid w:val="00E36F40"/>
    <w:rsid w:val="00E4574E"/>
    <w:rsid w:val="00E473E7"/>
    <w:rsid w:val="00E607EF"/>
    <w:rsid w:val="00E613D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385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C5EA9"/>
    <w:rsid w:val="00FC64D2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0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5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47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3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7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74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0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242712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8E82-EC0D-42E5-B7BB-562E62AA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43</cp:revision>
  <cp:lastPrinted>2021-05-14T11:01:00Z</cp:lastPrinted>
  <dcterms:created xsi:type="dcterms:W3CDTF">2021-11-19T13:21:00Z</dcterms:created>
  <dcterms:modified xsi:type="dcterms:W3CDTF">2023-12-20T09:34:00Z</dcterms:modified>
</cp:coreProperties>
</file>