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2828B5" w:rsidRPr="002828B5" w14:paraId="30ED1973" w14:textId="77777777" w:rsidTr="002828B5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69CB0A" w14:textId="77777777" w:rsidR="002828B5" w:rsidRPr="002828B5" w:rsidRDefault="002828B5" w:rsidP="002828B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bookmarkStart w:id="0" w:name="_Hlk219899022"/>
            <w:r w:rsidRPr="002828B5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4F9F0511" w14:textId="77777777" w:rsidR="002828B5" w:rsidRPr="002828B5" w:rsidRDefault="002828B5" w:rsidP="002828B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«В петербург на выходные+ОТДЫХ в Репино спа»</w:t>
            </w:r>
          </w:p>
          <w:p w14:paraId="22922D20" w14:textId="77777777" w:rsidR="002828B5" w:rsidRPr="002828B5" w:rsidRDefault="002828B5" w:rsidP="002828B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5 дней / 4 ночи</w:t>
            </w:r>
          </w:p>
          <w:p w14:paraId="5CD9F732" w14:textId="77777777" w:rsidR="002828B5" w:rsidRPr="002828B5" w:rsidRDefault="002828B5" w:rsidP="002828B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(пятница – вторник)</w:t>
            </w:r>
          </w:p>
        </w:tc>
      </w:tr>
    </w:tbl>
    <w:p w14:paraId="12F613EB" w14:textId="77777777" w:rsidR="002828B5" w:rsidRPr="002828B5" w:rsidRDefault="002828B5" w:rsidP="002828B5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2828B5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1555"/>
        <w:gridCol w:w="7790"/>
      </w:tblGrid>
      <w:tr w:rsidR="002828B5" w:rsidRPr="002828B5" w14:paraId="531D540F" w14:textId="77777777" w:rsidTr="002828B5">
        <w:trPr>
          <w:trHeight w:val="30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66C843" w14:textId="77777777" w:rsidR="002828B5" w:rsidRPr="002828B5" w:rsidRDefault="002828B5" w:rsidP="002828B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  <w:t>Даты заездов в 2026 году: 12.06, 19.06, 26.06, 03.07, 10.07, 17.07, 24.07, 31.07, 07.08, 14.08, 21.08, 28.08</w:t>
            </w:r>
          </w:p>
        </w:tc>
      </w:tr>
      <w:tr w:rsidR="002828B5" w:rsidRPr="002828B5" w14:paraId="72895C9B" w14:textId="77777777" w:rsidTr="002828B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9340" w14:textId="77777777" w:rsidR="002828B5" w:rsidRPr="002828B5" w:rsidRDefault="002828B5" w:rsidP="002828B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C2E2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16E840A1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«Октябрьская»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670422DF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экскурсию в Петергоф – сказочную страну фонтанов и каскадов.</w:t>
            </w:r>
          </w:p>
          <w:p w14:paraId="24BAC2AB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Экскурсия-прогулка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2BCAE50D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дворец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«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Коттедж» 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на территории парка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Александрия.</w:t>
            </w:r>
          </w:p>
          <w:p w14:paraId="21C1EFC7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Сказочный Коттедж императора Николая I – редкая жемчужина среди летних императорских резиденций, подарок его любимой жене "Белой розе Пруссии" Александре Федоровне. В Коттедже, построенном в любимом императором неоготическом стиле, продумана каждая деталь: удивительная лестница с готическими перилами, жардиньерки в гостиной с витражами, готические кресла и даже посуда. Здесь все напоминает об изысканном вкусе венценосных владельцев. Во дворце бережно хранят историю частной жизни императорской семьи и дают возможность нам с ней познакомиться.</w:t>
            </w:r>
          </w:p>
          <w:p w14:paraId="281866C8" w14:textId="77777777" w:rsidR="002828B5" w:rsidRPr="002828B5" w:rsidRDefault="002828B5" w:rsidP="002828B5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город.</w:t>
            </w:r>
          </w:p>
          <w:p w14:paraId="4B2BD70E" w14:textId="77777777" w:rsidR="002828B5" w:rsidRPr="002828B5" w:rsidRDefault="002828B5" w:rsidP="002828B5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19:30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</w:p>
          <w:p w14:paraId="6BE60A1A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Размещение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731E755D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2828B5" w:rsidRPr="002828B5" w14:paraId="7F802E08" w14:textId="77777777" w:rsidTr="002828B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8ED6" w14:textId="77777777" w:rsidR="002828B5" w:rsidRPr="002828B5" w:rsidRDefault="002828B5" w:rsidP="002828B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6A34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Завтрак в гостинице. </w:t>
            </w:r>
          </w:p>
          <w:p w14:paraId="5CDD2B26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обзорную экскурсию «Этот город историей дышит»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2BCD3DFA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7BCF6C3E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*Возможна доплата за экскурсионное обслуживание в Эрмитаже – 1000 руб. с чел. (бронируется и оплачивается при покупке тура, на месте возможно приобретение аудиогида за доп. плату).</w:t>
            </w:r>
          </w:p>
          <w:p w14:paraId="5F789137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у Эрмитажа (Дворцовая площадь</w:t>
            </w:r>
            <w:proofErr w:type="gramStart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)..</w:t>
            </w:r>
            <w:proofErr w:type="gramEnd"/>
          </w:p>
          <w:p w14:paraId="2F67CD36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  <w:p w14:paraId="3C386F7A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5C197382" w14:textId="77777777" w:rsidR="002828B5" w:rsidRPr="002828B5" w:rsidRDefault="002828B5" w:rsidP="002828B5">
            <w:pPr>
              <w:numPr>
                <w:ilvl w:val="0"/>
                <w:numId w:val="16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17:50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т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еплоходная прогулка-экскурсия по рекам и каналам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«Гармония каналов и мостов»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</w:p>
          <w:p w14:paraId="57713A69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1300 руб./</w:t>
            </w:r>
            <w:proofErr w:type="spellStart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., 1000 руб./школ. (возможна оплата на месте).</w:t>
            </w:r>
          </w:p>
          <w:p w14:paraId="2DDAB579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</w:p>
          <w:p w14:paraId="3A70A8F1" w14:textId="77777777" w:rsidR="002828B5" w:rsidRPr="002828B5" w:rsidRDefault="002828B5" w:rsidP="002828B5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23:30 автобусная экскурсия «Мелодии волшебной белой ночи»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0F0DF20E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250BC806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500545DA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75559475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1700 руб./</w:t>
            </w:r>
            <w:proofErr w:type="spellStart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.; 1600 руб./школ. </w:t>
            </w:r>
          </w:p>
          <w:p w14:paraId="6F2D4BA8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37BC4F50" w14:textId="77777777" w:rsidR="002828B5" w:rsidRPr="002828B5" w:rsidRDefault="002828B5" w:rsidP="002828B5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другой день недели). </w:t>
            </w:r>
          </w:p>
          <w:p w14:paraId="4E3B7D76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5B490A0E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1C13B466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3AFC6374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2900 руб./</w:t>
            </w:r>
            <w:proofErr w:type="spellStart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.; 2500 руб./школ. до 11 лет.</w:t>
            </w:r>
          </w:p>
        </w:tc>
      </w:tr>
      <w:tr w:rsidR="002828B5" w:rsidRPr="002828B5" w14:paraId="2DC47BA6" w14:textId="77777777" w:rsidTr="002828B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E163" w14:textId="77777777" w:rsidR="002828B5" w:rsidRPr="002828B5" w:rsidRDefault="002828B5" w:rsidP="002828B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62B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6AB6A531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Освобождение номеров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гостиницы.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7BEC4421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автобусную тематическую экскурсию «Небесные покровители».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Экскурсия посвящена самым значимым петербургским святым. На экскурсии вы узнаете, кто «защищает» город и где находятся места почитания его небесных покровителей.</w:t>
            </w:r>
          </w:p>
          <w:p w14:paraId="31FEA571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Часовни Святой Ксении Блаженной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расположенной на Васильевском острове. По сей день Ксения Петербургская помогает и защищает всех обращающихся к ней в молитвах. </w:t>
            </w:r>
          </w:p>
          <w:p w14:paraId="111DB8D8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Александро-Невскую лавру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мужской монастырь, основанный в 1710 году на предполагаемом месте Невской битвы. В Троицком соборе лавры хранятся мощи святого благоверного князя Александра Невского. Экскурсия включает в себя посещение территории монастыря, центрального Свято-Троицкого Собора и других храмов. </w:t>
            </w:r>
          </w:p>
          <w:p w14:paraId="3C48F350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2828B5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16:30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(Александро-Невская Лавра).</w:t>
            </w:r>
          </w:p>
          <w:p w14:paraId="55AB0A6B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экскурсию.</w:t>
            </w:r>
          </w:p>
          <w:p w14:paraId="1DBB9A38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 xml:space="preserve">Самостоятельная дорога до загородного отеля </w:t>
            </w:r>
            <w:r w:rsidRPr="002828B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AZIMUT Парк </w:t>
            </w:r>
            <w:proofErr w:type="spellStart"/>
            <w:r w:rsidRPr="002828B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Отель&amp;Спа</w:t>
            </w:r>
            <w:proofErr w:type="spellEnd"/>
            <w:r w:rsidRPr="002828B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Репино</w:t>
            </w: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>(за доп. плату возможна организация трансфера до Финляндского вокзала).</w:t>
            </w:r>
          </w:p>
          <w:p w14:paraId="411806AC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>Электричка с Финляндского вокзала до станции Репино и 15 минут пешая прогулка (830 м).</w:t>
            </w:r>
          </w:p>
          <w:p w14:paraId="51C4D464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>Санкт-Петербург, Курортный район, пос. Репино, ул. Луговая, д.10, лит. А.</w:t>
            </w:r>
          </w:p>
          <w:p w14:paraId="0714ED5A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>Размещение в отеле.</w:t>
            </w:r>
          </w:p>
          <w:p w14:paraId="48E2542F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>Свободное время.</w:t>
            </w:r>
          </w:p>
        </w:tc>
      </w:tr>
      <w:tr w:rsidR="002828B5" w:rsidRPr="002828B5" w14:paraId="37730E61" w14:textId="77777777" w:rsidTr="002828B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4A59" w14:textId="77777777" w:rsidR="002828B5" w:rsidRPr="002828B5" w:rsidRDefault="002828B5" w:rsidP="002828B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 xml:space="preserve">4 – 5 день </w:t>
            </w:r>
          </w:p>
          <w:p w14:paraId="4FD91744" w14:textId="77777777" w:rsidR="002828B5" w:rsidRPr="002828B5" w:rsidRDefault="002828B5" w:rsidP="002828B5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6ADC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Завтрак в гостинице. </w:t>
            </w:r>
          </w:p>
          <w:p w14:paraId="7F366DFB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Свободный день для </w:t>
            </w:r>
            <w:proofErr w:type="spellStart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Спа</w:t>
            </w:r>
            <w:proofErr w:type="spellEnd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процедур и отдыха на природе.</w:t>
            </w:r>
          </w:p>
          <w:p w14:paraId="6626443F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Парк-отель расположен в самом сердце Курортного района, где плещется Финский залив, манит прогуляться песчаный пляж и пьянит чистейший воздух.</w:t>
            </w:r>
          </w:p>
          <w:p w14:paraId="65150DB6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AZIMUT Парк </w:t>
            </w:r>
            <w:proofErr w:type="spellStart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Отель&amp;Спа</w:t>
            </w:r>
            <w:proofErr w:type="spellEnd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Репино – это идеальное место для любителей активного отдыха и поклонников расслабляющих процедур. Широкая фитнес- и </w:t>
            </w:r>
            <w:proofErr w:type="spellStart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спа</w:t>
            </w:r>
            <w:proofErr w:type="spellEnd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- инфраструктура включает в себя большой бассейн различной глубины, термальную зону, тренировочный комплекс с силовыми и </w:t>
            </w:r>
            <w:proofErr w:type="spellStart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кардиотренажерами</w:t>
            </w:r>
            <w:proofErr w:type="spellEnd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а также залы для единоборств, занятий йогой и аэробикой. К услугам гостей современная косметология, программы по комплексному уходу за лицом и телом, разнообразные массажные методики и студия красоты.</w:t>
            </w:r>
          </w:p>
          <w:p w14:paraId="73BBDD60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proofErr w:type="spellStart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Спа</w:t>
            </w:r>
            <w:proofErr w:type="spellEnd"/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комплекса входит в стоимость проживания.</w:t>
            </w:r>
          </w:p>
          <w:p w14:paraId="0928990D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  <w:t xml:space="preserve">Стоимость дополнительных суток в AZIMUT Парк </w:t>
            </w:r>
            <w:proofErr w:type="spellStart"/>
            <w:r w:rsidRPr="002828B5"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  <w:t>Отель&amp;Спа</w:t>
            </w:r>
            <w:proofErr w:type="spellEnd"/>
            <w:r w:rsidRPr="002828B5"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  <w:t xml:space="preserve"> Репино:</w:t>
            </w:r>
          </w:p>
          <w:p w14:paraId="75842DDC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двухместный номер 6300 рублей с человека с завтраком,</w:t>
            </w:r>
          </w:p>
          <w:p w14:paraId="6AE03C38" w14:textId="77777777" w:rsidR="002828B5" w:rsidRPr="002828B5" w:rsidRDefault="002828B5" w:rsidP="002828B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одноместный номер 11 100 рублей с человека с завтраком.</w:t>
            </w:r>
          </w:p>
        </w:tc>
      </w:tr>
    </w:tbl>
    <w:p w14:paraId="53FB7794" w14:textId="77777777" w:rsidR="002828B5" w:rsidRPr="002828B5" w:rsidRDefault="002828B5" w:rsidP="002828B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1" w:name="_Hlk43730867"/>
      <w:bookmarkStart w:id="2" w:name="_Hlk193717868"/>
    </w:p>
    <w:p w14:paraId="71274885" w14:textId="77777777" w:rsidR="002828B5" w:rsidRPr="002828B5" w:rsidRDefault="002828B5" w:rsidP="002828B5">
      <w:pPr>
        <w:widowControl w:val="0"/>
        <w:tabs>
          <w:tab w:val="left" w:pos="426"/>
        </w:tabs>
        <w:spacing w:after="0" w:line="240" w:lineRule="auto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</w:p>
    <w:p w14:paraId="0B161BC4" w14:textId="77777777" w:rsidR="002828B5" w:rsidRPr="002828B5" w:rsidRDefault="002828B5" w:rsidP="002828B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bookmarkEnd w:id="2"/>
    <w:p w14:paraId="6A33F502" w14:textId="77777777" w:rsidR="002828B5" w:rsidRPr="002828B5" w:rsidRDefault="002828B5" w:rsidP="002828B5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2828B5">
        <w:rPr>
          <w:rFonts w:ascii="Times New Roman" w:eastAsia="Times New Roman" w:hAnsi="Times New Roman"/>
          <w:b/>
          <w:bCs/>
          <w:lang w:eastAsia="ru-RU"/>
        </w:rPr>
        <w:lastRenderedPageBreak/>
        <w:t>Стоимость тура на 1 человека в рублях (для граждан РФ):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46"/>
        <w:gridCol w:w="1957"/>
        <w:gridCol w:w="2048"/>
        <w:gridCol w:w="2176"/>
      </w:tblGrid>
      <w:tr w:rsidR="002828B5" w:rsidRPr="002828B5" w14:paraId="3F559D1B" w14:textId="77777777" w:rsidTr="002828B5">
        <w:tc>
          <w:tcPr>
            <w:tcW w:w="759" w:type="pct"/>
            <w:vMerge w:val="restart"/>
            <w:shd w:val="clear" w:color="auto" w:fill="auto"/>
            <w:vAlign w:val="center"/>
          </w:tcPr>
          <w:p w14:paraId="664B408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3" w:name="_Hlk193831494"/>
            <w:r w:rsidRPr="002828B5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14:paraId="6FF6EC48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3307" w:type="pct"/>
            <w:gridSpan w:val="3"/>
            <w:shd w:val="clear" w:color="auto" w:fill="auto"/>
            <w:vAlign w:val="center"/>
          </w:tcPr>
          <w:p w14:paraId="6ED3684F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</w:tr>
      <w:tr w:rsidR="002828B5" w:rsidRPr="002828B5" w14:paraId="4E7A4837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5278D8C5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14:paraId="0120CDB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14:paraId="6281B322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2828B5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24C219A3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455E51F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2828B5" w:rsidRPr="002828B5" w14:paraId="05EF4A87" w14:textId="77777777" w:rsidTr="002828B5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443152A0" w14:textId="77777777" w:rsidR="002828B5" w:rsidRPr="002828B5" w:rsidRDefault="002828B5" w:rsidP="002828B5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</w:p>
          <w:p w14:paraId="333BAC80" w14:textId="77777777" w:rsidR="002828B5" w:rsidRPr="002828B5" w:rsidRDefault="002828B5" w:rsidP="002828B5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«АТРИУМ» ***, </w:t>
            </w:r>
            <w:r w:rsidRPr="002828B5">
              <w:rPr>
                <w:rFonts w:ascii="Times New Roman" w:eastAsia="Times New Roman" w:hAnsi="Times New Roman"/>
                <w:bCs/>
                <w:kern w:val="1"/>
              </w:rPr>
              <w:t>Невский пр. 170</w:t>
            </w:r>
          </w:p>
          <w:p w14:paraId="13558551" w14:textId="77777777" w:rsidR="002828B5" w:rsidRPr="002828B5" w:rsidRDefault="002828B5" w:rsidP="002828B5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52E82D98" w14:textId="77777777" w:rsidR="002828B5" w:rsidRPr="002828B5" w:rsidRDefault="002828B5" w:rsidP="002828B5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302A10C3" w14:textId="77777777" w:rsidR="002828B5" w:rsidRPr="002828B5" w:rsidRDefault="002828B5" w:rsidP="002828B5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58D1DBEF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2828B5" w:rsidRPr="002828B5" w14:paraId="3998AC9A" w14:textId="77777777" w:rsidTr="002828B5">
        <w:tc>
          <w:tcPr>
            <w:tcW w:w="759" w:type="pct"/>
            <w:shd w:val="clear" w:color="auto" w:fill="auto"/>
            <w:vAlign w:val="center"/>
          </w:tcPr>
          <w:p w14:paraId="480AC355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val="en-US" w:eastAsia="ru-RU"/>
              </w:rPr>
              <w:t>01</w:t>
            </w: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.0</w:t>
            </w:r>
            <w:r w:rsidRPr="002828B5">
              <w:rPr>
                <w:rFonts w:ascii="Times New Roman" w:eastAsia="Times New Roman" w:hAnsi="Times New Roman"/>
                <w:kern w:val="1"/>
                <w:lang w:val="en-US" w:eastAsia="ru-RU"/>
              </w:rPr>
              <w:t>6</w:t>
            </w: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-30.06.26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5FF466BF" w14:textId="77777777" w:rsidR="002828B5" w:rsidRPr="002828B5" w:rsidRDefault="002828B5" w:rsidP="002828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828B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E16A98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33420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0673128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31540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0799FD5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50420</w:t>
            </w:r>
          </w:p>
        </w:tc>
      </w:tr>
      <w:tr w:rsidR="002828B5" w:rsidRPr="002828B5" w14:paraId="2BA29DBC" w14:textId="77777777" w:rsidTr="002828B5">
        <w:tc>
          <w:tcPr>
            <w:tcW w:w="759" w:type="pct"/>
            <w:shd w:val="clear" w:color="auto" w:fill="auto"/>
            <w:vAlign w:val="center"/>
          </w:tcPr>
          <w:p w14:paraId="31225A0D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01.07-30.08.26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0DE570DA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62723A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31920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168F89F3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30290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1BABDF4F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47420</w:t>
            </w:r>
          </w:p>
        </w:tc>
      </w:tr>
      <w:tr w:rsidR="002828B5" w:rsidRPr="002828B5" w14:paraId="5C96536D" w14:textId="77777777" w:rsidTr="002828B5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188A0C71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030C080C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kern w:val="1"/>
              </w:rPr>
              <w:t xml:space="preserve">«ИРИС» ***, </w:t>
            </w:r>
            <w:r w:rsidRPr="002828B5">
              <w:rPr>
                <w:rFonts w:ascii="Times New Roman" w:eastAsia="Times New Roman" w:hAnsi="Times New Roman"/>
                <w:kern w:val="1"/>
              </w:rPr>
              <w:t>Лиговский просп., 54</w:t>
            </w:r>
          </w:p>
          <w:p w14:paraId="7F9D624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53D097FC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04638D12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7A279BF1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2828B5" w:rsidRPr="002828B5" w14:paraId="022BC58A" w14:textId="77777777" w:rsidTr="002828B5">
        <w:tc>
          <w:tcPr>
            <w:tcW w:w="759" w:type="pct"/>
            <w:shd w:val="clear" w:color="auto" w:fill="auto"/>
            <w:vAlign w:val="center"/>
          </w:tcPr>
          <w:p w14:paraId="0E0B6593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10.06-30.06.26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6447E3C" w14:textId="77777777" w:rsidR="002828B5" w:rsidRPr="002828B5" w:rsidRDefault="002828B5" w:rsidP="002828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828B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CABA8B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34040</w:t>
            </w:r>
          </w:p>
        </w:tc>
        <w:tc>
          <w:tcPr>
            <w:tcW w:w="1096" w:type="pct"/>
            <w:vMerge w:val="restart"/>
            <w:shd w:val="clear" w:color="auto" w:fill="auto"/>
            <w:vAlign w:val="center"/>
          </w:tcPr>
          <w:p w14:paraId="1074B4C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6846E0D2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50540</w:t>
            </w:r>
          </w:p>
        </w:tc>
      </w:tr>
      <w:tr w:rsidR="002828B5" w:rsidRPr="002828B5" w14:paraId="3479D3B9" w14:textId="77777777" w:rsidTr="002828B5">
        <w:tc>
          <w:tcPr>
            <w:tcW w:w="759" w:type="pct"/>
            <w:shd w:val="clear" w:color="auto" w:fill="auto"/>
            <w:vAlign w:val="center"/>
          </w:tcPr>
          <w:p w14:paraId="6445EC2A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01.07-25.08.26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981E77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799B9C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33540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1F785F82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7F4C6C1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49790</w:t>
            </w:r>
          </w:p>
        </w:tc>
      </w:tr>
      <w:tr w:rsidR="002828B5" w:rsidRPr="002828B5" w14:paraId="760E1C8F" w14:textId="77777777" w:rsidTr="002828B5">
        <w:tc>
          <w:tcPr>
            <w:tcW w:w="759" w:type="pct"/>
            <w:shd w:val="clear" w:color="auto" w:fill="auto"/>
            <w:vAlign w:val="center"/>
          </w:tcPr>
          <w:p w14:paraId="40BC327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ru-RU"/>
              </w:rPr>
              <w:t>26.08-30.08.26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0EE95D1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9A5355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32290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41FC195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F658E3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47290</w:t>
            </w:r>
          </w:p>
        </w:tc>
      </w:tr>
      <w:tr w:rsidR="002828B5" w:rsidRPr="002828B5" w14:paraId="73F1FDAA" w14:textId="77777777" w:rsidTr="002828B5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166AA3E5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141E4B1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69340626" w14:textId="4A57170A" w:rsidR="002828B5" w:rsidRPr="002828B5" w:rsidRDefault="002828B5" w:rsidP="002828B5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 (2-комнатный) трехместный -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 основных места и 4-ое - доп. место</w:t>
            </w:r>
          </w:p>
          <w:p w14:paraId="0BDCDA9E" w14:textId="77777777" w:rsidR="002828B5" w:rsidRPr="002828B5" w:rsidRDefault="002828B5" w:rsidP="002828B5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32BB87B6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5F522051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6CAE9D0A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01CB6BC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2828B5" w:rsidRPr="002828B5" w14:paraId="4032458F" w14:textId="77777777" w:rsidTr="002828B5">
        <w:tc>
          <w:tcPr>
            <w:tcW w:w="759" w:type="pct"/>
            <w:vMerge w:val="restart"/>
            <w:shd w:val="clear" w:color="auto" w:fill="auto"/>
            <w:vAlign w:val="center"/>
          </w:tcPr>
          <w:p w14:paraId="259D5D32" w14:textId="77777777" w:rsidR="002828B5" w:rsidRPr="002828B5" w:rsidRDefault="002828B5" w:rsidP="002828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4" w:name="_Hlk160460502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29.05-12.07.26</w:t>
            </w:r>
          </w:p>
          <w:p w14:paraId="210D0A14" w14:textId="77777777" w:rsidR="002828B5" w:rsidRPr="002828B5" w:rsidRDefault="002828B5" w:rsidP="002828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0C485C9D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F15A11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34 290</w:t>
            </w:r>
          </w:p>
        </w:tc>
        <w:tc>
          <w:tcPr>
            <w:tcW w:w="1096" w:type="pct"/>
            <w:vMerge w:val="restart"/>
            <w:shd w:val="clear" w:color="auto" w:fill="auto"/>
            <w:vAlign w:val="center"/>
          </w:tcPr>
          <w:p w14:paraId="0BD2CA9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31 540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0B2389A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48 540</w:t>
            </w:r>
          </w:p>
        </w:tc>
      </w:tr>
      <w:tr w:rsidR="002828B5" w:rsidRPr="002828B5" w14:paraId="459DE869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63A3621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0DF67F06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473AFE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34 540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2530A0B1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591635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828B5" w:rsidRPr="002828B5" w14:paraId="03E769E4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55E9E72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09548E72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BE95A66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36 290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123DAA43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2B99073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828B5" w:rsidRPr="002828B5" w14:paraId="2AB11D7B" w14:textId="77777777" w:rsidTr="002828B5">
        <w:tc>
          <w:tcPr>
            <w:tcW w:w="759" w:type="pct"/>
            <w:vMerge w:val="restart"/>
            <w:shd w:val="clear" w:color="auto" w:fill="auto"/>
            <w:vAlign w:val="center"/>
          </w:tcPr>
          <w:p w14:paraId="5FD608B2" w14:textId="77777777" w:rsidR="002828B5" w:rsidRPr="002828B5" w:rsidRDefault="002828B5" w:rsidP="002828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13.07-30.08.26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1188FB3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64D833F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32 790</w:t>
            </w:r>
          </w:p>
        </w:tc>
        <w:tc>
          <w:tcPr>
            <w:tcW w:w="1096" w:type="pct"/>
            <w:vMerge w:val="restart"/>
            <w:shd w:val="clear" w:color="auto" w:fill="auto"/>
            <w:vAlign w:val="center"/>
          </w:tcPr>
          <w:p w14:paraId="36B0CAB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30 790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75DF5F2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45 040</w:t>
            </w:r>
          </w:p>
        </w:tc>
      </w:tr>
      <w:tr w:rsidR="002828B5" w:rsidRPr="002828B5" w14:paraId="5D728EC3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67C4C5F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02EC2746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8AB49EC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32 420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1E3FC3FF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F4ECF4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828B5" w:rsidRPr="002828B5" w14:paraId="0710A268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0EDBC2F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1FD3DF7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E31A31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34 290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714B6E2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5CE514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828B5" w:rsidRPr="002828B5" w14:paraId="63375C1F" w14:textId="77777777" w:rsidTr="002828B5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24331745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5710815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2F3EC730" w14:textId="77777777" w:rsidR="002828B5" w:rsidRPr="002828B5" w:rsidRDefault="002828B5" w:rsidP="002828B5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166C5B73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55FD0A8A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678A4013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3DC900FA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2828B5" w:rsidRPr="002828B5" w14:paraId="5F3D7A45" w14:textId="77777777" w:rsidTr="002828B5">
        <w:tc>
          <w:tcPr>
            <w:tcW w:w="759" w:type="pct"/>
            <w:vMerge w:val="restart"/>
            <w:shd w:val="clear" w:color="auto" w:fill="auto"/>
            <w:vAlign w:val="center"/>
          </w:tcPr>
          <w:p w14:paraId="5DD6014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11.06-02.07.26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5FBEFD5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D2CC5EC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val="en-US" w:eastAsia="ar-SA"/>
              </w:rPr>
              <w:t>36420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19B1DF3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57CC9A0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55290</w:t>
            </w:r>
          </w:p>
        </w:tc>
      </w:tr>
      <w:tr w:rsidR="002828B5" w:rsidRPr="002828B5" w14:paraId="5DC807D1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54889BB5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17CA4526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5CB86D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37540</w:t>
            </w:r>
          </w:p>
        </w:tc>
        <w:tc>
          <w:tcPr>
            <w:tcW w:w="1096" w:type="pct"/>
            <w:vMerge w:val="restart"/>
            <w:shd w:val="clear" w:color="auto" w:fill="auto"/>
            <w:vAlign w:val="center"/>
          </w:tcPr>
          <w:p w14:paraId="2C00BD4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31540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368FD3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57290</w:t>
            </w:r>
          </w:p>
        </w:tc>
      </w:tr>
      <w:tr w:rsidR="002828B5" w:rsidRPr="002828B5" w14:paraId="58895AE6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5DE0C40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12CD17FD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11DF76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39670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55A96151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E074906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828B5" w:rsidRPr="002828B5" w14:paraId="149302D7" w14:textId="77777777" w:rsidTr="002828B5">
        <w:tc>
          <w:tcPr>
            <w:tcW w:w="759" w:type="pct"/>
            <w:vMerge w:val="restart"/>
            <w:shd w:val="clear" w:color="auto" w:fill="auto"/>
            <w:vAlign w:val="center"/>
          </w:tcPr>
          <w:p w14:paraId="2870FCBA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03.07-20.08.26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19C36E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0F1F7E8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35420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4DC0528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662AD75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52540</w:t>
            </w:r>
          </w:p>
        </w:tc>
      </w:tr>
      <w:tr w:rsidR="002828B5" w:rsidRPr="002828B5" w14:paraId="7C0CFAB5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66E09F5C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524E818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8CC3AF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36420</w:t>
            </w:r>
          </w:p>
        </w:tc>
        <w:tc>
          <w:tcPr>
            <w:tcW w:w="1096" w:type="pct"/>
            <w:vMerge w:val="restart"/>
            <w:shd w:val="clear" w:color="auto" w:fill="auto"/>
            <w:vAlign w:val="center"/>
          </w:tcPr>
          <w:p w14:paraId="3DFDDEA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31790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4F549CB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54290</w:t>
            </w:r>
          </w:p>
        </w:tc>
      </w:tr>
      <w:tr w:rsidR="002828B5" w:rsidRPr="002828B5" w14:paraId="4D75E613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18FAF6F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6EE1AD2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2BCDDA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38420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02902EE8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0642896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828B5" w:rsidRPr="002828B5" w14:paraId="06AF6CE8" w14:textId="77777777" w:rsidTr="002828B5">
        <w:tc>
          <w:tcPr>
            <w:tcW w:w="759" w:type="pct"/>
            <w:vMerge w:val="restart"/>
            <w:shd w:val="clear" w:color="auto" w:fill="auto"/>
            <w:vAlign w:val="center"/>
          </w:tcPr>
          <w:p w14:paraId="3F0840B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21.08-30.08.26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AA88AB2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EDDA80D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33920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4884EF5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2EDD9BD1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49540</w:t>
            </w:r>
          </w:p>
        </w:tc>
      </w:tr>
      <w:tr w:rsidR="002828B5" w:rsidRPr="002828B5" w14:paraId="6C8A68D0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12F1BAC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5E981EFD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CE9CBE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34420</w:t>
            </w:r>
          </w:p>
        </w:tc>
        <w:tc>
          <w:tcPr>
            <w:tcW w:w="1096" w:type="pct"/>
            <w:vMerge w:val="restart"/>
            <w:shd w:val="clear" w:color="auto" w:fill="auto"/>
            <w:vAlign w:val="center"/>
          </w:tcPr>
          <w:p w14:paraId="0040C17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30540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4F4A32C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50540</w:t>
            </w:r>
          </w:p>
        </w:tc>
      </w:tr>
      <w:tr w:rsidR="002828B5" w:rsidRPr="002828B5" w14:paraId="4A89EDEA" w14:textId="77777777" w:rsidTr="002828B5">
        <w:tc>
          <w:tcPr>
            <w:tcW w:w="759" w:type="pct"/>
            <w:vMerge/>
            <w:shd w:val="clear" w:color="auto" w:fill="auto"/>
            <w:vAlign w:val="center"/>
          </w:tcPr>
          <w:p w14:paraId="14E3D31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0326305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B192D4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36040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3FEBEFEA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95FC80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828B5" w:rsidRPr="002828B5" w14:paraId="243B6D68" w14:textId="77777777" w:rsidTr="002828B5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28791262" w14:textId="77777777" w:rsidR="002828B5" w:rsidRPr="002828B5" w:rsidRDefault="002828B5" w:rsidP="00282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7C3146A" w14:textId="77777777" w:rsidR="002828B5" w:rsidRPr="002828B5" w:rsidRDefault="002828B5" w:rsidP="00282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828B5">
              <w:rPr>
                <w:rFonts w:ascii="Times New Roman" w:eastAsia="Times New Roman" w:hAnsi="Times New Roman"/>
                <w:b/>
              </w:rPr>
              <w:t>«МОСКВА» ****</w:t>
            </w:r>
            <w:r w:rsidRPr="002828B5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2828B5">
              <w:rPr>
                <w:rFonts w:ascii="Times New Roman" w:eastAsia="Times New Roman" w:hAnsi="Times New Roman"/>
                <w:bCs/>
              </w:rPr>
              <w:t>площадь Александра Невского, д. 2</w:t>
            </w:r>
          </w:p>
          <w:p w14:paraId="21F3060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033B9E2E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212FF772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483494C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2828B5" w:rsidRPr="002828B5" w14:paraId="039BC63B" w14:textId="77777777" w:rsidTr="002828B5">
        <w:tc>
          <w:tcPr>
            <w:tcW w:w="759" w:type="pct"/>
            <w:shd w:val="clear" w:color="auto" w:fill="auto"/>
            <w:vAlign w:val="center"/>
          </w:tcPr>
          <w:p w14:paraId="16E0F89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22.05-30.06.26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FAD691C" w14:textId="77777777" w:rsidR="002828B5" w:rsidRPr="002828B5" w:rsidRDefault="002828B5" w:rsidP="002828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828B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AA6301D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37290</w:t>
            </w:r>
          </w:p>
        </w:tc>
        <w:tc>
          <w:tcPr>
            <w:tcW w:w="1096" w:type="pct"/>
            <w:vMerge w:val="restart"/>
            <w:shd w:val="clear" w:color="auto" w:fill="auto"/>
            <w:vAlign w:val="center"/>
          </w:tcPr>
          <w:p w14:paraId="6490935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32040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1970488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56790</w:t>
            </w:r>
          </w:p>
        </w:tc>
      </w:tr>
      <w:tr w:rsidR="002828B5" w:rsidRPr="002828B5" w14:paraId="28717570" w14:textId="77777777" w:rsidTr="002828B5">
        <w:tc>
          <w:tcPr>
            <w:tcW w:w="759" w:type="pct"/>
            <w:shd w:val="clear" w:color="auto" w:fill="auto"/>
            <w:vAlign w:val="center"/>
          </w:tcPr>
          <w:p w14:paraId="0A106EB9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01.07-25.08.26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37465E8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3763FB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35540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3A760493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C9A59BC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52790</w:t>
            </w:r>
          </w:p>
        </w:tc>
      </w:tr>
      <w:tr w:rsidR="002828B5" w:rsidRPr="002828B5" w14:paraId="3799949F" w14:textId="77777777" w:rsidTr="002828B5">
        <w:tc>
          <w:tcPr>
            <w:tcW w:w="759" w:type="pct"/>
            <w:shd w:val="clear" w:color="auto" w:fill="auto"/>
            <w:vAlign w:val="center"/>
          </w:tcPr>
          <w:p w14:paraId="23B311FF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26.08-30.08.26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7C621F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7125274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34040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14F215CB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63AC4B8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lang w:eastAsia="ar-SA"/>
              </w:rPr>
              <w:t>49540</w:t>
            </w:r>
          </w:p>
        </w:tc>
      </w:tr>
      <w:tr w:rsidR="002828B5" w:rsidRPr="002828B5" w14:paraId="7F37146F" w14:textId="77777777" w:rsidTr="002828B5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19E76012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5C5D50E1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02F4A66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7E9F7428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2828B5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46382715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73402778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2828B5" w:rsidRPr="002828B5" w14:paraId="6F9559B5" w14:textId="77777777" w:rsidTr="002828B5">
        <w:tc>
          <w:tcPr>
            <w:tcW w:w="759" w:type="pct"/>
            <w:shd w:val="clear" w:color="auto" w:fill="auto"/>
            <w:vAlign w:val="center"/>
          </w:tcPr>
          <w:p w14:paraId="7F17F19D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01.05-23.08.26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549D07A6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73B4FA3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36670</w:t>
            </w:r>
          </w:p>
        </w:tc>
        <w:tc>
          <w:tcPr>
            <w:tcW w:w="1096" w:type="pct"/>
            <w:vMerge w:val="restart"/>
            <w:shd w:val="clear" w:color="auto" w:fill="auto"/>
            <w:vAlign w:val="center"/>
          </w:tcPr>
          <w:p w14:paraId="296ADC02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0387109F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54790</w:t>
            </w:r>
          </w:p>
        </w:tc>
      </w:tr>
      <w:tr w:rsidR="002828B5" w:rsidRPr="002828B5" w14:paraId="3B48B9AB" w14:textId="77777777" w:rsidTr="002828B5">
        <w:tc>
          <w:tcPr>
            <w:tcW w:w="759" w:type="pct"/>
            <w:shd w:val="clear" w:color="auto" w:fill="auto"/>
            <w:vAlign w:val="center"/>
          </w:tcPr>
          <w:p w14:paraId="4F9F6C90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24.08-30.08.26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214BB3D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828B5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05FCE5A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34540</w:t>
            </w:r>
          </w:p>
        </w:tc>
        <w:tc>
          <w:tcPr>
            <w:tcW w:w="1096" w:type="pct"/>
            <w:vMerge/>
            <w:shd w:val="clear" w:color="auto" w:fill="auto"/>
            <w:vAlign w:val="center"/>
          </w:tcPr>
          <w:p w14:paraId="567C3F91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79F7497" w14:textId="77777777" w:rsidR="002828B5" w:rsidRPr="002828B5" w:rsidRDefault="002828B5" w:rsidP="00282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828B5">
              <w:rPr>
                <w:rFonts w:ascii="Times New Roman" w:eastAsia="Times New Roman" w:hAnsi="Times New Roman"/>
                <w:kern w:val="1"/>
              </w:rPr>
              <w:t>50540</w:t>
            </w:r>
          </w:p>
        </w:tc>
      </w:tr>
    </w:tbl>
    <w:p w14:paraId="733868DF" w14:textId="77777777" w:rsidR="002828B5" w:rsidRPr="002828B5" w:rsidRDefault="002828B5" w:rsidP="002828B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bookmarkStart w:id="5" w:name="_GoBack"/>
      <w:bookmarkEnd w:id="3"/>
      <w:bookmarkEnd w:id="4"/>
      <w:bookmarkEnd w:id="5"/>
    </w:p>
    <w:p w14:paraId="561C3935" w14:textId="77777777" w:rsidR="002828B5" w:rsidRPr="002828B5" w:rsidRDefault="002828B5" w:rsidP="002828B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2828B5">
        <w:rPr>
          <w:rFonts w:ascii="Times New Roman" w:eastAsia="Times New Roman" w:hAnsi="Times New Roman"/>
          <w:bCs/>
          <w:lang w:eastAsia="ru-RU"/>
        </w:rPr>
        <w:t>Скидка для школьника до 14 лет – 1300 руб.</w:t>
      </w:r>
    </w:p>
    <w:p w14:paraId="13CB8C62" w14:textId="77777777" w:rsidR="002828B5" w:rsidRPr="002828B5" w:rsidRDefault="002828B5" w:rsidP="002828B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2828B5">
        <w:rPr>
          <w:rFonts w:ascii="Times New Roman" w:eastAsia="Times New Roman" w:hAnsi="Times New Roman"/>
          <w:bCs/>
          <w:lang w:eastAsia="ru-RU"/>
        </w:rPr>
        <w:t>Скидка для школьника с 14 лет – 800 руб.</w:t>
      </w:r>
    </w:p>
    <w:p w14:paraId="02D5552F" w14:textId="77777777" w:rsidR="002828B5" w:rsidRPr="002828B5" w:rsidRDefault="002828B5" w:rsidP="002828B5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6" w:name="_Hlk193718124"/>
    </w:p>
    <w:bookmarkEnd w:id="1"/>
    <w:p w14:paraId="4D31ADC9" w14:textId="77777777" w:rsidR="002828B5" w:rsidRPr="002828B5" w:rsidRDefault="002828B5" w:rsidP="002828B5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2828B5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05E4DD54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7" w:name="_Hlk217296114"/>
      <w:bookmarkEnd w:id="6"/>
      <w:r w:rsidRPr="002828B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гостинице;</w:t>
      </w:r>
    </w:p>
    <w:p w14:paraId="380B99D0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828B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 xml:space="preserve">посещение </w:t>
      </w:r>
      <w:proofErr w:type="spellStart"/>
      <w:r w:rsidRPr="002828B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Спа</w:t>
      </w:r>
      <w:proofErr w:type="spellEnd"/>
      <w:r w:rsidRPr="002828B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 xml:space="preserve"> зоны в отеле </w:t>
      </w:r>
      <w:r w:rsidRPr="002828B5">
        <w:rPr>
          <w:rFonts w:ascii="Times New Roman" w:eastAsia="Times New Roman" w:hAnsi="Times New Roman"/>
          <w:bCs/>
          <w:kern w:val="1"/>
          <w:lang w:eastAsia="ru-RU"/>
        </w:rPr>
        <w:t xml:space="preserve">AZIMUT Парк </w:t>
      </w:r>
      <w:proofErr w:type="spellStart"/>
      <w:r w:rsidRPr="002828B5">
        <w:rPr>
          <w:rFonts w:ascii="Times New Roman" w:eastAsia="Times New Roman" w:hAnsi="Times New Roman"/>
          <w:bCs/>
          <w:kern w:val="1"/>
          <w:lang w:eastAsia="ru-RU"/>
        </w:rPr>
        <w:t>Отель&amp;Спа</w:t>
      </w:r>
      <w:proofErr w:type="spellEnd"/>
      <w:r w:rsidRPr="002828B5">
        <w:rPr>
          <w:rFonts w:ascii="Times New Roman" w:eastAsia="Times New Roman" w:hAnsi="Times New Roman"/>
          <w:bCs/>
          <w:kern w:val="1"/>
          <w:lang w:eastAsia="ru-RU"/>
        </w:rPr>
        <w:t xml:space="preserve"> Репино (бассейн, хамам, сауна – работает с 8.00 – 23.50.  и спортивный зал – работает с 8.00 – 22.00);</w:t>
      </w:r>
    </w:p>
    <w:p w14:paraId="3018802E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828B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36FA205B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828B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34B80D04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828B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13D810A6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828B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7"/>
    <w:p w14:paraId="63035AA3" w14:textId="77777777" w:rsidR="002828B5" w:rsidRPr="002828B5" w:rsidRDefault="002828B5" w:rsidP="002828B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12B9111C" w14:textId="77777777" w:rsidR="002828B5" w:rsidRPr="002828B5" w:rsidRDefault="002828B5" w:rsidP="002828B5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2828B5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60D2163E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828B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76AC35C4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2828B5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479799F6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828B5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2300 руб./чел.;</w:t>
      </w:r>
    </w:p>
    <w:p w14:paraId="1DFA52A7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828B5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p w14:paraId="274193CE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2828B5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19D01616" w14:textId="77777777" w:rsidR="002828B5" w:rsidRPr="002828B5" w:rsidRDefault="002828B5" w:rsidP="002828B5">
      <w:pPr>
        <w:numPr>
          <w:ilvl w:val="0"/>
          <w:numId w:val="3"/>
        </w:numPr>
        <w:suppressAutoHyphens/>
        <w:spacing w:before="160" w:after="0" w:line="240" w:lineRule="auto"/>
        <w:ind w:left="1054" w:right="-142" w:hanging="357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bookmarkStart w:id="8" w:name="_Hlk228961532"/>
      <w:r w:rsidRPr="002828B5">
        <w:rPr>
          <w:rFonts w:ascii="Times New Roman" w:eastAsia="Times New Roman" w:hAnsi="Times New Roman"/>
          <w:bCs/>
          <w:kern w:val="1"/>
          <w:lang w:eastAsia="ru-RU"/>
        </w:rPr>
        <w:lastRenderedPageBreak/>
        <w:t xml:space="preserve">теплоходная прогулка-экскурсия по рекам и каналам «Гармония каналов и мостов» </w:t>
      </w:r>
      <w:r w:rsidRPr="002828B5">
        <w:rPr>
          <w:rFonts w:ascii="Times New Roman" w:eastAsia="Times New Roman" w:hAnsi="Times New Roman"/>
          <w:kern w:val="1"/>
          <w:lang w:eastAsia="ru-RU"/>
        </w:rPr>
        <w:t xml:space="preserve">– </w:t>
      </w:r>
      <w:r w:rsidRPr="002828B5">
        <w:rPr>
          <w:rFonts w:ascii="Times New Roman" w:eastAsia="Times New Roman" w:hAnsi="Times New Roman"/>
          <w:bCs/>
          <w:kern w:val="1"/>
          <w:lang w:eastAsia="ru-RU"/>
        </w:rPr>
        <w:t>1300 руб./</w:t>
      </w:r>
      <w:proofErr w:type="spellStart"/>
      <w:r w:rsidRPr="002828B5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2828B5">
        <w:rPr>
          <w:rFonts w:ascii="Times New Roman" w:eastAsia="Times New Roman" w:hAnsi="Times New Roman"/>
          <w:bCs/>
          <w:kern w:val="1"/>
          <w:lang w:eastAsia="ru-RU"/>
        </w:rPr>
        <w:t>.; 1000 руб./школ;</w:t>
      </w:r>
    </w:p>
    <w:bookmarkEnd w:id="8"/>
    <w:p w14:paraId="5EEC1212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1054" w:right="-142" w:hanging="357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2828B5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2828B5">
        <w:rPr>
          <w:rFonts w:ascii="Times New Roman" w:eastAsia="Times New Roman" w:hAnsi="Times New Roman"/>
          <w:bCs/>
          <w:kern w:val="1"/>
          <w:lang w:eastAsia="ru-RU"/>
        </w:rPr>
        <w:t>1700 руб./</w:t>
      </w:r>
      <w:proofErr w:type="spellStart"/>
      <w:r w:rsidRPr="002828B5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2828B5">
        <w:rPr>
          <w:rFonts w:ascii="Times New Roman" w:eastAsia="Times New Roman" w:hAnsi="Times New Roman"/>
          <w:bCs/>
          <w:kern w:val="1"/>
          <w:lang w:eastAsia="ru-RU"/>
        </w:rPr>
        <w:t>.; 1600 руб./школ.</w:t>
      </w:r>
      <w:r w:rsidRPr="002828B5">
        <w:rPr>
          <w:rFonts w:ascii="Times New Roman" w:eastAsia="Times New Roman" w:hAnsi="Times New Roman"/>
          <w:kern w:val="1"/>
          <w:lang w:eastAsia="ru-RU"/>
        </w:rPr>
        <w:t>;</w:t>
      </w:r>
    </w:p>
    <w:p w14:paraId="217E32B4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2828B5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- </w:t>
      </w:r>
      <w:r w:rsidRPr="002828B5">
        <w:rPr>
          <w:rFonts w:ascii="Times New Roman" w:eastAsia="Times New Roman" w:hAnsi="Times New Roman"/>
          <w:bCs/>
          <w:kern w:val="1"/>
          <w:lang w:eastAsia="ru-RU"/>
        </w:rPr>
        <w:t>2900 руб./</w:t>
      </w:r>
      <w:proofErr w:type="spellStart"/>
      <w:r w:rsidRPr="002828B5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2828B5">
        <w:rPr>
          <w:rFonts w:ascii="Times New Roman" w:eastAsia="Times New Roman" w:hAnsi="Times New Roman"/>
          <w:bCs/>
          <w:kern w:val="1"/>
          <w:lang w:eastAsia="ru-RU"/>
        </w:rPr>
        <w:t>.; 2500 руб./школ. до 11 лет.</w:t>
      </w:r>
    </w:p>
    <w:p w14:paraId="016BE807" w14:textId="77777777" w:rsidR="002828B5" w:rsidRPr="002828B5" w:rsidRDefault="002828B5" w:rsidP="002828B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3B116B5" w14:textId="77777777" w:rsidR="002828B5" w:rsidRPr="002828B5" w:rsidRDefault="002828B5" w:rsidP="002828B5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2828B5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5BC0E024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9" w:name="_Hlk219386947"/>
      <w:bookmarkEnd w:id="0"/>
      <w:r w:rsidRPr="002828B5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1163A7E0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828B5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372BEFA0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828B5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2B94B042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828B5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2828B5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2828B5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2828B5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2828B5">
        <w:rPr>
          <w:rFonts w:ascii="Times New Roman" w:eastAsia="Times New Roman" w:hAnsi="Times New Roman"/>
          <w:kern w:val="1"/>
          <w:lang w:eastAsia="ru-RU"/>
        </w:rPr>
        <w:t>1», «Ирис» и «Атриум»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p w14:paraId="023A935F" w14:textId="77777777" w:rsidR="002828B5" w:rsidRPr="002828B5" w:rsidRDefault="002828B5" w:rsidP="002828B5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828B5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9"/>
    </w:p>
    <w:p w14:paraId="0A752027" w14:textId="59C391BA" w:rsidR="00072673" w:rsidRPr="00BA1080" w:rsidRDefault="00072673" w:rsidP="00D54A36"/>
    <w:sectPr w:rsidR="00072673" w:rsidRPr="00BA1080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55FB3" w14:textId="77777777" w:rsidR="003B2A0D" w:rsidRDefault="003B2A0D" w:rsidP="00CD1C11">
      <w:pPr>
        <w:spacing w:after="0" w:line="240" w:lineRule="auto"/>
      </w:pPr>
      <w:r>
        <w:separator/>
      </w:r>
    </w:p>
  </w:endnote>
  <w:endnote w:type="continuationSeparator" w:id="0">
    <w:p w14:paraId="0778EDA0" w14:textId="77777777" w:rsidR="003B2A0D" w:rsidRDefault="003B2A0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57EA1" w14:textId="77777777" w:rsidR="003B2A0D" w:rsidRDefault="003B2A0D" w:rsidP="00CD1C11">
      <w:pPr>
        <w:spacing w:after="0" w:line="240" w:lineRule="auto"/>
      </w:pPr>
      <w:r>
        <w:separator/>
      </w:r>
    </w:p>
  </w:footnote>
  <w:footnote w:type="continuationSeparator" w:id="0">
    <w:p w14:paraId="02974A39" w14:textId="77777777" w:rsidR="003B2A0D" w:rsidRDefault="003B2A0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8572D9E"/>
    <w:multiLevelType w:val="hybridMultilevel"/>
    <w:tmpl w:val="80B4F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01A"/>
    <w:multiLevelType w:val="hybridMultilevel"/>
    <w:tmpl w:val="E17A95E4"/>
    <w:lvl w:ilvl="0" w:tplc="01265BE6">
      <w:start w:val="1"/>
      <w:numFmt w:val="bullet"/>
      <w:lvlText w:val=""/>
      <w:lvlJc w:val="left"/>
      <w:pPr>
        <w:ind w:left="794" w:hanging="40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1616C06"/>
    <w:multiLevelType w:val="hybridMultilevel"/>
    <w:tmpl w:val="15C0B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F000D"/>
    <w:multiLevelType w:val="hybridMultilevel"/>
    <w:tmpl w:val="2B2C7C98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1938"/>
    <w:multiLevelType w:val="hybridMultilevel"/>
    <w:tmpl w:val="6CD0EFA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DB6453"/>
    <w:multiLevelType w:val="hybridMultilevel"/>
    <w:tmpl w:val="CF069F7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414666A3"/>
    <w:multiLevelType w:val="hybridMultilevel"/>
    <w:tmpl w:val="02A6150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4AF61538"/>
    <w:multiLevelType w:val="multilevel"/>
    <w:tmpl w:val="11240A7C"/>
    <w:lvl w:ilvl="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87"/>
        </w:tabs>
        <w:ind w:left="1134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701" w:hanging="56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21"/>
        </w:tabs>
        <w:ind w:left="2268" w:hanging="567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988"/>
        </w:tabs>
        <w:ind w:left="2835" w:hanging="567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555"/>
        </w:tabs>
        <w:ind w:left="3402" w:hanging="567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122"/>
        </w:tabs>
        <w:ind w:left="3969" w:hanging="567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9"/>
        </w:tabs>
        <w:ind w:left="4536" w:hanging="567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256"/>
        </w:tabs>
        <w:ind w:left="5103" w:hanging="567"/>
      </w:pPr>
      <w:rPr>
        <w:rFonts w:ascii="Symbol" w:hAnsi="Symbol" w:hint="default"/>
        <w:sz w:val="20"/>
      </w:rPr>
    </w:lvl>
  </w:abstractNum>
  <w:abstractNum w:abstractNumId="10" w15:restartNumberingAfterBreak="0">
    <w:nsid w:val="4C8677C8"/>
    <w:multiLevelType w:val="hybridMultilevel"/>
    <w:tmpl w:val="9E2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22632"/>
    <w:multiLevelType w:val="hybridMultilevel"/>
    <w:tmpl w:val="FB942A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F5A2D"/>
    <w:multiLevelType w:val="hybridMultilevel"/>
    <w:tmpl w:val="93B642F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0E0841"/>
    <w:multiLevelType w:val="hybridMultilevel"/>
    <w:tmpl w:val="CFD0F6D4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13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2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11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57EA"/>
    <w:rsid w:val="000E6970"/>
    <w:rsid w:val="000F712E"/>
    <w:rsid w:val="00113586"/>
    <w:rsid w:val="001135E8"/>
    <w:rsid w:val="00114988"/>
    <w:rsid w:val="00115471"/>
    <w:rsid w:val="00116D58"/>
    <w:rsid w:val="001171F6"/>
    <w:rsid w:val="00124419"/>
    <w:rsid w:val="00124447"/>
    <w:rsid w:val="00126B18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0C2E"/>
    <w:rsid w:val="001E3CB8"/>
    <w:rsid w:val="001E6370"/>
    <w:rsid w:val="001F4D41"/>
    <w:rsid w:val="001F792D"/>
    <w:rsid w:val="001F7EC9"/>
    <w:rsid w:val="00200D22"/>
    <w:rsid w:val="00201C0D"/>
    <w:rsid w:val="0020235E"/>
    <w:rsid w:val="002033B2"/>
    <w:rsid w:val="00206011"/>
    <w:rsid w:val="00240477"/>
    <w:rsid w:val="002449F5"/>
    <w:rsid w:val="00255C83"/>
    <w:rsid w:val="00257C2F"/>
    <w:rsid w:val="00262E8D"/>
    <w:rsid w:val="00263267"/>
    <w:rsid w:val="0027193C"/>
    <w:rsid w:val="00274790"/>
    <w:rsid w:val="002828B5"/>
    <w:rsid w:val="00283E61"/>
    <w:rsid w:val="00292790"/>
    <w:rsid w:val="002A05FC"/>
    <w:rsid w:val="002A4369"/>
    <w:rsid w:val="002B661B"/>
    <w:rsid w:val="002C125E"/>
    <w:rsid w:val="002C18E3"/>
    <w:rsid w:val="002D3947"/>
    <w:rsid w:val="002D4CA8"/>
    <w:rsid w:val="002D5DD4"/>
    <w:rsid w:val="002F52CE"/>
    <w:rsid w:val="00304737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2A0D"/>
    <w:rsid w:val="003B50E3"/>
    <w:rsid w:val="003C02B5"/>
    <w:rsid w:val="003C62DA"/>
    <w:rsid w:val="003D1EF7"/>
    <w:rsid w:val="003E0DD4"/>
    <w:rsid w:val="003E4DC2"/>
    <w:rsid w:val="003E52ED"/>
    <w:rsid w:val="003F0E9D"/>
    <w:rsid w:val="00405175"/>
    <w:rsid w:val="00411EAE"/>
    <w:rsid w:val="00421C59"/>
    <w:rsid w:val="00424572"/>
    <w:rsid w:val="004521B8"/>
    <w:rsid w:val="00455564"/>
    <w:rsid w:val="00480F1B"/>
    <w:rsid w:val="00491243"/>
    <w:rsid w:val="004929EA"/>
    <w:rsid w:val="004A3D84"/>
    <w:rsid w:val="004A6129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5F79A8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1CC6"/>
    <w:rsid w:val="00672CC9"/>
    <w:rsid w:val="0067309D"/>
    <w:rsid w:val="00674304"/>
    <w:rsid w:val="006743F6"/>
    <w:rsid w:val="006801AA"/>
    <w:rsid w:val="00680F56"/>
    <w:rsid w:val="006846D7"/>
    <w:rsid w:val="00690434"/>
    <w:rsid w:val="00696160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57CDB"/>
    <w:rsid w:val="007649AD"/>
    <w:rsid w:val="00766A52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0BA6"/>
    <w:rsid w:val="00821D53"/>
    <w:rsid w:val="0082370D"/>
    <w:rsid w:val="00824C43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6DF9"/>
    <w:rsid w:val="00977144"/>
    <w:rsid w:val="00983FEC"/>
    <w:rsid w:val="00986824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9F11C0"/>
    <w:rsid w:val="00A07B53"/>
    <w:rsid w:val="00A14940"/>
    <w:rsid w:val="00A21615"/>
    <w:rsid w:val="00A231D3"/>
    <w:rsid w:val="00A24532"/>
    <w:rsid w:val="00A247E9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475A"/>
    <w:rsid w:val="00B0783B"/>
    <w:rsid w:val="00B07C9F"/>
    <w:rsid w:val="00B07E52"/>
    <w:rsid w:val="00B1266C"/>
    <w:rsid w:val="00B134D9"/>
    <w:rsid w:val="00B27342"/>
    <w:rsid w:val="00B44B05"/>
    <w:rsid w:val="00B4678F"/>
    <w:rsid w:val="00B54189"/>
    <w:rsid w:val="00B54913"/>
    <w:rsid w:val="00B57803"/>
    <w:rsid w:val="00B63504"/>
    <w:rsid w:val="00B722F6"/>
    <w:rsid w:val="00B853D2"/>
    <w:rsid w:val="00BA07F0"/>
    <w:rsid w:val="00BA108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6A7F"/>
    <w:rsid w:val="00C37DF9"/>
    <w:rsid w:val="00C42A98"/>
    <w:rsid w:val="00C665B5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C7825"/>
    <w:rsid w:val="00CD1C11"/>
    <w:rsid w:val="00CD4756"/>
    <w:rsid w:val="00CD66ED"/>
    <w:rsid w:val="00CE3734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504FF"/>
    <w:rsid w:val="00D54A36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5570"/>
    <w:rsid w:val="00E24F1A"/>
    <w:rsid w:val="00E25451"/>
    <w:rsid w:val="00E36F40"/>
    <w:rsid w:val="00E473E7"/>
    <w:rsid w:val="00E607EF"/>
    <w:rsid w:val="00E634FF"/>
    <w:rsid w:val="00E65070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F050E6"/>
    <w:rsid w:val="00F06101"/>
    <w:rsid w:val="00F20FF8"/>
    <w:rsid w:val="00F22D5A"/>
    <w:rsid w:val="00F25CBF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81924"/>
    <w:rsid w:val="00F81F5D"/>
    <w:rsid w:val="00FB10EB"/>
    <w:rsid w:val="00FB407B"/>
    <w:rsid w:val="00FC41CD"/>
    <w:rsid w:val="00FC6EC2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16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2026-06-06T09:58:00Z</dcterms:created>
  <dcterms:modified xsi:type="dcterms:W3CDTF">2026-06-06T09:58:00Z</dcterms:modified>
</cp:coreProperties>
</file>