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FF1A84" w:rsidRPr="00FF1A84" w14:paraId="43CB0811" w14:textId="77777777" w:rsidTr="00FF1A84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A0C98B" w14:textId="77777777" w:rsidR="00FF1A84" w:rsidRPr="00FF1A84" w:rsidRDefault="00FF1A84" w:rsidP="00FF1A8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– праздничные даты </w:t>
            </w:r>
          </w:p>
          <w:p w14:paraId="04608DE0" w14:textId="77777777" w:rsidR="00FF1A84" w:rsidRPr="00FF1A84" w:rsidRDefault="00FF1A84" w:rsidP="00FF1A8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«ВЕСЕННИЙ ПЕТЕРБУРГ, 8 МАРТА», 4 дня / 3 ночи</w:t>
            </w:r>
          </w:p>
          <w:p w14:paraId="072F7C95" w14:textId="77777777" w:rsidR="00FF1A84" w:rsidRPr="00FF1A84" w:rsidRDefault="00FF1A84" w:rsidP="00FF1A8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16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Даты тура: с 06.03.2026 по 09.03.2026 (</w:t>
            </w:r>
            <w:r w:rsidRPr="00FF1A84">
              <w:rPr>
                <w:rFonts w:ascii="Times New Roman" w:eastAsia="Times New Roman" w:hAnsi="Times New Roman"/>
                <w:b/>
                <w:lang w:eastAsia="ru-RU"/>
              </w:rPr>
              <w:t>пятница – понедельник</w:t>
            </w:r>
            <w:r w:rsidRPr="00FF1A84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)</w:t>
            </w:r>
          </w:p>
        </w:tc>
      </w:tr>
    </w:tbl>
    <w:p w14:paraId="5F0146E5" w14:textId="77777777" w:rsidR="00FF1A84" w:rsidRPr="00FF1A84" w:rsidRDefault="00FF1A84" w:rsidP="00FF1A84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sz w:val="17"/>
          <w:szCs w:val="17"/>
          <w:lang w:eastAsia="ru-RU"/>
        </w:rPr>
      </w:pPr>
      <w:r w:rsidRPr="00FF1A84">
        <w:rPr>
          <w:rFonts w:ascii="Arial" w:eastAsia="Times New Roman" w:hAnsi="Arial" w:cs="Arial"/>
          <w:i/>
          <w:iCs/>
          <w:color w:val="000000"/>
          <w:kern w:val="1"/>
          <w:sz w:val="17"/>
          <w:szCs w:val="17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90"/>
        <w:gridCol w:w="8455"/>
      </w:tblGrid>
      <w:tr w:rsidR="00FF1A84" w:rsidRPr="00FF1A84" w14:paraId="699DA44C" w14:textId="77777777" w:rsidTr="00BD4831">
        <w:trPr>
          <w:trHeight w:val="31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AD69" w14:textId="77777777" w:rsidR="00FF1A84" w:rsidRPr="00FF1A84" w:rsidRDefault="00FF1A84" w:rsidP="00FF1A84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  <w:t>1 день</w:t>
            </w:r>
          </w:p>
          <w:p w14:paraId="414E7667" w14:textId="77777777" w:rsidR="00FF1A84" w:rsidRPr="00FF1A84" w:rsidRDefault="00FF1A84" w:rsidP="00FF1A84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  <w:t>06.03</w:t>
            </w:r>
          </w:p>
        </w:tc>
        <w:tc>
          <w:tcPr>
            <w:tcW w:w="4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1E6A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Прибытие в Санкт-Петербург </w:t>
            </w: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(авиа или ж/д билеты за доп. плату).</w:t>
            </w:r>
          </w:p>
          <w:p w14:paraId="6398AFE8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Самостоятельный заезд в гостиницу. </w:t>
            </w: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Сдача вещей в бесплатную камеру хранения. Гарантированное размещение после 14:00-15:00 в зависимости от выбранной гостиницы (раннее размещение без доплаты возможно при наличии свободных номеров на усмотрение администрации).</w:t>
            </w:r>
          </w:p>
          <w:p w14:paraId="73A14A98" w14:textId="77777777" w:rsidR="00FF1A84" w:rsidRPr="00FF1A84" w:rsidRDefault="00FF1A84" w:rsidP="00FF1A84">
            <w:pPr>
              <w:shd w:val="clear" w:color="auto" w:fill="FFFFFF"/>
              <w:tabs>
                <w:tab w:val="left" w:pos="10306"/>
              </w:tabs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Свободный день.</w:t>
            </w:r>
          </w:p>
          <w:p w14:paraId="0DB797F7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ind w:left="567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u w:val="single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u w:val="single"/>
                <w:lang w:eastAsia="ru-RU"/>
              </w:rPr>
              <w:t>За доп. плату предлагается:</w:t>
            </w:r>
          </w:p>
          <w:p w14:paraId="574DA430" w14:textId="77777777" w:rsidR="00FF1A84" w:rsidRPr="00FF1A84" w:rsidRDefault="00FF1A84" w:rsidP="00FF1A84">
            <w:pPr>
              <w:spacing w:before="160"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lang w:eastAsia="ru-RU"/>
              </w:rPr>
              <w:t>13:30 а</w:t>
            </w:r>
            <w:r w:rsidRPr="00FF1A84">
              <w:rPr>
                <w:rFonts w:ascii="Times New Roman" w:eastAsia="Times New Roman" w:hAnsi="Times New Roman"/>
                <w:b/>
                <w:lang w:eastAsia="ru-RU"/>
              </w:rPr>
              <w:t>втобусная экскурсия</w:t>
            </w:r>
            <w:r w:rsidRPr="00FF1A84">
              <w:rPr>
                <w:rFonts w:ascii="Times New Roman" w:eastAsia="Times New Roman" w:hAnsi="Times New Roman"/>
                <w:lang w:eastAsia="ru-RU"/>
              </w:rPr>
              <w:t> </w:t>
            </w:r>
            <w:r w:rsidRPr="00FF1A84">
              <w:rPr>
                <w:rFonts w:ascii="Times New Roman" w:eastAsia="Times New Roman" w:hAnsi="Times New Roman"/>
                <w:b/>
                <w:lang w:eastAsia="ru-RU"/>
              </w:rPr>
              <w:t>«Здравствуй, Питер»,</w:t>
            </w:r>
            <w:r w:rsidRPr="00FF1A84">
              <w:rPr>
                <w:rFonts w:ascii="Times New Roman" w:eastAsia="Times New Roman" w:hAnsi="Times New Roman"/>
                <w:lang w:eastAsia="ru-RU"/>
              </w:rPr>
              <w:t> посвящённая Петербургу Петровского времени. По грандиозному замыслу Петра среди лесов и болот появились постройки, положившие начало городу, ставшему столицей Российской империи. Свидетелями эпохи Петра стали дворец Меншикова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 сходили первые корабли Балтийского флота. Знакомство с парадными ансамблями исторического центра Петербурга.</w:t>
            </w:r>
          </w:p>
          <w:p w14:paraId="58A0ADE3" w14:textId="77777777" w:rsidR="00FF1A84" w:rsidRPr="00FF1A84" w:rsidRDefault="00FF1A84" w:rsidP="00FF1A84">
            <w:pPr>
              <w:spacing w:before="160"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lang w:eastAsia="ru-RU"/>
              </w:rPr>
              <w:t>Экскурсия в </w:t>
            </w:r>
            <w:r w:rsidRPr="00FF1A84">
              <w:rPr>
                <w:rFonts w:ascii="Times New Roman" w:eastAsia="Times New Roman" w:hAnsi="Times New Roman"/>
                <w:b/>
                <w:lang w:eastAsia="ru-RU"/>
              </w:rPr>
              <w:t>Петропавловскую крепость</w:t>
            </w:r>
            <w:r w:rsidRPr="00FF1A84">
              <w:rPr>
                <w:rFonts w:ascii="Times New Roman" w:eastAsia="Times New Roman" w:hAnsi="Times New Roman"/>
                <w:lang w:eastAsia="ru-RU"/>
              </w:rPr>
              <w:t xml:space="preserve"> – уникальный военно-исторический и архитектурный памятник. С закладки крепости началась история Санкт-Петербурга. </w:t>
            </w:r>
          </w:p>
          <w:p w14:paraId="273BBF40" w14:textId="77777777" w:rsidR="00FF1A84" w:rsidRPr="00FF1A84" w:rsidRDefault="00FF1A84" w:rsidP="00FF1A84">
            <w:pPr>
              <w:spacing w:before="160" w:after="0" w:line="240" w:lineRule="auto"/>
              <w:ind w:left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lang w:eastAsia="ru-RU"/>
              </w:rPr>
              <w:t>Посещение </w:t>
            </w:r>
            <w:r w:rsidRPr="00FF1A84">
              <w:rPr>
                <w:rFonts w:ascii="Times New Roman" w:eastAsia="Times New Roman" w:hAnsi="Times New Roman"/>
                <w:b/>
                <w:lang w:eastAsia="ru-RU"/>
              </w:rPr>
              <w:t>Собора Св. Петра и Павла</w:t>
            </w:r>
            <w:r w:rsidRPr="00FF1A84">
              <w:rPr>
                <w:rFonts w:ascii="Times New Roman" w:eastAsia="Times New Roman" w:hAnsi="Times New Roman"/>
                <w:lang w:eastAsia="ru-RU"/>
              </w:rPr>
              <w:t>, где похоронены все русские императоры, начиная с Петра I. Посещение </w:t>
            </w:r>
            <w:r w:rsidRPr="00FF1A84">
              <w:rPr>
                <w:rFonts w:ascii="Times New Roman" w:eastAsia="Times New Roman" w:hAnsi="Times New Roman"/>
                <w:b/>
                <w:lang w:eastAsia="ru-RU"/>
              </w:rPr>
              <w:t>Тюрьмы Трубецкого бастиона</w:t>
            </w:r>
            <w:r w:rsidRPr="00FF1A84">
              <w:rPr>
                <w:rFonts w:ascii="Times New Roman" w:eastAsia="Times New Roman" w:hAnsi="Times New Roman"/>
                <w:lang w:eastAsia="ru-RU"/>
              </w:rPr>
              <w:t> – главной политической тюрьмы России 19 в.</w:t>
            </w:r>
          </w:p>
          <w:p w14:paraId="3A24AF4D" w14:textId="77777777" w:rsidR="00FF1A84" w:rsidRPr="00FF1A84" w:rsidRDefault="00FF1A84" w:rsidP="00FF1A84">
            <w:pPr>
              <w:spacing w:before="160" w:after="0" w:line="240" w:lineRule="auto"/>
              <w:ind w:left="567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lang w:eastAsia="ru-RU"/>
              </w:rPr>
              <w:t xml:space="preserve">Окончание программы в центре города (Петропавловская крепость) ориентировочно в </w:t>
            </w:r>
            <w:r w:rsidRPr="00FF1A84">
              <w:rPr>
                <w:rFonts w:ascii="Times New Roman" w:eastAsia="Times New Roman" w:hAnsi="Times New Roman"/>
                <w:b/>
                <w:bCs/>
                <w:lang w:eastAsia="ru-RU"/>
              </w:rPr>
              <w:t>17:30.</w:t>
            </w:r>
          </w:p>
          <w:p w14:paraId="2C65E787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  <w:t xml:space="preserve">Стоимость: </w:t>
            </w:r>
            <w:r w:rsidRPr="00FF1A8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2800 руб./</w:t>
            </w:r>
            <w:proofErr w:type="spellStart"/>
            <w:r w:rsidRPr="00FF1A8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FF1A8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., 2450 руб./школ.</w:t>
            </w:r>
          </w:p>
          <w:p w14:paraId="5C6FF59E" w14:textId="77777777" w:rsidR="00FF1A84" w:rsidRPr="00FF1A84" w:rsidRDefault="00FF1A84" w:rsidP="00FF1A84">
            <w:pPr>
              <w:shd w:val="clear" w:color="auto" w:fill="FFFFFF"/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Бронируется и оплачивается при покупке тура.</w:t>
            </w:r>
          </w:p>
          <w:p w14:paraId="4E2E847E" w14:textId="77777777" w:rsidR="00FF1A84" w:rsidRPr="00FF1A84" w:rsidRDefault="00FF1A84" w:rsidP="00FF1A84">
            <w:pPr>
              <w:shd w:val="clear" w:color="auto" w:fill="FFFFFF"/>
              <w:tabs>
                <w:tab w:val="left" w:pos="10306"/>
              </w:tabs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Ночь в гостинице.</w:t>
            </w:r>
          </w:p>
        </w:tc>
      </w:tr>
      <w:tr w:rsidR="00FF1A84" w:rsidRPr="00FF1A84" w14:paraId="37146A2A" w14:textId="77777777" w:rsidTr="00BD4831">
        <w:trPr>
          <w:trHeight w:val="31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DF3C" w14:textId="77777777" w:rsidR="00FF1A84" w:rsidRPr="00FF1A84" w:rsidRDefault="00FF1A84" w:rsidP="00FF1A84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  <w:t>2 день</w:t>
            </w:r>
          </w:p>
          <w:p w14:paraId="38E4E2A7" w14:textId="77777777" w:rsidR="00FF1A84" w:rsidRPr="00FF1A84" w:rsidRDefault="00FF1A84" w:rsidP="00FF1A84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  <w:t>07.03</w:t>
            </w:r>
          </w:p>
        </w:tc>
        <w:tc>
          <w:tcPr>
            <w:tcW w:w="4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030D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Завтрак в гостинице.</w:t>
            </w:r>
          </w:p>
          <w:p w14:paraId="5CF9D027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11:00 загородная экскурсия в Царское Село </w:t>
            </w: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(Пушкин) «О, сколько нам мгновений чудных подарит Царское Село».</w:t>
            </w:r>
          </w:p>
          <w:p w14:paraId="76B35E7A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Экскурсия в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Александровский дворец.</w:t>
            </w:r>
          </w:p>
          <w:p w14:paraId="5A3C6741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color w:val="000000"/>
                <w:kern w:val="1"/>
                <w:shd w:val="clear" w:color="auto" w:fill="FFFFFF"/>
                <w:lang w:eastAsia="ar-SA"/>
              </w:rPr>
              <w:t>Дворец был построен для старшего внука Екатерины Великой, будущего императора Александра первого и стал средоточием бурной придворной жизни на протяжении всего XIX века и основной царской резиденцией в начале ХХ. В этом дворце родился последний император России Николай II, и здесь же он находился под арестом на своем скорбном пути в Сибирь.  По традиции, возрожденной со времен августейших хозяев, покои дворца украшают цветущие растения - сирень, миндаль, гиацинты, тюльпаны, ландыши, бережно выращиваемые музейными садовниками.</w:t>
            </w:r>
          </w:p>
          <w:p w14:paraId="5A52090B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Прогулка по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Екатерининскому парку.</w:t>
            </w:r>
          </w:p>
          <w:p w14:paraId="1831E26F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lastRenderedPageBreak/>
              <w:t>Возвращение в Санкт-Петербург.</w:t>
            </w:r>
          </w:p>
          <w:p w14:paraId="4CC88454" w14:textId="77777777" w:rsidR="00FF1A84" w:rsidRPr="00FF1A84" w:rsidRDefault="00FF1A84" w:rsidP="00FF1A8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Окончание программы в центре города (гостиница «Октябрьская») ориентировочно в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17:00.</w:t>
            </w:r>
          </w:p>
          <w:p w14:paraId="438979B6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Ночь в гостинице.</w:t>
            </w:r>
          </w:p>
          <w:p w14:paraId="0C0F03E0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  <w:t>Транспорт: автобус на загородную экскурсию.</w:t>
            </w:r>
          </w:p>
        </w:tc>
      </w:tr>
      <w:tr w:rsidR="00FF1A84" w:rsidRPr="00FF1A84" w14:paraId="3B86E6FA" w14:textId="77777777" w:rsidTr="00BD4831">
        <w:trPr>
          <w:trHeight w:val="31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932B" w14:textId="77777777" w:rsidR="00FF1A84" w:rsidRPr="00FF1A84" w:rsidRDefault="00FF1A84" w:rsidP="00FF1A84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  <w:lastRenderedPageBreak/>
              <w:t>3 день</w:t>
            </w:r>
          </w:p>
          <w:p w14:paraId="2CCF9E28" w14:textId="77777777" w:rsidR="00FF1A84" w:rsidRPr="00FF1A84" w:rsidRDefault="00FF1A84" w:rsidP="00FF1A84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  <w:t>08.03</w:t>
            </w:r>
          </w:p>
        </w:tc>
        <w:tc>
          <w:tcPr>
            <w:tcW w:w="4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2D96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Завтрак в гостинице.</w:t>
            </w:r>
          </w:p>
          <w:p w14:paraId="1328B128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11:00 обзорная экскурсия «Весенний Петербург».</w:t>
            </w:r>
          </w:p>
          <w:p w14:paraId="1B2100F5" w14:textId="77777777" w:rsidR="00FF1A84" w:rsidRPr="00FF1A84" w:rsidRDefault="00FF1A84" w:rsidP="00FF1A8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В первые мартовские дни мы посмотрим на город другими глазами. Мы попытаемся познать тайну величественной красоты и имперского размаха. Увидим самые знаменитые архитектурные ансамбли, великолепные панорамы невских берегов, закованных в гранит, распахнутые к Неве площади и пронзающие небо золотые шпили в первых лучах весеннего солнца. С судьбами и творениями Росси и </w:t>
            </w:r>
            <w:proofErr w:type="spellStart"/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Монферрана</w:t>
            </w:r>
            <w:proofErr w:type="spellEnd"/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, Растрелли и Кваренги, Захарова и Воронихина, предстоит знакомство в этот праздничный день.</w:t>
            </w:r>
          </w:p>
          <w:p w14:paraId="5C2E7E09" w14:textId="77777777" w:rsidR="00FF1A84" w:rsidRPr="00FF1A84" w:rsidRDefault="00FF1A84" w:rsidP="00FF1A8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</w:p>
          <w:p w14:paraId="7EA60099" w14:textId="77777777" w:rsidR="00FF1A84" w:rsidRPr="00FF1A84" w:rsidRDefault="00FF1A84" w:rsidP="00FF1A8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Экскурсия в музей Фаберже.</w:t>
            </w:r>
          </w:p>
          <w:p w14:paraId="4171EBE9" w14:textId="77777777" w:rsidR="00FF1A84" w:rsidRPr="00FF1A84" w:rsidRDefault="00FF1A84" w:rsidP="00FF1A84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Крупнейшее в мире собрание работ фирмы Фаберже представлено в </w:t>
            </w:r>
            <w:proofErr w:type="spellStart"/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Шуваловском</w:t>
            </w:r>
            <w:proofErr w:type="spellEnd"/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дворце</w:t>
            </w: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 xml:space="preserve"> – одном из красивейших дворцов Петербурга. Это мир роскоши, красоты и элегантных украшений. Во дворце великолепные интерьеры, удивительные экспонаты и немало драгоценных предметов, связанных с историей Дома Романовых. В экспозиции представлены все направления, в которых работала фирма Фаберже: ювелирные украшения, столовое серебро, интерьерные и культовые предметы. Но наибольшую ценность представляют девять пасхальных яиц, созданных Карлом Фаберже для двух последних русских императоров Александра III и Николая II.</w:t>
            </w:r>
          </w:p>
          <w:p w14:paraId="4A742D13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Окончание программы у музея Фаберже ориентировочно в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15:30.</w:t>
            </w:r>
          </w:p>
          <w:p w14:paraId="65F20D2A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Ночь в гостинице.</w:t>
            </w:r>
          </w:p>
          <w:p w14:paraId="11EFE73E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  <w:t>Транспорт: автобус на обзорную экскурсию (до музея Фаберже).</w:t>
            </w:r>
          </w:p>
        </w:tc>
      </w:tr>
      <w:tr w:rsidR="00FF1A84" w:rsidRPr="00FF1A84" w14:paraId="5773D91E" w14:textId="77777777" w:rsidTr="00BD4831">
        <w:trPr>
          <w:trHeight w:val="311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DA2A" w14:textId="77777777" w:rsidR="00FF1A84" w:rsidRPr="00FF1A84" w:rsidRDefault="00FF1A84" w:rsidP="00FF1A84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  <w:szCs w:val="24"/>
                <w:lang w:eastAsia="ru-RU"/>
              </w:rPr>
              <w:t>4 день</w:t>
            </w:r>
          </w:p>
          <w:p w14:paraId="625952D3" w14:textId="77777777" w:rsidR="00FF1A84" w:rsidRPr="00FF1A84" w:rsidRDefault="00FF1A84" w:rsidP="00FF1A84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i/>
                <w:kern w:val="1"/>
                <w:szCs w:val="24"/>
                <w:lang w:eastAsia="ru-RU"/>
              </w:rPr>
              <w:t>09.03</w:t>
            </w:r>
          </w:p>
        </w:tc>
        <w:tc>
          <w:tcPr>
            <w:tcW w:w="4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5321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Завтрак в гостинице.</w:t>
            </w:r>
          </w:p>
          <w:p w14:paraId="6E40D0BC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Освобождение номеров гостиницы. </w:t>
            </w: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Сдача вещей в камеру хранения гостиницы (бесплатно) или выезд на экскурсию с вещами.</w:t>
            </w:r>
          </w:p>
          <w:p w14:paraId="47949B88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>11:00 тематическая экскурсия «Великие женщины великого города».</w:t>
            </w:r>
          </w:p>
          <w:p w14:paraId="2B1F8527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Экскурсия в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особняк Матильды Кшесинской – </w:t>
            </w: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выдающийся пример северного модерна. Экскурсии по особняку раскрывают особенности архитектуры, позволяют прогуляться по парадным залам, увидеть сценические костюмы и личные вещи балерины. Воссозданные по архивным фотографиям роскошные интерьеры погружают в атмосферу Серебряного века. Вы услышите увлекательные истории о заслуженной артистке Императорских театров и ее отношениях с семьей Романовых, а также узнаете о причинах, приведших к отъезду примы Мариинского театра из Санкт-Петербурга, а также о её судьбе в эмиграции.</w:t>
            </w:r>
          </w:p>
          <w:p w14:paraId="7343ED5A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kern w:val="1"/>
                <w:szCs w:val="24"/>
                <w:lang w:eastAsia="ru-RU"/>
              </w:rPr>
              <w:t>Окончание программы в центре города (Московский вокзал) ориентировочно в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  <w:szCs w:val="24"/>
                <w:lang w:eastAsia="ru-RU"/>
              </w:rPr>
              <w:t xml:space="preserve"> 16:00.</w:t>
            </w:r>
          </w:p>
          <w:p w14:paraId="0FF57AC7" w14:textId="77777777" w:rsidR="00FF1A84" w:rsidRPr="00FF1A84" w:rsidRDefault="00FF1A84" w:rsidP="00FF1A84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</w:pPr>
            <w:r w:rsidRPr="00FF1A84">
              <w:rPr>
                <w:rFonts w:ascii="Times New Roman" w:eastAsia="Times New Roman" w:hAnsi="Times New Roman"/>
                <w:bCs/>
                <w:i/>
                <w:kern w:val="1"/>
                <w:szCs w:val="24"/>
                <w:lang w:eastAsia="ru-RU"/>
              </w:rPr>
              <w:t>Транспорт: автобус на тематическую экскурсию.</w:t>
            </w:r>
          </w:p>
        </w:tc>
      </w:tr>
    </w:tbl>
    <w:p w14:paraId="125D2FEA" w14:textId="77777777" w:rsidR="00FF1A84" w:rsidRPr="00FF1A84" w:rsidRDefault="00FF1A84" w:rsidP="00FF1A8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bookmarkStart w:id="0" w:name="_Hlk43730867"/>
    </w:p>
    <w:p w14:paraId="1C03D996" w14:textId="77777777" w:rsidR="00FF1A84" w:rsidRPr="00FF1A84" w:rsidRDefault="00FF1A84" w:rsidP="00FF1A84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bookmarkEnd w:id="0"/>
    <w:p w14:paraId="5ABEFE19" w14:textId="77777777" w:rsidR="00FF1A84" w:rsidRPr="00FF1A84" w:rsidRDefault="00FF1A84" w:rsidP="00FF1A8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FF1A84">
        <w:rPr>
          <w:rFonts w:ascii="Times New Roman" w:eastAsia="Times New Roman" w:hAnsi="Times New Roman"/>
          <w:b/>
          <w:lang w:eastAsia="ru-RU"/>
        </w:rPr>
        <w:lastRenderedPageBreak/>
        <w:t>Стоимость тура</w:t>
      </w:r>
      <w:r w:rsidRPr="00FF1A84">
        <w:rPr>
          <w:rFonts w:ascii="Times New Roman" w:eastAsia="Times New Roman" w:hAnsi="Times New Roman"/>
          <w:lang w:eastAsia="ru-RU"/>
        </w:rPr>
        <w:t xml:space="preserve"> </w:t>
      </w:r>
      <w:r w:rsidRPr="00FF1A84">
        <w:rPr>
          <w:rFonts w:ascii="Times New Roman" w:eastAsia="Times New Roman" w:hAnsi="Times New Roman"/>
          <w:b/>
          <w:lang w:eastAsia="ru-RU"/>
        </w:rPr>
        <w:t>на 1 человека в рублях (для граждан РФ) в зависимости от категории номера (включая 5% НДС):</w:t>
      </w:r>
    </w:p>
    <w:p w14:paraId="6C26DE2B" w14:textId="77777777" w:rsidR="00FF1A84" w:rsidRPr="00FF1A84" w:rsidRDefault="00FF1A84" w:rsidP="00FF1A8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2194"/>
        <w:gridCol w:w="865"/>
        <w:gridCol w:w="90"/>
        <w:gridCol w:w="847"/>
        <w:gridCol w:w="7"/>
        <w:gridCol w:w="811"/>
        <w:gridCol w:w="8"/>
        <w:gridCol w:w="929"/>
        <w:gridCol w:w="7"/>
        <w:gridCol w:w="1041"/>
        <w:gridCol w:w="1050"/>
      </w:tblGrid>
      <w:tr w:rsidR="00FF1A84" w:rsidRPr="00FF1A84" w14:paraId="25770880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16B3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1" w:name="_Hlk151026233"/>
            <w:bookmarkStart w:id="2" w:name="_Hlk175133734"/>
            <w:bookmarkStart w:id="3" w:name="_Hlk79756166"/>
            <w:r w:rsidRPr="00FF1A84">
              <w:rPr>
                <w:rFonts w:ascii="Times New Roman" w:eastAsia="Times New Roman" w:hAnsi="Times New Roman"/>
                <w:kern w:val="1"/>
              </w:rPr>
              <w:t>Дата заезда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AD44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Категория номера</w:t>
            </w:r>
          </w:p>
        </w:tc>
        <w:tc>
          <w:tcPr>
            <w:tcW w:w="14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D42E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стоимость тура при размещении</w:t>
            </w:r>
          </w:p>
        </w:tc>
        <w:tc>
          <w:tcPr>
            <w:tcW w:w="1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D7AE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Доп. сутки проживания с завтраком</w:t>
            </w:r>
          </w:p>
        </w:tc>
      </w:tr>
      <w:tr w:rsidR="00FF1A84" w:rsidRPr="00FF1A84" w14:paraId="13B84820" w14:textId="77777777" w:rsidTr="00BD4831">
        <w:trPr>
          <w:jc w:val="center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EB9E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F36C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6D12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 xml:space="preserve">½ </w:t>
            </w:r>
            <w:r w:rsidRPr="00FF1A84">
              <w:rPr>
                <w:rFonts w:ascii="Times New Roman" w:eastAsia="Times New Roman" w:hAnsi="Times New Roman"/>
                <w:kern w:val="1"/>
                <w:lang w:val="en-US"/>
              </w:rPr>
              <w:t>DBL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28AE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доп. место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4638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  <w:lang w:val="en-US"/>
              </w:rPr>
              <w:t>SGL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B639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 xml:space="preserve">½ </w:t>
            </w:r>
            <w:r w:rsidRPr="00FF1A84">
              <w:rPr>
                <w:rFonts w:ascii="Times New Roman" w:eastAsia="Times New Roman" w:hAnsi="Times New Roman"/>
                <w:kern w:val="1"/>
                <w:lang w:val="en-US"/>
              </w:rPr>
              <w:t>DBL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9E6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доп. место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566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/>
              </w:rPr>
            </w:pPr>
            <w:r w:rsidRPr="00FF1A84">
              <w:rPr>
                <w:rFonts w:ascii="Times New Roman" w:eastAsia="Times New Roman" w:hAnsi="Times New Roman"/>
                <w:kern w:val="1"/>
                <w:lang w:val="en-US"/>
              </w:rPr>
              <w:t>SGL</w:t>
            </w:r>
          </w:p>
        </w:tc>
      </w:tr>
      <w:tr w:rsidR="00FF1A84" w:rsidRPr="00FF1A84" w14:paraId="114A35A8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B3D7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4C070C22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u w:val="single"/>
                <w:lang w:eastAsia="ar-SA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«365 дней» **, ул. Боровая, д. 104Б</w:t>
            </w:r>
          </w:p>
          <w:p w14:paraId="456943B3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proofErr w:type="gramStart"/>
            <w:r w:rsidRPr="00FF1A84">
              <w:rPr>
                <w:rFonts w:ascii="Times New Roman" w:eastAsia="Times New Roman" w:hAnsi="Times New Roman"/>
                <w:kern w:val="1"/>
              </w:rPr>
              <w:t>*возможно</w:t>
            </w:r>
            <w:proofErr w:type="gramEnd"/>
            <w:r w:rsidRPr="00FF1A84">
              <w:rPr>
                <w:rFonts w:ascii="Times New Roman" w:eastAsia="Times New Roman" w:hAnsi="Times New Roman"/>
                <w:kern w:val="1"/>
              </w:rPr>
              <w:t xml:space="preserve"> 4-х местное размещение – 2 основных места + 2 доп. места</w:t>
            </w:r>
          </w:p>
          <w:p w14:paraId="72571193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</w:tr>
      <w:bookmarkEnd w:id="3"/>
      <w:tr w:rsidR="00FF1A84" w:rsidRPr="00FF1A84" w14:paraId="5B484229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92E3E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F1A84">
              <w:rPr>
                <w:rFonts w:ascii="Times New Roman" w:eastAsia="Times New Roman" w:hAnsi="Times New Roman"/>
                <w:kern w:val="1"/>
                <w:lang w:eastAsia="ar-SA"/>
              </w:rPr>
              <w:t>06.03-09.03.26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3EB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275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17680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BB59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17280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0805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21430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ACA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1950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7D18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1800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EE5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3200</w:t>
            </w:r>
          </w:p>
        </w:tc>
      </w:tr>
      <w:tr w:rsidR="00FF1A84" w:rsidRPr="00FF1A84" w14:paraId="2A54DBF6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6DB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3935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Студия с кухней*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4D4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18470</w:t>
            </w: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E0212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65D8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23010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12A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2200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060F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426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3700</w:t>
            </w:r>
          </w:p>
        </w:tc>
      </w:tr>
      <w:tr w:rsidR="00FF1A84" w:rsidRPr="00FF1A84" w14:paraId="13E14F99" w14:textId="77777777" w:rsidTr="00BD4831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4516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  <w:p w14:paraId="247212DE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</w:pPr>
            <w:r w:rsidRPr="00FF1A84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 xml:space="preserve">«СТАНЦИЯ </w:t>
            </w:r>
            <w:r w:rsidRPr="00FF1A84">
              <w:rPr>
                <w:rFonts w:ascii="Times New Roman" w:eastAsia="Times New Roman" w:hAnsi="Times New Roman"/>
                <w:b/>
                <w:iCs/>
                <w:color w:val="000000"/>
                <w:kern w:val="1"/>
                <w:lang w:val="en-US"/>
              </w:rPr>
              <w:t>L</w:t>
            </w:r>
            <w:r w:rsidRPr="00FF1A84">
              <w:rPr>
                <w:rFonts w:ascii="Times New Roman" w:eastAsia="Times New Roman" w:hAnsi="Times New Roman"/>
                <w:b/>
                <w:iCs/>
                <w:color w:val="000000"/>
                <w:kern w:val="1"/>
              </w:rPr>
              <w:t>1» ***</w:t>
            </w:r>
            <w:r w:rsidRPr="00FF1A84">
              <w:rPr>
                <w:rFonts w:ascii="Times New Roman" w:eastAsia="Times New Roman" w:hAnsi="Times New Roman"/>
                <w:b/>
                <w:bCs/>
                <w:iCs/>
                <w:color w:val="000000"/>
                <w:kern w:val="1"/>
              </w:rPr>
              <w:t xml:space="preserve">, Лиговский проспект, д. 1. </w:t>
            </w:r>
          </w:p>
          <w:p w14:paraId="474A9921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FF1A84" w:rsidRPr="00FF1A84" w14:paraId="794AC6EB" w14:textId="77777777" w:rsidTr="00BD4831">
        <w:trPr>
          <w:jc w:val="center"/>
        </w:trPr>
        <w:tc>
          <w:tcPr>
            <w:tcW w:w="8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7546F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  <w:lang w:eastAsia="ar-SA"/>
              </w:rPr>
              <w:t>06.03-09.03.26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F47A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Атриум / мансарда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B11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19850</w:t>
            </w:r>
          </w:p>
        </w:tc>
        <w:tc>
          <w:tcPr>
            <w:tcW w:w="45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28E7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18470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CCA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25570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196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2E7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2200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1441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4550</w:t>
            </w:r>
          </w:p>
        </w:tc>
      </w:tr>
      <w:tr w:rsidR="00FF1A84" w:rsidRPr="00FF1A84" w14:paraId="5854596C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263F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28E9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4D4E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20050</w:t>
            </w: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6A14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31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26360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C20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2700</w:t>
            </w: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C4EE2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03FA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4850</w:t>
            </w:r>
          </w:p>
        </w:tc>
      </w:tr>
      <w:tr w:rsidR="00FF1A84" w:rsidRPr="00FF1A84" w14:paraId="6932168F" w14:textId="77777777" w:rsidTr="00BD4831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68A4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  <w:p w14:paraId="4C761E57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</w:rPr>
            </w:pPr>
            <w:r w:rsidRPr="00FF1A84">
              <w:rPr>
                <w:rFonts w:ascii="Times New Roman" w:eastAsia="Times New Roman" w:hAnsi="Times New Roman"/>
                <w:b/>
                <w:bCs/>
                <w:kern w:val="1"/>
              </w:rPr>
              <w:t>«АТРИУМ» ***, Невский пр. 170</w:t>
            </w:r>
          </w:p>
          <w:p w14:paraId="6A76C35F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</w:tr>
      <w:tr w:rsidR="00FF1A84" w:rsidRPr="00FF1A84" w14:paraId="7B09B6D6" w14:textId="77777777" w:rsidTr="00BD4831">
        <w:trPr>
          <w:jc w:val="center"/>
        </w:trPr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03D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  <w:lang w:eastAsia="ar-SA"/>
              </w:rPr>
              <w:t>06.03-09.03.26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A68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iCs/>
                <w:color w:val="000000"/>
                <w:kern w:val="1"/>
                <w:lang w:eastAsia="ar-SA"/>
              </w:rPr>
              <w:t>Стандарт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7DE1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19850</w:t>
            </w:r>
          </w:p>
        </w:tc>
        <w:tc>
          <w:tcPr>
            <w:tcW w:w="45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0020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18070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7DF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25180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2AF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2650</w:t>
            </w:r>
          </w:p>
        </w:tc>
        <w:tc>
          <w:tcPr>
            <w:tcW w:w="5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EF7F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2050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AEFA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4450</w:t>
            </w:r>
          </w:p>
        </w:tc>
      </w:tr>
      <w:tr w:rsidR="00FF1A84" w:rsidRPr="00FF1A84" w14:paraId="0EB5790B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200F" w14:textId="77777777" w:rsidR="00FF1A84" w:rsidRPr="00FF1A84" w:rsidRDefault="00FF1A84" w:rsidP="00FF1A84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38B2C414" w14:textId="77777777" w:rsidR="00FF1A84" w:rsidRPr="00FF1A84" w:rsidRDefault="00FF1A84" w:rsidP="00FF1A84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</w:rPr>
              <w:t xml:space="preserve"> «РУСЬ» ****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</w:rPr>
              <w:t>, ул. Артиллерийская, д. 1</w:t>
            </w:r>
            <w:r w:rsidRPr="00FF1A84">
              <w:rPr>
                <w:rFonts w:ascii="Times New Roman" w:eastAsia="Times New Roman" w:hAnsi="Times New Roman"/>
                <w:b/>
                <w:bCs/>
                <w:color w:val="0000FF"/>
                <w:kern w:val="1"/>
                <w:u w:val="single"/>
              </w:rPr>
              <w:t xml:space="preserve"> </w:t>
            </w:r>
          </w:p>
          <w:p w14:paraId="3D190AEF" w14:textId="77777777" w:rsidR="00FF1A84" w:rsidRPr="00FF1A84" w:rsidRDefault="00FF1A84" w:rsidP="00FF1A84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* 3 основных места и 4-ый на доп. месте</w:t>
            </w:r>
          </w:p>
          <w:p w14:paraId="04C53A3C" w14:textId="77777777" w:rsidR="00FF1A84" w:rsidRPr="00FF1A84" w:rsidRDefault="00FF1A84" w:rsidP="00FF1A84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*</w:t>
            </w:r>
            <w:proofErr w:type="gramStart"/>
            <w:r w:rsidRPr="00FF1A84">
              <w:rPr>
                <w:rFonts w:ascii="Times New Roman" w:eastAsia="Times New Roman" w:hAnsi="Times New Roman"/>
                <w:kern w:val="1"/>
              </w:rPr>
              <w:t>* возможно</w:t>
            </w:r>
            <w:proofErr w:type="gramEnd"/>
            <w:r w:rsidRPr="00FF1A84">
              <w:rPr>
                <w:rFonts w:ascii="Times New Roman" w:eastAsia="Times New Roman" w:hAnsi="Times New Roman"/>
                <w:kern w:val="1"/>
              </w:rPr>
              <w:t xml:space="preserve"> 4-хместное размещение – 2 доп. места</w:t>
            </w:r>
          </w:p>
          <w:p w14:paraId="1D57C73F" w14:textId="77777777" w:rsidR="00FF1A84" w:rsidRPr="00FF1A84" w:rsidRDefault="00FF1A84" w:rsidP="00FF1A84">
            <w:pPr>
              <w:suppressAutoHyphens/>
              <w:spacing w:after="0" w:line="252" w:lineRule="auto"/>
              <w:rPr>
                <w:rFonts w:ascii="Times New Roman" w:eastAsia="Times New Roman" w:hAnsi="Times New Roman"/>
                <w:kern w:val="1"/>
              </w:rPr>
            </w:pPr>
          </w:p>
          <w:p w14:paraId="4B837F3F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</w:tr>
      <w:tr w:rsidR="00FF1A84" w:rsidRPr="00FF1A84" w14:paraId="3640A306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56B6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4" w:name="_Hlk79752031"/>
            <w:bookmarkStart w:id="5" w:name="_Hlk79749197"/>
            <w:r w:rsidRPr="00FF1A84">
              <w:rPr>
                <w:rFonts w:ascii="Times New Roman" w:eastAsia="Times New Roman" w:hAnsi="Times New Roman"/>
                <w:kern w:val="1"/>
                <w:lang w:eastAsia="ar-SA"/>
              </w:rPr>
              <w:t>06.03-09.03.26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7B67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 xml:space="preserve">Классик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FED9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20240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C245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19650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939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22810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679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2850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A66D5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247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</w:tr>
      <w:tr w:rsidR="00FF1A84" w:rsidRPr="00FF1A84" w14:paraId="1FA7F70B" w14:textId="77777777" w:rsidTr="00BD4831">
        <w:trPr>
          <w:jc w:val="center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DFDD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1473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Семейный 2-х комн. трехместный 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6095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20050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2280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07C3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8E8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2700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4803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4293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FF1A84" w:rsidRPr="00FF1A84" w14:paraId="7D828557" w14:textId="77777777" w:rsidTr="00BD4831">
        <w:trPr>
          <w:jc w:val="center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1B38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EBFE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Джуниор сюит **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2F09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21630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5C36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BD8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A6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99D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7B4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FF1A84" w:rsidRPr="00FF1A84" w14:paraId="1A1C1710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4BAD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</w:rPr>
            </w:pPr>
          </w:p>
          <w:p w14:paraId="715DE311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1"/>
                <w:u w:val="single"/>
                <w:lang w:eastAsia="ar-SA"/>
              </w:rPr>
            </w:pPr>
            <w:r w:rsidRPr="00FF1A84">
              <w:rPr>
                <w:rFonts w:ascii="Times New Roman" w:eastAsia="Times New Roman" w:hAnsi="Times New Roman"/>
                <w:b/>
                <w:color w:val="000000"/>
                <w:kern w:val="1"/>
              </w:rPr>
              <w:t>«ОКТЯБРЬСКАЯ» ****, Лиговский пр., д. 10</w:t>
            </w:r>
            <w:r w:rsidRPr="00FF1A84">
              <w:rPr>
                <w:rFonts w:ascii="Times New Roman" w:eastAsia="Times New Roman" w:hAnsi="Times New Roman"/>
                <w:b/>
                <w:bCs/>
                <w:color w:val="000000"/>
                <w:kern w:val="1"/>
                <w:u w:val="single"/>
                <w:lang w:eastAsia="ar-SA"/>
              </w:rPr>
              <w:t xml:space="preserve"> </w:t>
            </w:r>
          </w:p>
          <w:p w14:paraId="39DCFE5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</w:rPr>
            </w:pPr>
            <w:proofErr w:type="gramStart"/>
            <w:r w:rsidRPr="00FF1A84">
              <w:rPr>
                <w:rFonts w:ascii="Times New Roman" w:eastAsia="Times New Roman" w:hAnsi="Times New Roman"/>
                <w:kern w:val="1"/>
              </w:rPr>
              <w:t>* возможно</w:t>
            </w:r>
            <w:proofErr w:type="gramEnd"/>
            <w:r w:rsidRPr="00FF1A84">
              <w:rPr>
                <w:rFonts w:ascii="Times New Roman" w:eastAsia="Times New Roman" w:hAnsi="Times New Roman"/>
                <w:kern w:val="1"/>
              </w:rPr>
              <w:t xml:space="preserve"> 4-хместное размещение – 2 доп. места</w:t>
            </w:r>
          </w:p>
          <w:p w14:paraId="6E16DA93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</w:rPr>
            </w:pPr>
          </w:p>
          <w:p w14:paraId="7DCC1A5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</w:rPr>
            </w:pPr>
          </w:p>
        </w:tc>
      </w:tr>
      <w:tr w:rsidR="00FF1A84" w:rsidRPr="00FF1A84" w14:paraId="482049B1" w14:textId="77777777" w:rsidTr="00BD4831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D79F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6" w:name="_Hlk79752414"/>
            <w:bookmarkEnd w:id="4"/>
            <w:bookmarkEnd w:id="5"/>
            <w:r w:rsidRPr="00FF1A84">
              <w:rPr>
                <w:rFonts w:ascii="Times New Roman" w:eastAsia="Times New Roman" w:hAnsi="Times New Roman"/>
                <w:kern w:val="1"/>
                <w:lang w:eastAsia="ar-SA"/>
              </w:rPr>
              <w:t>06.03-09.03.26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82BB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CA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20640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074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27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25570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D27A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2900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6F29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D66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4550</w:t>
            </w:r>
          </w:p>
        </w:tc>
      </w:tr>
      <w:bookmarkEnd w:id="6"/>
      <w:tr w:rsidR="00FF1A84" w:rsidRPr="00FF1A84" w14:paraId="11E0A50C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7E884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C1EE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Комфорт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A738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21230</w:t>
            </w: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EEE6E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19650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8B1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26760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4A1F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3100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F6FB5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2600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7AE6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4950</w:t>
            </w:r>
          </w:p>
        </w:tc>
      </w:tr>
      <w:tr w:rsidR="00FF1A84" w:rsidRPr="00FF1A84" w14:paraId="67E167C1" w14:textId="77777777" w:rsidTr="00BD4831">
        <w:trPr>
          <w:jc w:val="center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6884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1C6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Джуниор сюит*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91B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22810</w:t>
            </w: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925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F57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0B5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3650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735D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168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</w:tr>
      <w:tr w:rsidR="00FF1A84" w:rsidRPr="00FF1A84" w14:paraId="3D4E2BF6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4110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</w:rPr>
            </w:pPr>
          </w:p>
          <w:p w14:paraId="010AD683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</w:rPr>
              <w:t xml:space="preserve">                                               «МОСКВА» ****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</w:rPr>
              <w:t>, площадь Александра Невского, д. 2</w:t>
            </w:r>
            <w:r w:rsidRPr="00FF1A8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   </w:t>
            </w:r>
          </w:p>
          <w:p w14:paraId="17D40EF3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                                                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</w:t>
            </w:r>
          </w:p>
        </w:tc>
      </w:tr>
      <w:tr w:rsidR="00FF1A84" w:rsidRPr="00FF1A84" w14:paraId="33F41421" w14:textId="77777777" w:rsidTr="00BD4831">
        <w:trPr>
          <w:trHeight w:val="7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5DB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bookmarkStart w:id="7" w:name="_Hlk79752320"/>
            <w:bookmarkStart w:id="8" w:name="_Hlk79749565"/>
            <w:r w:rsidRPr="00FF1A84">
              <w:rPr>
                <w:rFonts w:ascii="Times New Roman" w:eastAsia="Times New Roman" w:hAnsi="Times New Roman"/>
                <w:kern w:val="1"/>
                <w:lang w:eastAsia="ar-SA"/>
              </w:rPr>
              <w:t>06.03-09.03.26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E3E4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7F91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21630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69A11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22020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774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29130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A887C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3250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2D17D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3400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B9D72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5750</w:t>
            </w:r>
          </w:p>
        </w:tc>
      </w:tr>
      <w:tr w:rsidR="00FF1A84" w:rsidRPr="00FF1A84" w14:paraId="19096850" w14:textId="77777777" w:rsidTr="00BD4831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F740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</w:rPr>
            </w:pPr>
            <w:bookmarkStart w:id="9" w:name="_Hlk110867462"/>
            <w:bookmarkEnd w:id="7"/>
            <w:bookmarkEnd w:id="8"/>
          </w:p>
          <w:p w14:paraId="7A7E341A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kern w:val="1"/>
                <w:u w:val="single"/>
                <w:lang w:eastAsia="ar-SA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</w:rPr>
              <w:t xml:space="preserve">                                               «НОВОТЕЛЬ» ****+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</w:rPr>
              <w:t>,</w:t>
            </w:r>
            <w:r w:rsidRPr="00FF1A8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ул. Маяковского, д. 3а</w:t>
            </w:r>
            <w:r w:rsidRPr="00FF1A84">
              <w:rPr>
                <w:rFonts w:ascii="Times New Roman" w:eastAsia="Times New Roman" w:hAnsi="Times New Roman"/>
                <w:b/>
                <w:color w:val="0000FF"/>
                <w:kern w:val="1"/>
                <w:u w:val="single"/>
                <w:lang w:eastAsia="ar-SA"/>
              </w:rPr>
              <w:t xml:space="preserve"> </w:t>
            </w:r>
          </w:p>
          <w:p w14:paraId="56A1D230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F1A84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                               </w:t>
            </w:r>
            <w:r w:rsidRPr="00FF1A84">
              <w:rPr>
                <w:rFonts w:ascii="Times New Roman" w:eastAsia="Times New Roman" w:hAnsi="Times New Roman"/>
                <w:b/>
                <w:bCs/>
                <w:kern w:val="1"/>
              </w:rPr>
              <w:t xml:space="preserve"> </w:t>
            </w:r>
          </w:p>
        </w:tc>
      </w:tr>
      <w:tr w:rsidR="00FF1A84" w:rsidRPr="00FF1A84" w14:paraId="6D4CF01E" w14:textId="77777777" w:rsidTr="00BD4831">
        <w:trPr>
          <w:trHeight w:val="7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759E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  <w:lang w:eastAsia="ar-SA"/>
              </w:rPr>
              <w:t>06.03-09.03.26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FCD9" w14:textId="77777777" w:rsidR="00FF1A84" w:rsidRPr="00FF1A84" w:rsidRDefault="00FF1A84" w:rsidP="00FF1A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Стандарт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F17E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25380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2E63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6DF9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32680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BEE0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4500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73E9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97FF" w14:textId="77777777" w:rsidR="00FF1A84" w:rsidRPr="00FF1A84" w:rsidRDefault="00FF1A84" w:rsidP="00FF1A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</w:rPr>
            </w:pPr>
            <w:r w:rsidRPr="00FF1A84">
              <w:rPr>
                <w:rFonts w:ascii="Times New Roman" w:eastAsia="Times New Roman" w:hAnsi="Times New Roman"/>
                <w:kern w:val="1"/>
              </w:rPr>
              <w:t>6950</w:t>
            </w:r>
          </w:p>
        </w:tc>
      </w:tr>
    </w:tbl>
    <w:p w14:paraId="3BA4B0F9" w14:textId="77777777" w:rsidR="00FF1A84" w:rsidRPr="00FF1A84" w:rsidRDefault="00FF1A84" w:rsidP="00FF1A84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bookmarkStart w:id="10" w:name="_Hlk204850820"/>
      <w:bookmarkStart w:id="11" w:name="_Hlk150787784"/>
      <w:bookmarkEnd w:id="1"/>
      <w:bookmarkEnd w:id="2"/>
      <w:bookmarkEnd w:id="9"/>
    </w:p>
    <w:p w14:paraId="382626E3" w14:textId="77777777" w:rsidR="00FF1A84" w:rsidRPr="00FF1A84" w:rsidRDefault="00FF1A84" w:rsidP="00FF1A84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FF1A84">
        <w:rPr>
          <w:rFonts w:ascii="Times New Roman" w:eastAsia="Times New Roman" w:hAnsi="Times New Roman"/>
          <w:kern w:val="1"/>
          <w:lang w:eastAsia="ar-SA"/>
        </w:rPr>
        <w:t>Скидка для школьника – 600 руб.</w:t>
      </w:r>
    </w:p>
    <w:bookmarkEnd w:id="10"/>
    <w:p w14:paraId="2AAE918E" w14:textId="77777777" w:rsidR="00FF1A84" w:rsidRPr="00FF1A84" w:rsidRDefault="00FF1A84" w:rsidP="00FF1A84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</w:p>
    <w:p w14:paraId="0612CC2E" w14:textId="77777777" w:rsidR="00FF1A84" w:rsidRPr="00FF1A84" w:rsidRDefault="00FF1A84" w:rsidP="00FF1A84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FF1A84">
        <w:rPr>
          <w:rFonts w:ascii="Times New Roman" w:eastAsia="Times New Roman" w:hAnsi="Times New Roman"/>
          <w:b/>
          <w:kern w:val="1"/>
          <w:lang w:eastAsia="ar-SA"/>
        </w:rPr>
        <w:lastRenderedPageBreak/>
        <w:t>Стоимость экскурсионного тура</w:t>
      </w:r>
      <w:r w:rsidRPr="00FF1A84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FF1A84">
        <w:rPr>
          <w:rFonts w:ascii="Times New Roman" w:eastAsia="Times New Roman" w:hAnsi="Times New Roman"/>
          <w:b/>
          <w:kern w:val="1"/>
          <w:lang w:eastAsia="ar-SA"/>
        </w:rPr>
        <w:t>без размещения</w:t>
      </w:r>
      <w:r w:rsidRPr="00FF1A84">
        <w:rPr>
          <w:rFonts w:ascii="Times New Roman" w:eastAsia="Times New Roman" w:hAnsi="Times New Roman"/>
          <w:kern w:val="1"/>
          <w:lang w:eastAsia="ar-SA"/>
        </w:rPr>
        <w:t xml:space="preserve"> на 1 чел.: 11.300 руб.</w:t>
      </w:r>
    </w:p>
    <w:bookmarkEnd w:id="11"/>
    <w:p w14:paraId="1A2FC127" w14:textId="77777777" w:rsidR="00FF1A84" w:rsidRPr="00FF1A84" w:rsidRDefault="00FF1A84" w:rsidP="00FF1A84">
      <w:pPr>
        <w:suppressAutoHyphens/>
        <w:spacing w:after="0" w:line="240" w:lineRule="auto"/>
        <w:rPr>
          <w:rFonts w:ascii="Times New Roman" w:eastAsia="Times New Roman" w:hAnsi="Times New Roman"/>
          <w:color w:val="FF0000"/>
          <w:kern w:val="1"/>
          <w:lang w:eastAsia="ar-SA"/>
        </w:rPr>
      </w:pPr>
    </w:p>
    <w:p w14:paraId="3511B0BD" w14:textId="77777777" w:rsidR="00FF1A84" w:rsidRPr="00FF1A84" w:rsidRDefault="00FF1A84" w:rsidP="00FF1A8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bookmarkStart w:id="12" w:name="_Hlk192065103"/>
      <w:r w:rsidRPr="00FF1A84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02B605A6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FF1A8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1C03739E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FF1A8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4B7744B9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FF1A8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39945343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FF1A8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0A4AF3F4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FF1A8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787D9D78" w14:textId="77777777" w:rsidR="00FF1A84" w:rsidRPr="00FF1A84" w:rsidRDefault="00FF1A84" w:rsidP="00FF1A84">
      <w:pPr>
        <w:suppressAutoHyphens/>
        <w:spacing w:after="0" w:line="240" w:lineRule="auto"/>
        <w:ind w:left="720"/>
        <w:rPr>
          <w:rFonts w:ascii="Times New Roman" w:eastAsia="Times New Roman" w:hAnsi="Times New Roman"/>
          <w:kern w:val="1"/>
          <w:lang w:eastAsia="ar-SA"/>
        </w:rPr>
      </w:pPr>
    </w:p>
    <w:p w14:paraId="060F0FE4" w14:textId="77777777" w:rsidR="00FF1A84" w:rsidRPr="00FF1A84" w:rsidRDefault="00FF1A84" w:rsidP="00FF1A84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FF1A84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0AE144B8" w14:textId="77777777" w:rsidR="00FF1A84" w:rsidRPr="00FF1A84" w:rsidRDefault="00FF1A84" w:rsidP="00FF1A84">
      <w:pPr>
        <w:numPr>
          <w:ilvl w:val="0"/>
          <w:numId w:val="30"/>
        </w:numPr>
        <w:suppressAutoHyphens/>
        <w:spacing w:after="0" w:line="240" w:lineRule="auto"/>
        <w:ind w:left="426" w:right="-143" w:hanging="43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FF1A84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7F1604BB" w14:textId="77777777" w:rsidR="00FF1A84" w:rsidRPr="00FF1A84" w:rsidRDefault="00FF1A84" w:rsidP="00FF1A84">
      <w:pPr>
        <w:numPr>
          <w:ilvl w:val="0"/>
          <w:numId w:val="30"/>
        </w:numPr>
        <w:suppressAutoHyphens/>
        <w:spacing w:after="0" w:line="240" w:lineRule="auto"/>
        <w:ind w:left="426" w:right="-143" w:hanging="437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F1A84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0AC07B7D" w14:textId="77777777" w:rsidR="00FF1A84" w:rsidRPr="00FF1A84" w:rsidRDefault="00FF1A84" w:rsidP="00FF1A84">
      <w:pPr>
        <w:numPr>
          <w:ilvl w:val="0"/>
          <w:numId w:val="30"/>
        </w:numPr>
        <w:suppressAutoHyphens/>
        <w:spacing w:before="20" w:after="20" w:line="240" w:lineRule="auto"/>
        <w:ind w:left="426" w:hanging="437"/>
        <w:jc w:val="both"/>
        <w:rPr>
          <w:rFonts w:ascii="Times New Roman" w:eastAsia="Times New Roman" w:hAnsi="Times New Roman"/>
          <w:bCs/>
          <w:kern w:val="1"/>
          <w:lang w:eastAsia="ar-SA"/>
        </w:rPr>
      </w:pPr>
      <w:r w:rsidRPr="00FF1A84">
        <w:rPr>
          <w:rFonts w:ascii="Times New Roman" w:eastAsia="Times New Roman" w:hAnsi="Times New Roman"/>
          <w:lang w:eastAsia="ru-RU"/>
        </w:rPr>
        <w:t>автобусная экскурсия «Здравствуй, Питер» и экскурсия по Петропавловской крепости: 2800 руб./</w:t>
      </w:r>
      <w:proofErr w:type="spellStart"/>
      <w:r w:rsidRPr="00FF1A84">
        <w:rPr>
          <w:rFonts w:ascii="Times New Roman" w:eastAsia="Times New Roman" w:hAnsi="Times New Roman"/>
          <w:lang w:eastAsia="ru-RU"/>
        </w:rPr>
        <w:t>взр</w:t>
      </w:r>
      <w:proofErr w:type="spellEnd"/>
      <w:r w:rsidRPr="00FF1A84">
        <w:rPr>
          <w:rFonts w:ascii="Times New Roman" w:eastAsia="Times New Roman" w:hAnsi="Times New Roman"/>
          <w:lang w:eastAsia="ru-RU"/>
        </w:rPr>
        <w:t>., 2450 руб./школ. (бронируется и оплачивается при покупке тура).</w:t>
      </w:r>
    </w:p>
    <w:bookmarkEnd w:id="12"/>
    <w:p w14:paraId="154E2023" w14:textId="77777777" w:rsidR="00FF1A84" w:rsidRPr="00FF1A84" w:rsidRDefault="00FF1A84" w:rsidP="00FF1A84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1"/>
          <w:szCs w:val="24"/>
          <w:lang w:eastAsia="ru-RU"/>
        </w:rPr>
      </w:pPr>
    </w:p>
    <w:p w14:paraId="71339B41" w14:textId="77777777" w:rsidR="00FF1A84" w:rsidRPr="00FF1A84" w:rsidRDefault="00FF1A84" w:rsidP="00FF1A8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F1A84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63D803D3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FF1A84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71178F30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FF1A84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2FDD26F7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FF1A84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522C9564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FF1A84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136BF7FF" w14:textId="77777777" w:rsidR="00FF1A84" w:rsidRPr="00FF1A84" w:rsidRDefault="00FF1A84" w:rsidP="00FF1A84">
      <w:pPr>
        <w:numPr>
          <w:ilvl w:val="0"/>
          <w:numId w:val="20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FF1A84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FF1A84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FF1A84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FF1A84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FF1A84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Октябрьская, поскольку данный отель находится в пешеходной доступности.</w:t>
      </w:r>
    </w:p>
    <w:p w14:paraId="5C1E28DE" w14:textId="6FDC0F60" w:rsidR="002F4904" w:rsidRPr="00FF1A84" w:rsidRDefault="002F4904" w:rsidP="00FF1A84"/>
    <w:sectPr w:rsidR="002F4904" w:rsidRPr="00FF1A84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2389" w14:textId="77777777" w:rsidR="006C0016" w:rsidRDefault="006C0016" w:rsidP="00CD1C11">
      <w:pPr>
        <w:spacing w:after="0" w:line="240" w:lineRule="auto"/>
      </w:pPr>
      <w:r>
        <w:separator/>
      </w:r>
    </w:p>
  </w:endnote>
  <w:endnote w:type="continuationSeparator" w:id="0">
    <w:p w14:paraId="7F92FAF3" w14:textId="77777777" w:rsidR="006C0016" w:rsidRDefault="006C001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3F66" w14:textId="77777777" w:rsidR="006C0016" w:rsidRDefault="006C0016" w:rsidP="00CD1C11">
      <w:pPr>
        <w:spacing w:after="0" w:line="240" w:lineRule="auto"/>
      </w:pPr>
      <w:r>
        <w:separator/>
      </w:r>
    </w:p>
  </w:footnote>
  <w:footnote w:type="continuationSeparator" w:id="0">
    <w:p w14:paraId="3ED56A6E" w14:textId="77777777" w:rsidR="006C0016" w:rsidRDefault="006C001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007D16" w:rsidRPr="00785B73" w:rsidRDefault="00007D16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007D16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007D16" w:rsidRPr="00E723B1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007D16" w:rsidRPr="00E723B1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007D16" w:rsidRPr="008E0402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007D16" w:rsidRPr="00035D6B" w:rsidRDefault="00007D16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007D16" w:rsidRPr="00035D6B" w:rsidRDefault="00007D16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E07B06"/>
    <w:multiLevelType w:val="hybridMultilevel"/>
    <w:tmpl w:val="EA682B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A24F8"/>
    <w:multiLevelType w:val="hybridMultilevel"/>
    <w:tmpl w:val="6730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43B71"/>
    <w:multiLevelType w:val="hybridMultilevel"/>
    <w:tmpl w:val="A2007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3405E"/>
    <w:multiLevelType w:val="hybridMultilevel"/>
    <w:tmpl w:val="F4CA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56045"/>
    <w:multiLevelType w:val="hybridMultilevel"/>
    <w:tmpl w:val="27BE16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"/>
  </w:num>
  <w:num w:numId="4">
    <w:abstractNumId w:val="23"/>
  </w:num>
  <w:num w:numId="5">
    <w:abstractNumId w:val="4"/>
  </w:num>
  <w:num w:numId="6">
    <w:abstractNumId w:val="22"/>
  </w:num>
  <w:num w:numId="7">
    <w:abstractNumId w:val="31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7"/>
  </w:num>
  <w:num w:numId="13">
    <w:abstractNumId w:val="11"/>
  </w:num>
  <w:num w:numId="14">
    <w:abstractNumId w:val="9"/>
  </w:num>
  <w:num w:numId="15">
    <w:abstractNumId w:val="8"/>
  </w:num>
  <w:num w:numId="16">
    <w:abstractNumId w:val="26"/>
  </w:num>
  <w:num w:numId="17">
    <w:abstractNumId w:val="6"/>
  </w:num>
  <w:num w:numId="18">
    <w:abstractNumId w:val="19"/>
  </w:num>
  <w:num w:numId="19">
    <w:abstractNumId w:val="3"/>
  </w:num>
  <w:num w:numId="20">
    <w:abstractNumId w:val="12"/>
  </w:num>
  <w:num w:numId="21">
    <w:abstractNumId w:val="15"/>
  </w:num>
  <w:num w:numId="22">
    <w:abstractNumId w:val="28"/>
  </w:num>
  <w:num w:numId="23">
    <w:abstractNumId w:val="27"/>
  </w:num>
  <w:num w:numId="24">
    <w:abstractNumId w:val="14"/>
  </w:num>
  <w:num w:numId="25">
    <w:abstractNumId w:val="18"/>
  </w:num>
  <w:num w:numId="26">
    <w:abstractNumId w:val="13"/>
  </w:num>
  <w:num w:numId="27">
    <w:abstractNumId w:val="24"/>
  </w:num>
  <w:num w:numId="28">
    <w:abstractNumId w:val="20"/>
  </w:num>
  <w:num w:numId="29">
    <w:abstractNumId w:val="30"/>
  </w:num>
  <w:num w:numId="3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D16"/>
    <w:rsid w:val="00007EB1"/>
    <w:rsid w:val="000155E0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74BBA"/>
    <w:rsid w:val="000801F1"/>
    <w:rsid w:val="00080AEE"/>
    <w:rsid w:val="00086F4E"/>
    <w:rsid w:val="0009061A"/>
    <w:rsid w:val="0009172F"/>
    <w:rsid w:val="000A6189"/>
    <w:rsid w:val="000D302A"/>
    <w:rsid w:val="000D3133"/>
    <w:rsid w:val="000D486A"/>
    <w:rsid w:val="000D6D31"/>
    <w:rsid w:val="000E4677"/>
    <w:rsid w:val="000E5C6F"/>
    <w:rsid w:val="000E6970"/>
    <w:rsid w:val="000F712E"/>
    <w:rsid w:val="00113586"/>
    <w:rsid w:val="00114988"/>
    <w:rsid w:val="00115471"/>
    <w:rsid w:val="001171F6"/>
    <w:rsid w:val="00124419"/>
    <w:rsid w:val="00124447"/>
    <w:rsid w:val="00131463"/>
    <w:rsid w:val="00143F36"/>
    <w:rsid w:val="00151515"/>
    <w:rsid w:val="0015297D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38A3"/>
    <w:rsid w:val="001B4E2A"/>
    <w:rsid w:val="001C005F"/>
    <w:rsid w:val="001C1399"/>
    <w:rsid w:val="001C16AA"/>
    <w:rsid w:val="001C1B9C"/>
    <w:rsid w:val="001C4D63"/>
    <w:rsid w:val="001C6BF3"/>
    <w:rsid w:val="001C74F9"/>
    <w:rsid w:val="001D592C"/>
    <w:rsid w:val="001E0A09"/>
    <w:rsid w:val="001E3CB8"/>
    <w:rsid w:val="001E6370"/>
    <w:rsid w:val="001E6FF5"/>
    <w:rsid w:val="001F792D"/>
    <w:rsid w:val="001F7EC9"/>
    <w:rsid w:val="00200D22"/>
    <w:rsid w:val="00201C0D"/>
    <w:rsid w:val="00206011"/>
    <w:rsid w:val="002177EC"/>
    <w:rsid w:val="002425A5"/>
    <w:rsid w:val="002449F5"/>
    <w:rsid w:val="00255C83"/>
    <w:rsid w:val="00257C2F"/>
    <w:rsid w:val="00263267"/>
    <w:rsid w:val="0027193C"/>
    <w:rsid w:val="00274790"/>
    <w:rsid w:val="00282CAB"/>
    <w:rsid w:val="00283E61"/>
    <w:rsid w:val="00291120"/>
    <w:rsid w:val="00293055"/>
    <w:rsid w:val="002A0F24"/>
    <w:rsid w:val="002A3120"/>
    <w:rsid w:val="002A4369"/>
    <w:rsid w:val="002B661B"/>
    <w:rsid w:val="002C125E"/>
    <w:rsid w:val="002C18E3"/>
    <w:rsid w:val="002D4CA8"/>
    <w:rsid w:val="002D5AE4"/>
    <w:rsid w:val="002D5DD4"/>
    <w:rsid w:val="002E67CC"/>
    <w:rsid w:val="002F4904"/>
    <w:rsid w:val="002F52CE"/>
    <w:rsid w:val="00315A93"/>
    <w:rsid w:val="00315D09"/>
    <w:rsid w:val="0031740B"/>
    <w:rsid w:val="00317DC8"/>
    <w:rsid w:val="00320FFE"/>
    <w:rsid w:val="00322593"/>
    <w:rsid w:val="00322973"/>
    <w:rsid w:val="00322F60"/>
    <w:rsid w:val="0032560A"/>
    <w:rsid w:val="00325E5B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6F3A"/>
    <w:rsid w:val="00395128"/>
    <w:rsid w:val="0039708B"/>
    <w:rsid w:val="003A0DFE"/>
    <w:rsid w:val="003A4B6D"/>
    <w:rsid w:val="003B12E2"/>
    <w:rsid w:val="003B1859"/>
    <w:rsid w:val="003C02B5"/>
    <w:rsid w:val="003D1EF7"/>
    <w:rsid w:val="003D6DB8"/>
    <w:rsid w:val="003E4DC2"/>
    <w:rsid w:val="003E52ED"/>
    <w:rsid w:val="003F0E9D"/>
    <w:rsid w:val="003F53D4"/>
    <w:rsid w:val="00421C59"/>
    <w:rsid w:val="0042471D"/>
    <w:rsid w:val="004521B8"/>
    <w:rsid w:val="00455564"/>
    <w:rsid w:val="00462080"/>
    <w:rsid w:val="00480F1B"/>
    <w:rsid w:val="004A36E9"/>
    <w:rsid w:val="004A3D84"/>
    <w:rsid w:val="004A6356"/>
    <w:rsid w:val="004D27AB"/>
    <w:rsid w:val="004D46AB"/>
    <w:rsid w:val="004E1982"/>
    <w:rsid w:val="004F08C6"/>
    <w:rsid w:val="004F18CE"/>
    <w:rsid w:val="004F5795"/>
    <w:rsid w:val="00507CE5"/>
    <w:rsid w:val="00512025"/>
    <w:rsid w:val="005141BD"/>
    <w:rsid w:val="0051666A"/>
    <w:rsid w:val="00521EFE"/>
    <w:rsid w:val="005245B4"/>
    <w:rsid w:val="0052616C"/>
    <w:rsid w:val="005279F3"/>
    <w:rsid w:val="00527DF3"/>
    <w:rsid w:val="005301D5"/>
    <w:rsid w:val="00534987"/>
    <w:rsid w:val="00534D7D"/>
    <w:rsid w:val="00537617"/>
    <w:rsid w:val="00544444"/>
    <w:rsid w:val="00547BE1"/>
    <w:rsid w:val="0055412C"/>
    <w:rsid w:val="0055729D"/>
    <w:rsid w:val="005573D5"/>
    <w:rsid w:val="00560DE7"/>
    <w:rsid w:val="00567A99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C7C94"/>
    <w:rsid w:val="005D2BCE"/>
    <w:rsid w:val="005D56DC"/>
    <w:rsid w:val="005E15D4"/>
    <w:rsid w:val="005E275C"/>
    <w:rsid w:val="005E7649"/>
    <w:rsid w:val="005F1B0A"/>
    <w:rsid w:val="00600EB9"/>
    <w:rsid w:val="00613C6D"/>
    <w:rsid w:val="00624EF7"/>
    <w:rsid w:val="00643D4D"/>
    <w:rsid w:val="00663512"/>
    <w:rsid w:val="0066617D"/>
    <w:rsid w:val="006661A0"/>
    <w:rsid w:val="00670354"/>
    <w:rsid w:val="00672A56"/>
    <w:rsid w:val="00672CC9"/>
    <w:rsid w:val="00674304"/>
    <w:rsid w:val="006743F6"/>
    <w:rsid w:val="00680F56"/>
    <w:rsid w:val="006939D5"/>
    <w:rsid w:val="006944B8"/>
    <w:rsid w:val="006A0F14"/>
    <w:rsid w:val="006A6986"/>
    <w:rsid w:val="006B1627"/>
    <w:rsid w:val="006B1DA2"/>
    <w:rsid w:val="006B33B9"/>
    <w:rsid w:val="006B4703"/>
    <w:rsid w:val="006C0016"/>
    <w:rsid w:val="006D01CB"/>
    <w:rsid w:val="006D1AB2"/>
    <w:rsid w:val="006E2AB0"/>
    <w:rsid w:val="006E3077"/>
    <w:rsid w:val="006E3D6E"/>
    <w:rsid w:val="006E4AB1"/>
    <w:rsid w:val="006F03D9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49AD"/>
    <w:rsid w:val="00772641"/>
    <w:rsid w:val="0077388F"/>
    <w:rsid w:val="00785B73"/>
    <w:rsid w:val="007B0D48"/>
    <w:rsid w:val="007B48A9"/>
    <w:rsid w:val="007B4EA1"/>
    <w:rsid w:val="007B6713"/>
    <w:rsid w:val="007B6A56"/>
    <w:rsid w:val="007D6234"/>
    <w:rsid w:val="007E2491"/>
    <w:rsid w:val="007E28B0"/>
    <w:rsid w:val="007E506E"/>
    <w:rsid w:val="007E7422"/>
    <w:rsid w:val="007E7DE2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57C7F"/>
    <w:rsid w:val="00861DD6"/>
    <w:rsid w:val="008634E1"/>
    <w:rsid w:val="00872E9B"/>
    <w:rsid w:val="00884D01"/>
    <w:rsid w:val="00890F96"/>
    <w:rsid w:val="008A24DB"/>
    <w:rsid w:val="008A27EB"/>
    <w:rsid w:val="008C1A80"/>
    <w:rsid w:val="008D04E8"/>
    <w:rsid w:val="008E0402"/>
    <w:rsid w:val="008E50AD"/>
    <w:rsid w:val="008F00F4"/>
    <w:rsid w:val="008F0803"/>
    <w:rsid w:val="008F233F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52CF"/>
    <w:rsid w:val="00967941"/>
    <w:rsid w:val="009711DE"/>
    <w:rsid w:val="00975B83"/>
    <w:rsid w:val="00976022"/>
    <w:rsid w:val="00977144"/>
    <w:rsid w:val="0098283F"/>
    <w:rsid w:val="00986824"/>
    <w:rsid w:val="00994414"/>
    <w:rsid w:val="009A0FE8"/>
    <w:rsid w:val="009A36D5"/>
    <w:rsid w:val="009C56F1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E2F"/>
    <w:rsid w:val="009F6908"/>
    <w:rsid w:val="00A06913"/>
    <w:rsid w:val="00A14940"/>
    <w:rsid w:val="00A21615"/>
    <w:rsid w:val="00A231D3"/>
    <w:rsid w:val="00A247E9"/>
    <w:rsid w:val="00A30FE1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2257"/>
    <w:rsid w:val="00AB07B0"/>
    <w:rsid w:val="00AC3EF1"/>
    <w:rsid w:val="00AC6E4D"/>
    <w:rsid w:val="00AC78EA"/>
    <w:rsid w:val="00AD03C9"/>
    <w:rsid w:val="00AD7951"/>
    <w:rsid w:val="00AD7E4D"/>
    <w:rsid w:val="00AE1F06"/>
    <w:rsid w:val="00AE2A2C"/>
    <w:rsid w:val="00AE67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044"/>
    <w:rsid w:val="00B4678F"/>
    <w:rsid w:val="00B54189"/>
    <w:rsid w:val="00B54913"/>
    <w:rsid w:val="00B649E1"/>
    <w:rsid w:val="00B722F6"/>
    <w:rsid w:val="00B73660"/>
    <w:rsid w:val="00B853D2"/>
    <w:rsid w:val="00B8720E"/>
    <w:rsid w:val="00BA07F0"/>
    <w:rsid w:val="00BA3269"/>
    <w:rsid w:val="00BA72E1"/>
    <w:rsid w:val="00BC3311"/>
    <w:rsid w:val="00BE0087"/>
    <w:rsid w:val="00BE673C"/>
    <w:rsid w:val="00BF6748"/>
    <w:rsid w:val="00C106F3"/>
    <w:rsid w:val="00C2425B"/>
    <w:rsid w:val="00C325B2"/>
    <w:rsid w:val="00C32E26"/>
    <w:rsid w:val="00C37DF9"/>
    <w:rsid w:val="00C42A98"/>
    <w:rsid w:val="00C4671D"/>
    <w:rsid w:val="00C6297E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838"/>
    <w:rsid w:val="00CE3916"/>
    <w:rsid w:val="00CE4606"/>
    <w:rsid w:val="00D124B1"/>
    <w:rsid w:val="00D137CA"/>
    <w:rsid w:val="00D13D6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066C"/>
    <w:rsid w:val="00D70D6A"/>
    <w:rsid w:val="00D7278E"/>
    <w:rsid w:val="00D83FD0"/>
    <w:rsid w:val="00D8516C"/>
    <w:rsid w:val="00D928D0"/>
    <w:rsid w:val="00D95232"/>
    <w:rsid w:val="00DA6704"/>
    <w:rsid w:val="00DB16DC"/>
    <w:rsid w:val="00DB1B88"/>
    <w:rsid w:val="00DB1E51"/>
    <w:rsid w:val="00DB41CF"/>
    <w:rsid w:val="00DC49B0"/>
    <w:rsid w:val="00DC6DD3"/>
    <w:rsid w:val="00DD2B90"/>
    <w:rsid w:val="00DE05F0"/>
    <w:rsid w:val="00DF07B4"/>
    <w:rsid w:val="00E15570"/>
    <w:rsid w:val="00E17A8D"/>
    <w:rsid w:val="00E24F1A"/>
    <w:rsid w:val="00E36F40"/>
    <w:rsid w:val="00E473E7"/>
    <w:rsid w:val="00E607EF"/>
    <w:rsid w:val="00E634FF"/>
    <w:rsid w:val="00E723B1"/>
    <w:rsid w:val="00E76E3F"/>
    <w:rsid w:val="00EA3295"/>
    <w:rsid w:val="00EB452D"/>
    <w:rsid w:val="00EC2B05"/>
    <w:rsid w:val="00EC5721"/>
    <w:rsid w:val="00EC6DE9"/>
    <w:rsid w:val="00EC720B"/>
    <w:rsid w:val="00ED2CCB"/>
    <w:rsid w:val="00ED4FC6"/>
    <w:rsid w:val="00ED58A4"/>
    <w:rsid w:val="00ED711D"/>
    <w:rsid w:val="00EE1997"/>
    <w:rsid w:val="00EE3FAF"/>
    <w:rsid w:val="00EE4C8F"/>
    <w:rsid w:val="00EF3465"/>
    <w:rsid w:val="00EF4546"/>
    <w:rsid w:val="00EF4787"/>
    <w:rsid w:val="00F050E6"/>
    <w:rsid w:val="00F06101"/>
    <w:rsid w:val="00F207A7"/>
    <w:rsid w:val="00F20FF8"/>
    <w:rsid w:val="00F2206E"/>
    <w:rsid w:val="00F226CD"/>
    <w:rsid w:val="00F22D5A"/>
    <w:rsid w:val="00F257CC"/>
    <w:rsid w:val="00F26ED3"/>
    <w:rsid w:val="00F32AEC"/>
    <w:rsid w:val="00F40FAB"/>
    <w:rsid w:val="00F50526"/>
    <w:rsid w:val="00F542F1"/>
    <w:rsid w:val="00F573F9"/>
    <w:rsid w:val="00F6342B"/>
    <w:rsid w:val="00F63A45"/>
    <w:rsid w:val="00F64732"/>
    <w:rsid w:val="00F6567C"/>
    <w:rsid w:val="00F670C3"/>
    <w:rsid w:val="00F67728"/>
    <w:rsid w:val="00F81924"/>
    <w:rsid w:val="00F82D74"/>
    <w:rsid w:val="00F97A4B"/>
    <w:rsid w:val="00FA0A68"/>
    <w:rsid w:val="00FA63C5"/>
    <w:rsid w:val="00FB14C4"/>
    <w:rsid w:val="00FB407B"/>
    <w:rsid w:val="00FB53AB"/>
    <w:rsid w:val="00FE2D5D"/>
    <w:rsid w:val="00FF08F4"/>
    <w:rsid w:val="00FF1A84"/>
    <w:rsid w:val="00FF4280"/>
    <w:rsid w:val="00FF6CCA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6F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60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6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7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22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13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30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0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4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2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30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2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44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84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1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61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47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5397-5FD4-426D-9CFA-CC4C8B83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2021-05-14T11:01:00Z</cp:lastPrinted>
  <dcterms:created xsi:type="dcterms:W3CDTF">2021-11-19T13:21:00Z</dcterms:created>
  <dcterms:modified xsi:type="dcterms:W3CDTF">2026-01-15T21:42:00Z</dcterms:modified>
</cp:coreProperties>
</file>