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6AE2C7FA" w:rsidR="0035422F" w:rsidRPr="00D53516" w:rsidRDefault="004344D1" w:rsidP="00D53516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4344D1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Две легенды Турции: Стамбул и Каппадокия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4</w:t>
            </w:r>
            <w:r w:rsidR="00605FA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я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3"/>
        <w:gridCol w:w="8930"/>
      </w:tblGrid>
      <w:tr w:rsidR="00057C0E" w:rsidRPr="000E4677" w14:paraId="4330C989" w14:textId="77777777" w:rsidTr="00C17FFE">
        <w:trPr>
          <w:trHeight w:val="139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44EC9584" w14:textId="407C7A3E" w:rsidR="00057C0E" w:rsidRPr="00F5465F" w:rsidRDefault="00F5465F" w:rsidP="00F5465F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4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  <w:r w:rsidRPr="00F5465F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Заезды </w:t>
            </w:r>
            <w:r w:rsidR="00D53516">
              <w:rPr>
                <w:rFonts w:ascii="Times New Roman" w:eastAsia="Times New Roman" w:hAnsi="Times New Roman"/>
                <w:i/>
                <w:iCs/>
                <w:lang w:eastAsia="ru-RU"/>
              </w:rPr>
              <w:t xml:space="preserve">2 раза в месяц, по </w:t>
            </w:r>
            <w:r w:rsidR="004344D1">
              <w:rPr>
                <w:rFonts w:ascii="Times New Roman" w:eastAsia="Times New Roman" w:hAnsi="Times New Roman"/>
                <w:i/>
                <w:iCs/>
                <w:lang w:eastAsia="ru-RU"/>
              </w:rPr>
              <w:t>средам</w:t>
            </w:r>
          </w:p>
        </w:tc>
      </w:tr>
      <w:tr w:rsidR="0035422F" w:rsidRPr="0035422F" w14:paraId="0636CA68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3298" w14:textId="7FF4B24B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71C5" w14:textId="30D80612" w:rsidR="004344D1" w:rsidRPr="004344D1" w:rsidRDefault="004344D1" w:rsidP="004344D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344D1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в Стамбул.</w:t>
            </w:r>
          </w:p>
          <w:p w14:paraId="1F186747" w14:textId="6C7C7DD2" w:rsidR="004344D1" w:rsidRPr="004344D1" w:rsidRDefault="004344D1" w:rsidP="004344D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344D1">
              <w:rPr>
                <w:rFonts w:ascii="Times New Roman" w:eastAsia="Times New Roman" w:hAnsi="Times New Roman"/>
                <w:lang w:eastAsia="ru-RU"/>
              </w:rPr>
              <w:t>Это город, где Восток встречается с Западом, а история переплетается с современностью.</w:t>
            </w:r>
          </w:p>
          <w:p w14:paraId="34F9B156" w14:textId="32E73F84" w:rsidR="004344D1" w:rsidRPr="004344D1" w:rsidRDefault="004344D1" w:rsidP="004344D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344D1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аэропорту Стамбула.</w:t>
            </w:r>
          </w:p>
          <w:p w14:paraId="43EB9C68" w14:textId="0475B682" w:rsidR="004344D1" w:rsidRPr="004344D1" w:rsidRDefault="004344D1" w:rsidP="004344D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344D1">
              <w:rPr>
                <w:rFonts w:ascii="Times New Roman" w:eastAsia="Times New Roman" w:hAnsi="Times New Roman"/>
                <w:b/>
                <w:bCs/>
                <w:lang w:eastAsia="ru-RU"/>
              </w:rPr>
              <w:t>Индивидуальный трансфер в отель и размещение.</w:t>
            </w:r>
          </w:p>
          <w:p w14:paraId="549E5125" w14:textId="7CF60048" w:rsidR="004344D1" w:rsidRPr="004344D1" w:rsidRDefault="004344D1" w:rsidP="004344D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344D1">
              <w:rPr>
                <w:rFonts w:ascii="Times New Roman" w:eastAsia="Times New Roman" w:hAnsi="Times New Roman"/>
                <w:b/>
                <w:bCs/>
                <w:lang w:eastAsia="ru-RU"/>
              </w:rPr>
              <w:t>Ужин-круиз по Босфору с развлекательной программой.</w:t>
            </w:r>
          </w:p>
          <w:p w14:paraId="6BED70B0" w14:textId="2DCA5482" w:rsidR="004344D1" w:rsidRPr="004344D1" w:rsidRDefault="004344D1" w:rsidP="004344D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344D1">
              <w:rPr>
                <w:rFonts w:ascii="Times New Roman" w:eastAsia="Times New Roman" w:hAnsi="Times New Roman"/>
                <w:lang w:eastAsia="ru-RU"/>
              </w:rPr>
              <w:t>Вечером гостей ожидает яркое знакомство с городом — ужин-круиз по Босфору. Во время круиза на комфортабельном судне вы насладитесь панорамными видами вечернего Стамбула: подсвеченные дворцы, исторические особняки и знаменитые мосты создают неповторимую атмосферу. На борту сервируется ужин с блюдами турецкой кухни, сопровождаемый развлекательной программой с элементами традиционной музыки и танцев.</w:t>
            </w:r>
          </w:p>
          <w:p w14:paraId="69CE460C" w14:textId="35B2F769" w:rsidR="004344D1" w:rsidRPr="004344D1" w:rsidRDefault="004344D1" w:rsidP="004344D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344D1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отель.</w:t>
            </w:r>
          </w:p>
          <w:p w14:paraId="33E8D4C1" w14:textId="2962285B" w:rsidR="009711DE" w:rsidRPr="000923FF" w:rsidRDefault="004344D1" w:rsidP="004344D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344D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CB37B0" w:rsidRPr="0035422F" w14:paraId="77BBD0CE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9CB9" w14:textId="5701CC58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2300" w14:textId="333BA949" w:rsidR="004344D1" w:rsidRPr="004344D1" w:rsidRDefault="004344D1" w:rsidP="004344D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344D1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1D8D470B" w14:textId="74E93FA6" w:rsidR="004344D1" w:rsidRPr="004344D1" w:rsidRDefault="004344D1" w:rsidP="004344D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344D1">
              <w:rPr>
                <w:rFonts w:ascii="Times New Roman" w:eastAsia="Times New Roman" w:hAnsi="Times New Roman"/>
                <w:b/>
                <w:bCs/>
                <w:lang w:eastAsia="ru-RU"/>
              </w:rPr>
              <w:t>Пешеходная экскурсия по Стамбулу.</w:t>
            </w:r>
          </w:p>
          <w:p w14:paraId="0E4160D6" w14:textId="2FCF2805" w:rsidR="004344D1" w:rsidRPr="004344D1" w:rsidRDefault="004344D1" w:rsidP="004344D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344D1">
              <w:rPr>
                <w:rFonts w:ascii="Times New Roman" w:eastAsia="Times New Roman" w:hAnsi="Times New Roman"/>
                <w:lang w:eastAsia="ru-RU"/>
              </w:rPr>
              <w:t>Начните день с посещения Дворца Топкапы — резиденции османских султанов на протяжении четырёх столетий. Осмотрите парадные дворы, султанскую сокровищницу, зал Священных реликвий и террасы с панорамными видами на Босфор и Золотой Рог. Продолжите экскурсию визитом в Голубую мечеть (</w:t>
            </w:r>
            <w:proofErr w:type="spellStart"/>
            <w:r w:rsidRPr="004344D1">
              <w:rPr>
                <w:rFonts w:ascii="Times New Roman" w:eastAsia="Times New Roman" w:hAnsi="Times New Roman"/>
                <w:lang w:eastAsia="ru-RU"/>
              </w:rPr>
              <w:t>Султанахмет</w:t>
            </w:r>
            <w:proofErr w:type="spellEnd"/>
            <w:r w:rsidRPr="004344D1">
              <w:rPr>
                <w:rFonts w:ascii="Times New Roman" w:eastAsia="Times New Roman" w:hAnsi="Times New Roman"/>
                <w:lang w:eastAsia="ru-RU"/>
              </w:rPr>
              <w:t xml:space="preserve">), известную гармоничными пропорциями, каскадом куполов и изысканной </w:t>
            </w:r>
            <w:proofErr w:type="spellStart"/>
            <w:r w:rsidRPr="004344D1">
              <w:rPr>
                <w:rFonts w:ascii="Times New Roman" w:eastAsia="Times New Roman" w:hAnsi="Times New Roman"/>
                <w:lang w:eastAsia="ru-RU"/>
              </w:rPr>
              <w:t>изникской</w:t>
            </w:r>
            <w:proofErr w:type="spellEnd"/>
            <w:r w:rsidRPr="004344D1">
              <w:rPr>
                <w:rFonts w:ascii="Times New Roman" w:eastAsia="Times New Roman" w:hAnsi="Times New Roman"/>
                <w:lang w:eastAsia="ru-RU"/>
              </w:rPr>
              <w:t xml:space="preserve"> плиткой. Затем посетите Мечеть Айя-София — выдающийся архитектурный памятник, объединивший эпохи Византии и Османской империи. Завершится программа на Гранд-базаре — одном из старейших крытых рынков мира. Вы сможете оценить ковры, ювелирные изделия, керамику и специи.</w:t>
            </w:r>
          </w:p>
          <w:p w14:paraId="336C76CB" w14:textId="027A7B0C" w:rsidR="004344D1" w:rsidRPr="004344D1" w:rsidRDefault="004344D1" w:rsidP="004344D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344D1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аэропорт.</w:t>
            </w:r>
          </w:p>
          <w:p w14:paraId="63E9FCF4" w14:textId="23BC1B92" w:rsidR="004344D1" w:rsidRPr="004344D1" w:rsidRDefault="004344D1" w:rsidP="004344D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344D1">
              <w:rPr>
                <w:rFonts w:ascii="Times New Roman" w:eastAsia="Times New Roman" w:hAnsi="Times New Roman"/>
                <w:b/>
                <w:bCs/>
                <w:lang w:eastAsia="ru-RU"/>
              </w:rPr>
              <w:t>Перелет Стамбул — Кайсери.</w:t>
            </w:r>
          </w:p>
          <w:p w14:paraId="0C5A2744" w14:textId="32228B41" w:rsidR="004344D1" w:rsidRPr="004344D1" w:rsidRDefault="004344D1" w:rsidP="004344D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344D1"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Каппадокию.</w:t>
            </w:r>
          </w:p>
          <w:p w14:paraId="341D9A62" w14:textId="483E93E2" w:rsidR="004344D1" w:rsidRPr="004344D1" w:rsidRDefault="004344D1" w:rsidP="004344D1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Регион знаменит</w:t>
            </w:r>
            <w:r w:rsidRPr="004344D1">
              <w:rPr>
                <w:rFonts w:ascii="Times New Roman" w:eastAsia="Times New Roman" w:hAnsi="Times New Roman"/>
                <w:lang w:eastAsia="ru-RU"/>
              </w:rPr>
              <w:t xml:space="preserve"> своими фантастическими ландшафтами, вулканическими долинами и древними пещерными поселениями.</w:t>
            </w:r>
          </w:p>
          <w:p w14:paraId="33B28EC3" w14:textId="4B285A99" w:rsidR="004344D1" w:rsidRPr="004344D1" w:rsidRDefault="004344D1" w:rsidP="004344D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344D1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в аэропорту и групповой шаттл-трансфер в отель.</w:t>
            </w:r>
          </w:p>
          <w:p w14:paraId="12D57BE3" w14:textId="7092CF51" w:rsidR="004344D1" w:rsidRPr="004344D1" w:rsidRDefault="004344D1" w:rsidP="004344D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344D1"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14:paraId="17551F7B" w14:textId="60C494F1" w:rsidR="004344D1" w:rsidRPr="004344D1" w:rsidRDefault="004344D1" w:rsidP="004344D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344D1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и свободное время для отдыха после перелёта.</w:t>
            </w:r>
          </w:p>
          <w:p w14:paraId="475735E8" w14:textId="37A56FF3" w:rsidR="00CB37B0" w:rsidRPr="000923FF" w:rsidRDefault="004344D1" w:rsidP="004344D1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4344D1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8283F" w:rsidRPr="0035422F" w14:paraId="5ABBD2AD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0908" w14:textId="24B9C49C"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D2B3" w14:textId="5143A7C6" w:rsidR="00D935DA" w:rsidRPr="00D935DA" w:rsidRDefault="00D935DA" w:rsidP="00D935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935DA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 — полёт на шаре на рассвете (за доп. плату).</w:t>
            </w:r>
          </w:p>
          <w:p w14:paraId="5507427D" w14:textId="273C5989" w:rsidR="00D935DA" w:rsidRPr="00D935DA" w:rsidRDefault="00D935DA" w:rsidP="00D935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935DA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040BA58D" w14:textId="628F1C44" w:rsidR="00D935DA" w:rsidRPr="00D935DA" w:rsidRDefault="00D935DA" w:rsidP="00D935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935D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Экскурсия в музей под открытым небом </w:t>
            </w:r>
            <w:proofErr w:type="spellStart"/>
            <w:r w:rsidRPr="00D935DA">
              <w:rPr>
                <w:rFonts w:ascii="Times New Roman" w:eastAsia="Times New Roman" w:hAnsi="Times New Roman"/>
                <w:b/>
                <w:bCs/>
                <w:lang w:eastAsia="ru-RU"/>
              </w:rPr>
              <w:t>Гёреме</w:t>
            </w:r>
            <w:proofErr w:type="spellEnd"/>
            <w:r w:rsidRPr="00D935DA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5F323AED" w14:textId="5577AC69" w:rsidR="00D935DA" w:rsidRPr="00D935DA" w:rsidRDefault="00D935DA" w:rsidP="00D935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35DA">
              <w:rPr>
                <w:rFonts w:ascii="Times New Roman" w:eastAsia="Times New Roman" w:hAnsi="Times New Roman"/>
                <w:lang w:eastAsia="ru-RU"/>
              </w:rPr>
              <w:t>Это уникальный комплекс пещерных церквей и монастырей, внесённый в список Всемирного наследия ЮНЕСКО. Здесь сохранились великолепные византийские фрески, рассказывающие библейские сюжеты и историю раннего христианства в Каппадокии.</w:t>
            </w:r>
          </w:p>
          <w:p w14:paraId="4724CA12" w14:textId="6D4D9C72" w:rsidR="00D935DA" w:rsidRPr="00D935DA" w:rsidRDefault="00D935DA" w:rsidP="00D935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935DA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 xml:space="preserve">Посещение крепости </w:t>
            </w:r>
            <w:proofErr w:type="spellStart"/>
            <w:r w:rsidRPr="00D935DA">
              <w:rPr>
                <w:rFonts w:ascii="Times New Roman" w:eastAsia="Times New Roman" w:hAnsi="Times New Roman"/>
                <w:b/>
                <w:bCs/>
                <w:lang w:eastAsia="ru-RU"/>
              </w:rPr>
              <w:t>Учхисар</w:t>
            </w:r>
            <w:proofErr w:type="spellEnd"/>
            <w:r w:rsidRPr="00D935D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— самой высокой природной точке региона.</w:t>
            </w:r>
          </w:p>
          <w:p w14:paraId="776E895A" w14:textId="630D38E0" w:rsidR="00D935DA" w:rsidRPr="00D935DA" w:rsidRDefault="00D935DA" w:rsidP="00D935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35DA">
              <w:rPr>
                <w:rFonts w:ascii="Times New Roman" w:eastAsia="Times New Roman" w:hAnsi="Times New Roman"/>
                <w:lang w:eastAsia="ru-RU"/>
              </w:rPr>
              <w:t>С её вершины открываются панорамные виды на долины, «каменные дымоходы» и бескрайние вулканические ландшафты, которые стали визитной карточкой Каппадокии.</w:t>
            </w:r>
          </w:p>
          <w:p w14:paraId="7611752B" w14:textId="6002B601" w:rsidR="00D935DA" w:rsidRPr="00D935DA" w:rsidRDefault="00D935DA" w:rsidP="00D935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935D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Переезд в </w:t>
            </w:r>
            <w:proofErr w:type="spellStart"/>
            <w:r w:rsidRPr="00D935DA">
              <w:rPr>
                <w:rFonts w:ascii="Times New Roman" w:eastAsia="Times New Roman" w:hAnsi="Times New Roman"/>
                <w:b/>
                <w:bCs/>
                <w:lang w:eastAsia="ru-RU"/>
              </w:rPr>
              <w:t>Авaнос</w:t>
            </w:r>
            <w:proofErr w:type="spellEnd"/>
            <w:r w:rsidRPr="00D935DA">
              <w:rPr>
                <w:rFonts w:ascii="Times New Roman" w:eastAsia="Times New Roman" w:hAnsi="Times New Roman"/>
                <w:b/>
                <w:bCs/>
                <w:lang w:eastAsia="ru-RU"/>
              </w:rPr>
              <w:t>, экскурсия по городу.</w:t>
            </w:r>
          </w:p>
          <w:p w14:paraId="35FE7BA4" w14:textId="5F43B185" w:rsidR="00D935DA" w:rsidRPr="00D935DA" w:rsidRDefault="00D935DA" w:rsidP="00D935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35DA">
              <w:rPr>
                <w:rFonts w:ascii="Times New Roman" w:eastAsia="Times New Roman" w:hAnsi="Times New Roman"/>
                <w:lang w:eastAsia="ru-RU"/>
              </w:rPr>
              <w:t xml:space="preserve">Это традиционный ремесленный город на берегу реки </w:t>
            </w:r>
            <w:proofErr w:type="spellStart"/>
            <w:r w:rsidRPr="00D935DA">
              <w:rPr>
                <w:rFonts w:ascii="Times New Roman" w:eastAsia="Times New Roman" w:hAnsi="Times New Roman"/>
                <w:lang w:eastAsia="ru-RU"/>
              </w:rPr>
              <w:t>Кызылырмак</w:t>
            </w:r>
            <w:proofErr w:type="spellEnd"/>
            <w:r w:rsidRPr="00D935DA">
              <w:rPr>
                <w:rFonts w:ascii="Times New Roman" w:eastAsia="Times New Roman" w:hAnsi="Times New Roman"/>
                <w:lang w:eastAsia="ru-RU"/>
              </w:rPr>
              <w:t>, известный своими гончарными мастерскими. Здесь можно увидеть процесс создания керамики по древним анатолийским традициям и прикоснуться к живому наследию региона.</w:t>
            </w:r>
          </w:p>
          <w:p w14:paraId="0C95D3AE" w14:textId="3D4DA487" w:rsidR="00D935DA" w:rsidRPr="00D935DA" w:rsidRDefault="00D935DA" w:rsidP="00D935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935D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долины </w:t>
            </w:r>
            <w:proofErr w:type="spellStart"/>
            <w:r w:rsidRPr="00D935DA">
              <w:rPr>
                <w:rFonts w:ascii="Times New Roman" w:eastAsia="Times New Roman" w:hAnsi="Times New Roman"/>
                <w:b/>
                <w:bCs/>
                <w:lang w:eastAsia="ru-RU"/>
              </w:rPr>
              <w:t>Пашабаг</w:t>
            </w:r>
            <w:proofErr w:type="spellEnd"/>
            <w:r w:rsidRPr="00D935D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(долина Монахов).</w:t>
            </w:r>
          </w:p>
          <w:p w14:paraId="27CDEACC" w14:textId="44599FA0" w:rsidR="00D935DA" w:rsidRPr="00D935DA" w:rsidRDefault="00D935DA" w:rsidP="00D935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35DA">
              <w:rPr>
                <w:rFonts w:ascii="Times New Roman" w:eastAsia="Times New Roman" w:hAnsi="Times New Roman"/>
                <w:lang w:eastAsia="ru-RU"/>
              </w:rPr>
              <w:t>Здесь находятся самые узнаваемые «</w:t>
            </w:r>
            <w:proofErr w:type="spellStart"/>
            <w:r w:rsidRPr="00D935DA">
              <w:rPr>
                <w:rFonts w:ascii="Times New Roman" w:eastAsia="Times New Roman" w:hAnsi="Times New Roman"/>
                <w:lang w:eastAsia="ru-RU"/>
              </w:rPr>
              <w:t>дымоходыфей</w:t>
            </w:r>
            <w:proofErr w:type="spellEnd"/>
            <w:r w:rsidRPr="00D935DA">
              <w:rPr>
                <w:rFonts w:ascii="Times New Roman" w:eastAsia="Times New Roman" w:hAnsi="Times New Roman"/>
                <w:lang w:eastAsia="ru-RU"/>
              </w:rPr>
              <w:t>» Каппадокии.</w:t>
            </w:r>
          </w:p>
          <w:p w14:paraId="45C3F1EB" w14:textId="2363BD15" w:rsidR="00D935DA" w:rsidRPr="00D935DA" w:rsidRDefault="00D935DA" w:rsidP="00D935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935D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долины </w:t>
            </w:r>
            <w:proofErr w:type="spellStart"/>
            <w:r w:rsidRPr="00D935DA">
              <w:rPr>
                <w:rFonts w:ascii="Times New Roman" w:eastAsia="Times New Roman" w:hAnsi="Times New Roman"/>
                <w:b/>
                <w:bCs/>
                <w:lang w:eastAsia="ru-RU"/>
              </w:rPr>
              <w:t>Дервент</w:t>
            </w:r>
            <w:proofErr w:type="spellEnd"/>
            <w:r w:rsidRPr="00D935D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(долина Воображения).</w:t>
            </w:r>
          </w:p>
          <w:p w14:paraId="5D210BED" w14:textId="121B14E5" w:rsidR="00D935DA" w:rsidRPr="00D935DA" w:rsidRDefault="00D935DA" w:rsidP="00D935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35DA">
              <w:rPr>
                <w:rFonts w:ascii="Times New Roman" w:eastAsia="Times New Roman" w:hAnsi="Times New Roman"/>
                <w:lang w:eastAsia="ru-RU"/>
              </w:rPr>
              <w:t>Она известна своими причудливыми природными формами, напоминающими животных и сказочные фигуры.</w:t>
            </w:r>
          </w:p>
          <w:p w14:paraId="63C0A7ED" w14:textId="33AD1568" w:rsidR="00D935DA" w:rsidRPr="00D935DA" w:rsidRDefault="00D935DA" w:rsidP="00D935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935DA"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14:paraId="5188E090" w14:textId="641C7B25" w:rsidR="00D935DA" w:rsidRPr="00D935DA" w:rsidRDefault="00D935DA" w:rsidP="00D935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935DA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отель.</w:t>
            </w:r>
          </w:p>
          <w:p w14:paraId="475B61D6" w14:textId="02146968" w:rsidR="00D935DA" w:rsidRPr="00D935DA" w:rsidRDefault="00D935DA" w:rsidP="00D935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935DA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311A5857" w14:textId="17C52B22" w:rsidR="0098283F" w:rsidRPr="000923FF" w:rsidRDefault="00D935DA" w:rsidP="00D935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935DA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F51649" w:rsidRPr="0035422F" w14:paraId="32BB40BC" w14:textId="77777777" w:rsidTr="0012591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  <w:shd w:val="clear" w:color="auto" w:fill="auto"/>
        </w:tblPrEx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B6BE" w14:textId="6BFA68F9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45BC" w14:textId="72C3CED6" w:rsidR="00D935DA" w:rsidRPr="00D935DA" w:rsidRDefault="00D935DA" w:rsidP="00D935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935DA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763692DE" w14:textId="7AADA5F0" w:rsidR="00D935DA" w:rsidRPr="00D935DA" w:rsidRDefault="00D935DA" w:rsidP="00D935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935D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одного из крупнейших подземных городов региона — </w:t>
            </w:r>
            <w:proofErr w:type="spellStart"/>
            <w:r w:rsidRPr="00D935DA">
              <w:rPr>
                <w:rFonts w:ascii="Times New Roman" w:eastAsia="Times New Roman" w:hAnsi="Times New Roman"/>
                <w:b/>
                <w:bCs/>
                <w:lang w:eastAsia="ru-RU"/>
              </w:rPr>
              <w:t>Каймаклы</w:t>
            </w:r>
            <w:proofErr w:type="spellEnd"/>
            <w:r w:rsidRPr="00D935DA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61F8F00A" w14:textId="5627A75E" w:rsidR="00D935DA" w:rsidRPr="00D935DA" w:rsidRDefault="00D935DA" w:rsidP="00D935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35DA">
              <w:rPr>
                <w:rFonts w:ascii="Times New Roman" w:eastAsia="Times New Roman" w:hAnsi="Times New Roman"/>
                <w:lang w:eastAsia="ru-RU"/>
              </w:rPr>
              <w:t>Это многоуровневые подземные лабиринты, уходящие глубоко в вулканическую породу, где когда-то целые общины находили убежище. Узкие тоннели, древние кухни, винные хранилища и молитвенные залы позволяют почувствовать масштаб и гениальность древней инженерии.</w:t>
            </w:r>
          </w:p>
          <w:p w14:paraId="5B401E4D" w14:textId="673778F1" w:rsidR="00D935DA" w:rsidRPr="00D935DA" w:rsidRDefault="00D935DA" w:rsidP="00D935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935D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живописной долины </w:t>
            </w:r>
            <w:proofErr w:type="spellStart"/>
            <w:r w:rsidRPr="00D935DA">
              <w:rPr>
                <w:rFonts w:ascii="Times New Roman" w:eastAsia="Times New Roman" w:hAnsi="Times New Roman"/>
                <w:b/>
                <w:bCs/>
                <w:lang w:eastAsia="ru-RU"/>
              </w:rPr>
              <w:t>Ихлара</w:t>
            </w:r>
            <w:proofErr w:type="spellEnd"/>
            <w:r w:rsidRPr="00D935DA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7253BE69" w14:textId="624D7133" w:rsidR="00D935DA" w:rsidRPr="00D935DA" w:rsidRDefault="00D935DA" w:rsidP="00D935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35DA">
              <w:rPr>
                <w:rFonts w:ascii="Times New Roman" w:eastAsia="Times New Roman" w:hAnsi="Times New Roman"/>
                <w:lang w:eastAsia="ru-RU"/>
              </w:rPr>
              <w:t>Это настоящий природный каньон с протекающей рекой и зелёными тропами. Лёгкая прогулка вдоль ущелья открывает скрытые пещерные церкви, высеченные в скалах, и создаёт атмосферу уединения и спокойствия среди природы.</w:t>
            </w:r>
          </w:p>
          <w:p w14:paraId="0D0EF4FB" w14:textId="4FFCA43E" w:rsidR="00D935DA" w:rsidRPr="00D935DA" w:rsidRDefault="00D935DA" w:rsidP="00D935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935DA"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14:paraId="4E73436F" w14:textId="629752B9" w:rsidR="00D935DA" w:rsidRPr="00D935DA" w:rsidRDefault="00D935DA" w:rsidP="00D935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935D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монастыря </w:t>
            </w:r>
            <w:proofErr w:type="spellStart"/>
            <w:r w:rsidRPr="00D935DA">
              <w:rPr>
                <w:rFonts w:ascii="Times New Roman" w:eastAsia="Times New Roman" w:hAnsi="Times New Roman"/>
                <w:b/>
                <w:bCs/>
                <w:lang w:eastAsia="ru-RU"/>
              </w:rPr>
              <w:t>Селиме</w:t>
            </w:r>
            <w:proofErr w:type="spellEnd"/>
            <w:r w:rsidRPr="00D935DA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19835E9" w14:textId="2FFB9446" w:rsidR="00D935DA" w:rsidRPr="00D935DA" w:rsidRDefault="00D935DA" w:rsidP="00D935D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35DA">
              <w:rPr>
                <w:rFonts w:ascii="Times New Roman" w:eastAsia="Times New Roman" w:hAnsi="Times New Roman"/>
                <w:lang w:eastAsia="ru-RU"/>
              </w:rPr>
              <w:t>Это грандиозный скальный религиозный комплекс, высеченный прямо в скале. Его масштаб и расположение на вершине долины делают это место одним из самых впечатляющих панорамных точек региона.</w:t>
            </w:r>
          </w:p>
          <w:p w14:paraId="36FE9F3D" w14:textId="425E1FED" w:rsidR="00D935DA" w:rsidRPr="00D935DA" w:rsidRDefault="00D935DA" w:rsidP="00D935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935DA">
              <w:rPr>
                <w:rFonts w:ascii="Times New Roman" w:eastAsia="Times New Roman" w:hAnsi="Times New Roman"/>
                <w:b/>
                <w:bCs/>
                <w:lang w:eastAsia="ru-RU"/>
              </w:rPr>
              <w:t>Остановки на смотровых площадках с захватывающими видами на долины, каньоны и вулканические образования Каппадокии на протяжении всего маршрута.</w:t>
            </w:r>
          </w:p>
          <w:p w14:paraId="7E45C31A" w14:textId="47CA990B" w:rsidR="00D935DA" w:rsidRPr="00D935DA" w:rsidRDefault="00D935DA" w:rsidP="00D935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935DA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 и перелёт в Стамбул.</w:t>
            </w:r>
          </w:p>
          <w:p w14:paraId="14CA80A4" w14:textId="5576C0AD" w:rsidR="00D935DA" w:rsidRPr="00D935DA" w:rsidRDefault="00D935DA" w:rsidP="00D935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935DA">
              <w:rPr>
                <w:rFonts w:ascii="Times New Roman" w:eastAsia="Times New Roman" w:hAnsi="Times New Roman"/>
                <w:b/>
                <w:bCs/>
                <w:lang w:eastAsia="ru-RU"/>
              </w:rPr>
              <w:t>Стыковка с международным рейсом по прибытии в аэропорт Стамбула.</w:t>
            </w:r>
          </w:p>
          <w:p w14:paraId="197182FF" w14:textId="37B5D345" w:rsidR="00F51649" w:rsidRPr="000923FF" w:rsidRDefault="00D935DA" w:rsidP="00D935DA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935DA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1146DBAC" w14:textId="5965E683" w:rsidR="00ED165C" w:rsidRPr="004344D1" w:rsidRDefault="00ED165C" w:rsidP="00ED165C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379E245F" w14:textId="3B77F682" w:rsidR="00125912" w:rsidRDefault="00156816" w:rsidP="00ED165C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F5465F">
        <w:rPr>
          <w:b/>
          <w:bCs/>
          <w:sz w:val="28"/>
          <w:szCs w:val="28"/>
          <w:lang w:val="ru-RU"/>
        </w:rPr>
        <w:t xml:space="preserve"> в </w:t>
      </w:r>
      <w:r w:rsidR="007223E7" w:rsidRPr="007223E7">
        <w:rPr>
          <w:b/>
          <w:bCs/>
          <w:sz w:val="28"/>
          <w:szCs w:val="28"/>
          <w:lang w:val="ru-RU"/>
        </w:rPr>
        <w:t>EUR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4395"/>
        <w:gridCol w:w="2409"/>
        <w:gridCol w:w="3119"/>
      </w:tblGrid>
      <w:tr w:rsidR="0040488C" w14:paraId="2F6981C9" w14:textId="21F8EFF7" w:rsidTr="00CC2CE1">
        <w:tc>
          <w:tcPr>
            <w:tcW w:w="4395" w:type="dxa"/>
            <w:shd w:val="clear" w:color="auto" w:fill="F2F2F2" w:themeFill="background1" w:themeFillShade="F2"/>
            <w:vAlign w:val="center"/>
          </w:tcPr>
          <w:p w14:paraId="7384DB63" w14:textId="00834F2C" w:rsidR="0040488C" w:rsidRPr="0040488C" w:rsidRDefault="0040488C" w:rsidP="0040488C">
            <w:pPr>
              <w:pStyle w:val="af"/>
              <w:tabs>
                <w:tab w:val="left" w:pos="426"/>
              </w:tabs>
              <w:spacing w:line="360" w:lineRule="auto"/>
              <w:ind w:right="-143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Отель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4AE1610C" w14:textId="214DB179" w:rsidR="0040488C" w:rsidRPr="00447223" w:rsidRDefault="0040488C" w:rsidP="0040488C">
            <w:pPr>
              <w:pStyle w:val="af"/>
              <w:tabs>
                <w:tab w:val="left" w:pos="426"/>
              </w:tabs>
              <w:spacing w:line="360" w:lineRule="auto"/>
              <w:ind w:right="-143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1-местное размещение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14A9924A" w14:textId="596D2638" w:rsidR="0040488C" w:rsidRPr="00F5465F" w:rsidRDefault="0040488C" w:rsidP="0040488C">
            <w:pPr>
              <w:pStyle w:val="af"/>
              <w:tabs>
                <w:tab w:val="left" w:pos="426"/>
              </w:tabs>
              <w:spacing w:line="360" w:lineRule="auto"/>
              <w:ind w:left="-107" w:right="-10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40488C">
              <w:rPr>
                <w:rFonts w:eastAsia="Calibri"/>
                <w:b/>
                <w:sz w:val="22"/>
                <w:szCs w:val="22"/>
                <w:lang w:eastAsia="en-US"/>
              </w:rPr>
              <w:t xml:space="preserve">2-местный </w:t>
            </w:r>
            <w:proofErr w:type="spellStart"/>
            <w:r w:rsidRPr="0040488C">
              <w:rPr>
                <w:rFonts w:eastAsia="Calibri"/>
                <w:b/>
                <w:sz w:val="22"/>
                <w:szCs w:val="22"/>
                <w:lang w:eastAsia="en-US"/>
              </w:rPr>
              <w:t>номер</w:t>
            </w:r>
            <w:proofErr w:type="spellEnd"/>
            <w:r w:rsidRPr="0040488C">
              <w:rPr>
                <w:rFonts w:eastAsia="Calibri"/>
                <w:b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40488C">
              <w:rPr>
                <w:rFonts w:eastAsia="Calibri"/>
                <w:b/>
                <w:sz w:val="22"/>
                <w:szCs w:val="22"/>
                <w:lang w:eastAsia="en-US"/>
              </w:rPr>
              <w:t>Стандарт</w:t>
            </w:r>
            <w:proofErr w:type="spellEnd"/>
            <w:r w:rsidRPr="0040488C">
              <w:rPr>
                <w:rFonts w:eastAsia="Calibri"/>
                <w:b/>
                <w:sz w:val="22"/>
                <w:szCs w:val="22"/>
                <w:lang w:eastAsia="en-US"/>
              </w:rPr>
              <w:t>»</w:t>
            </w:r>
          </w:p>
        </w:tc>
      </w:tr>
      <w:tr w:rsidR="0040488C" w14:paraId="7EDC9E3D" w14:textId="2659C0B7" w:rsidTr="00CC2CE1">
        <w:trPr>
          <w:trHeight w:val="516"/>
        </w:trPr>
        <w:tc>
          <w:tcPr>
            <w:tcW w:w="4395" w:type="dxa"/>
            <w:vAlign w:val="center"/>
          </w:tcPr>
          <w:p w14:paraId="5693D1F5" w14:textId="39229D27" w:rsidR="0040488C" w:rsidRPr="004344D1" w:rsidRDefault="004344D1" w:rsidP="00F5465F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344D1">
              <w:rPr>
                <w:b/>
                <w:sz w:val="22"/>
                <w:szCs w:val="22"/>
              </w:rPr>
              <w:t xml:space="preserve">Arden City Hotel </w:t>
            </w:r>
            <w:r w:rsidRPr="004344D1">
              <w:rPr>
                <w:b/>
                <w:sz w:val="22"/>
                <w:szCs w:val="22"/>
              </w:rPr>
              <w:t>4*</w:t>
            </w:r>
            <w:r w:rsidRPr="004344D1">
              <w:rPr>
                <w:b/>
                <w:sz w:val="22"/>
                <w:szCs w:val="22"/>
              </w:rPr>
              <w:t xml:space="preserve">, </w:t>
            </w:r>
            <w:r w:rsidRPr="004344D1">
              <w:rPr>
                <w:b/>
                <w:sz w:val="22"/>
                <w:szCs w:val="22"/>
                <w:lang w:val="ru-RU"/>
              </w:rPr>
              <w:t>г</w:t>
            </w:r>
            <w:r w:rsidRPr="004344D1">
              <w:rPr>
                <w:b/>
                <w:sz w:val="22"/>
                <w:szCs w:val="22"/>
              </w:rPr>
              <w:t xml:space="preserve">. </w:t>
            </w:r>
            <w:r w:rsidRPr="004344D1">
              <w:rPr>
                <w:b/>
                <w:sz w:val="22"/>
                <w:szCs w:val="22"/>
                <w:lang w:val="ru-RU"/>
              </w:rPr>
              <w:t>Стамбул</w:t>
            </w:r>
            <w:r w:rsidRPr="004344D1">
              <w:rPr>
                <w:b/>
                <w:sz w:val="22"/>
                <w:szCs w:val="22"/>
              </w:rPr>
              <w:t xml:space="preserve"> + </w:t>
            </w:r>
            <w:proofErr w:type="spellStart"/>
            <w:r w:rsidRPr="004344D1">
              <w:rPr>
                <w:b/>
                <w:sz w:val="22"/>
                <w:szCs w:val="22"/>
              </w:rPr>
              <w:t>Helike</w:t>
            </w:r>
            <w:proofErr w:type="spellEnd"/>
            <w:r w:rsidRPr="004344D1">
              <w:rPr>
                <w:b/>
                <w:sz w:val="22"/>
                <w:szCs w:val="22"/>
              </w:rPr>
              <w:t xml:space="preserve"> Cave Hotel </w:t>
            </w:r>
            <w:r w:rsidRPr="004344D1">
              <w:rPr>
                <w:b/>
                <w:sz w:val="22"/>
                <w:szCs w:val="22"/>
              </w:rPr>
              <w:t>4*</w:t>
            </w:r>
            <w:r w:rsidRPr="004344D1">
              <w:rPr>
                <w:b/>
                <w:sz w:val="22"/>
                <w:szCs w:val="22"/>
              </w:rPr>
              <w:t xml:space="preserve">, </w:t>
            </w:r>
            <w:r w:rsidRPr="004344D1">
              <w:rPr>
                <w:b/>
                <w:sz w:val="22"/>
                <w:szCs w:val="22"/>
                <w:lang w:val="ru-RU"/>
              </w:rPr>
              <w:t>г</w:t>
            </w:r>
            <w:r w:rsidRPr="004344D1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4344D1">
              <w:rPr>
                <w:b/>
                <w:sz w:val="22"/>
                <w:szCs w:val="22"/>
                <w:lang w:val="ru-RU"/>
              </w:rPr>
              <w:t>Учхисар</w:t>
            </w:r>
            <w:proofErr w:type="spellEnd"/>
          </w:p>
        </w:tc>
        <w:tc>
          <w:tcPr>
            <w:tcW w:w="2409" w:type="dxa"/>
            <w:vAlign w:val="center"/>
          </w:tcPr>
          <w:p w14:paraId="7FEA90F2" w14:textId="64CE595A" w:rsidR="0040488C" w:rsidRPr="0040488C" w:rsidRDefault="004344D1" w:rsidP="00F5465F">
            <w:pPr>
              <w:pStyle w:val="af"/>
              <w:tabs>
                <w:tab w:val="left" w:pos="426"/>
              </w:tabs>
              <w:ind w:right="-143"/>
              <w:jc w:val="center"/>
              <w:rPr>
                <w:b/>
                <w:bCs/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1375</w:t>
            </w:r>
          </w:p>
        </w:tc>
        <w:tc>
          <w:tcPr>
            <w:tcW w:w="3119" w:type="dxa"/>
            <w:vAlign w:val="center"/>
          </w:tcPr>
          <w:p w14:paraId="2A213466" w14:textId="7230D0B2" w:rsidR="0040488C" w:rsidRPr="00CC2CE1" w:rsidRDefault="004344D1" w:rsidP="007F256C">
            <w:pPr>
              <w:pStyle w:val="af"/>
              <w:tabs>
                <w:tab w:val="left" w:pos="426"/>
              </w:tabs>
              <w:ind w:left="-107" w:right="-100"/>
              <w:jc w:val="center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1150</w:t>
            </w:r>
          </w:p>
        </w:tc>
      </w:tr>
      <w:bookmarkEnd w:id="0"/>
    </w:tbl>
    <w:p w14:paraId="2DF9DAAA" w14:textId="77777777" w:rsidR="002B1D82" w:rsidRDefault="002B1D82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</w:p>
    <w:p w14:paraId="086E248C" w14:textId="5D3AA5DC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lastRenderedPageBreak/>
        <w:t>В стоимость тура входит:</w:t>
      </w:r>
    </w:p>
    <w:p w14:paraId="4C10D724" w14:textId="77777777" w:rsidR="004344D1" w:rsidRPr="004344D1" w:rsidRDefault="0040488C" w:rsidP="004344D1">
      <w:pPr>
        <w:pStyle w:val="af0"/>
        <w:numPr>
          <w:ilvl w:val="0"/>
          <w:numId w:val="20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отеле 4* (</w:t>
      </w:r>
      <w:r w:rsidR="004344D1">
        <w:rPr>
          <w:rFonts w:ascii="Times New Roman" w:eastAsia="Times New Roman" w:hAnsi="Times New Roman"/>
          <w:color w:val="000000"/>
          <w:szCs w:val="24"/>
          <w:lang w:eastAsia="ru-RU"/>
        </w:rPr>
        <w:t>3</w:t>
      </w: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ночи) с завтраками;</w:t>
      </w:r>
      <w:r w:rsidR="004344D1" w:rsidRPr="004344D1">
        <w:rPr>
          <w:rFonts w:ascii="Source Sans Pro" w:eastAsia="Times New Roman" w:hAnsi="Source Sans Pro"/>
          <w:color w:val="000000"/>
          <w:sz w:val="21"/>
          <w:szCs w:val="21"/>
          <w:lang w:eastAsia="ru-RU"/>
        </w:rPr>
        <w:t xml:space="preserve"> </w:t>
      </w:r>
    </w:p>
    <w:p w14:paraId="04DC6A32" w14:textId="77777777" w:rsidR="004344D1" w:rsidRDefault="004344D1" w:rsidP="004344D1">
      <w:pPr>
        <w:pStyle w:val="af0"/>
        <w:numPr>
          <w:ilvl w:val="0"/>
          <w:numId w:val="20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344D1">
        <w:rPr>
          <w:rFonts w:ascii="Times New Roman" w:eastAsia="Times New Roman" w:hAnsi="Times New Roman"/>
          <w:color w:val="000000"/>
          <w:szCs w:val="24"/>
          <w:lang w:eastAsia="ru-RU"/>
        </w:rPr>
        <w:t>внутренний перелет Стамбул — Кайсери (15 кг багаж + 8 кг ручная кладь);</w:t>
      </w:r>
    </w:p>
    <w:p w14:paraId="2771D1DA" w14:textId="20735DA6" w:rsidR="0040488C" w:rsidRPr="004344D1" w:rsidRDefault="004344D1" w:rsidP="004344D1">
      <w:pPr>
        <w:pStyle w:val="af0"/>
        <w:numPr>
          <w:ilvl w:val="0"/>
          <w:numId w:val="20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344D1">
        <w:rPr>
          <w:rFonts w:ascii="Times New Roman" w:eastAsia="Times New Roman" w:hAnsi="Times New Roman"/>
          <w:color w:val="000000"/>
          <w:szCs w:val="24"/>
          <w:lang w:eastAsia="ru-RU"/>
        </w:rPr>
        <w:t>ужин-круиз по Босфору с развлекательной программой в день прибытия (групповой);</w:t>
      </w:r>
    </w:p>
    <w:p w14:paraId="548C4D65" w14:textId="77777777" w:rsidR="0040488C" w:rsidRPr="0040488C" w:rsidRDefault="0040488C" w:rsidP="0040488C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индивидуальный трансфер аэропорт — отель — аэропорт;</w:t>
      </w:r>
    </w:p>
    <w:p w14:paraId="2581F42F" w14:textId="77777777" w:rsidR="0040488C" w:rsidRPr="0040488C" w:rsidRDefault="0040488C" w:rsidP="0040488C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трансферы и транспортное обслуживание по программе;</w:t>
      </w:r>
    </w:p>
    <w:p w14:paraId="05817669" w14:textId="77777777" w:rsidR="0040488C" w:rsidRPr="0040488C" w:rsidRDefault="0040488C" w:rsidP="0040488C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услуги профессионального лицензированного гида;</w:t>
      </w:r>
    </w:p>
    <w:p w14:paraId="46E85616" w14:textId="53D1DA6C" w:rsidR="0040488C" w:rsidRPr="00CC2CE1" w:rsidRDefault="0040488C" w:rsidP="00CC2CE1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CC2CE1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в музеи и объекты по программ</w:t>
      </w:r>
      <w:r w:rsidR="00CC2CE1" w:rsidRPr="00CC2CE1">
        <w:rPr>
          <w:rFonts w:ascii="Times New Roman" w:eastAsia="Times New Roman" w:hAnsi="Times New Roman"/>
          <w:color w:val="000000"/>
          <w:szCs w:val="24"/>
          <w:lang w:eastAsia="ru-RU"/>
        </w:rPr>
        <w:t>е</w:t>
      </w:r>
      <w:r w:rsidRPr="00CC2CE1"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14:paraId="1DE2A27C" w14:textId="49B0C698" w:rsidR="00447223" w:rsidRPr="00447223" w:rsidRDefault="0040488C" w:rsidP="0040488C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все налоги и сервисные сборы.</w:t>
      </w:r>
    </w:p>
    <w:p w14:paraId="248F6046" w14:textId="77777777" w:rsidR="005B6B72" w:rsidRPr="005B6B72" w:rsidRDefault="005B6B72" w:rsidP="005B6B7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78EF26D0" w14:textId="77777777" w:rsidR="0040488C" w:rsidRPr="0040488C" w:rsidRDefault="0040488C" w:rsidP="0040488C">
      <w:pPr>
        <w:pStyle w:val="af0"/>
        <w:numPr>
          <w:ilvl w:val="0"/>
          <w:numId w:val="27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авиаперелет в Стамбул и обратно;</w:t>
      </w:r>
    </w:p>
    <w:p w14:paraId="09B0E2C4" w14:textId="77777777" w:rsidR="0040488C" w:rsidRPr="0040488C" w:rsidRDefault="0040488C" w:rsidP="0040488C">
      <w:pPr>
        <w:pStyle w:val="af0"/>
        <w:numPr>
          <w:ilvl w:val="0"/>
          <w:numId w:val="27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визовая поддержка;</w:t>
      </w:r>
    </w:p>
    <w:p w14:paraId="61F82D94" w14:textId="77777777" w:rsidR="0040488C" w:rsidRPr="0040488C" w:rsidRDefault="0040488C" w:rsidP="0040488C">
      <w:pPr>
        <w:pStyle w:val="af0"/>
        <w:numPr>
          <w:ilvl w:val="0"/>
          <w:numId w:val="27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медицинская страховка;</w:t>
      </w:r>
    </w:p>
    <w:p w14:paraId="08F95F56" w14:textId="77777777" w:rsidR="0040488C" w:rsidRPr="0040488C" w:rsidRDefault="0040488C" w:rsidP="0040488C">
      <w:pPr>
        <w:pStyle w:val="af0"/>
        <w:numPr>
          <w:ilvl w:val="0"/>
          <w:numId w:val="27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обеды и ужины, не указанные в программе;</w:t>
      </w:r>
    </w:p>
    <w:p w14:paraId="61CB0E2D" w14:textId="77777777" w:rsidR="0040488C" w:rsidRPr="0040488C" w:rsidRDefault="0040488C" w:rsidP="0040488C">
      <w:pPr>
        <w:pStyle w:val="af0"/>
        <w:numPr>
          <w:ilvl w:val="0"/>
          <w:numId w:val="27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напитки во время питания (если не указано иное);</w:t>
      </w:r>
    </w:p>
    <w:p w14:paraId="45EBCD6F" w14:textId="77777777" w:rsidR="0040488C" w:rsidRPr="0040488C" w:rsidRDefault="0040488C" w:rsidP="0040488C">
      <w:pPr>
        <w:pStyle w:val="af0"/>
        <w:numPr>
          <w:ilvl w:val="0"/>
          <w:numId w:val="27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личные расходы (мини-бар, услуги прачечной, телефон и др.);</w:t>
      </w:r>
    </w:p>
    <w:p w14:paraId="0234E32F" w14:textId="77777777" w:rsidR="0040488C" w:rsidRPr="0040488C" w:rsidRDefault="0040488C" w:rsidP="0040488C">
      <w:pPr>
        <w:pStyle w:val="af0"/>
        <w:numPr>
          <w:ilvl w:val="0"/>
          <w:numId w:val="27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чаевые гиду, водителю и обслуживающему персоналу;</w:t>
      </w:r>
    </w:p>
    <w:p w14:paraId="41FC3CF8" w14:textId="77777777" w:rsidR="0040488C" w:rsidRPr="0040488C" w:rsidRDefault="0040488C" w:rsidP="0040488C">
      <w:pPr>
        <w:pStyle w:val="af0"/>
        <w:numPr>
          <w:ilvl w:val="0"/>
          <w:numId w:val="27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дополнительные экскурсии и услуги, не указанные в программе;</w:t>
      </w:r>
    </w:p>
    <w:p w14:paraId="322C1822" w14:textId="77777777" w:rsidR="004344D1" w:rsidRPr="004344D1" w:rsidRDefault="0040488C" w:rsidP="004344D1">
      <w:pPr>
        <w:pStyle w:val="af0"/>
        <w:numPr>
          <w:ilvl w:val="0"/>
          <w:numId w:val="27"/>
        </w:numPr>
        <w:spacing w:after="0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ранний заезд и поздний выезд из отеля;</w:t>
      </w:r>
      <w:r w:rsidR="004344D1" w:rsidRPr="004344D1">
        <w:rPr>
          <w:rFonts w:ascii="Source Sans Pro" w:eastAsia="Times New Roman" w:hAnsi="Source Sans Pro"/>
          <w:color w:val="000000"/>
          <w:sz w:val="21"/>
          <w:szCs w:val="21"/>
          <w:lang w:eastAsia="ru-RU"/>
        </w:rPr>
        <w:t xml:space="preserve"> </w:t>
      </w:r>
    </w:p>
    <w:p w14:paraId="04BBC719" w14:textId="1401663C" w:rsidR="0040488C" w:rsidRPr="004344D1" w:rsidRDefault="004344D1" w:rsidP="004344D1">
      <w:pPr>
        <w:pStyle w:val="af0"/>
        <w:numPr>
          <w:ilvl w:val="0"/>
          <w:numId w:val="27"/>
        </w:numPr>
        <w:spacing w:after="0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344D1">
        <w:rPr>
          <w:rFonts w:ascii="Times New Roman" w:eastAsia="Times New Roman" w:hAnsi="Times New Roman"/>
          <w:color w:val="000000"/>
          <w:szCs w:val="24"/>
          <w:lang w:eastAsia="ru-RU"/>
        </w:rPr>
        <w:t>полёт на воздушном шаре (бронируется отдельно);</w:t>
      </w:r>
    </w:p>
    <w:p w14:paraId="32D1BBC3" w14:textId="77777777" w:rsidR="0040488C" w:rsidRPr="0040488C" w:rsidRDefault="0040488C" w:rsidP="0040488C">
      <w:pPr>
        <w:pStyle w:val="af0"/>
        <w:numPr>
          <w:ilvl w:val="0"/>
          <w:numId w:val="27"/>
        </w:numPr>
        <w:spacing w:after="0" w:line="240" w:lineRule="auto"/>
        <w:ind w:left="-142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дополнительные опции по запросу:</w:t>
      </w:r>
    </w:p>
    <w:p w14:paraId="331CEBBA" w14:textId="77777777" w:rsidR="0040488C" w:rsidRPr="0040488C" w:rsidRDefault="0040488C" w:rsidP="0040488C">
      <w:pPr>
        <w:pStyle w:val="af0"/>
        <w:numPr>
          <w:ilvl w:val="0"/>
          <w:numId w:val="27"/>
        </w:numPr>
        <w:spacing w:after="0" w:line="240" w:lineRule="auto"/>
        <w:ind w:left="284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повышение категории отеля / номера;</w:t>
      </w:r>
    </w:p>
    <w:p w14:paraId="778C07C6" w14:textId="77777777" w:rsidR="0040488C" w:rsidRPr="0040488C" w:rsidRDefault="0040488C" w:rsidP="0040488C">
      <w:pPr>
        <w:pStyle w:val="af0"/>
        <w:numPr>
          <w:ilvl w:val="0"/>
          <w:numId w:val="27"/>
        </w:numPr>
        <w:spacing w:after="0" w:line="240" w:lineRule="auto"/>
        <w:ind w:left="284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индивидуальные экскурсии;</w:t>
      </w:r>
    </w:p>
    <w:p w14:paraId="52132287" w14:textId="77777777" w:rsidR="0040488C" w:rsidRPr="0040488C" w:rsidRDefault="0040488C" w:rsidP="0040488C">
      <w:pPr>
        <w:pStyle w:val="af0"/>
        <w:numPr>
          <w:ilvl w:val="0"/>
          <w:numId w:val="27"/>
        </w:numPr>
        <w:spacing w:after="0" w:line="240" w:lineRule="auto"/>
        <w:ind w:left="284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VIP-трансферы и аренда яхты для водной прогулки по Босфору;</w:t>
      </w:r>
    </w:p>
    <w:p w14:paraId="43206897" w14:textId="77777777" w:rsidR="0040488C" w:rsidRPr="0040488C" w:rsidRDefault="0040488C" w:rsidP="0040488C">
      <w:pPr>
        <w:pStyle w:val="af0"/>
        <w:numPr>
          <w:ilvl w:val="0"/>
          <w:numId w:val="27"/>
        </w:numPr>
        <w:spacing w:after="0" w:line="240" w:lineRule="auto"/>
        <w:ind w:left="284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рестораны высокой кухни и гастрономические туры;</w:t>
      </w:r>
    </w:p>
    <w:p w14:paraId="2069753B" w14:textId="4D5930A3" w:rsidR="002B1D82" w:rsidRPr="0040488C" w:rsidRDefault="0040488C" w:rsidP="0040488C">
      <w:pPr>
        <w:pStyle w:val="af0"/>
        <w:numPr>
          <w:ilvl w:val="0"/>
          <w:numId w:val="27"/>
        </w:numPr>
        <w:spacing w:after="0" w:line="240" w:lineRule="auto"/>
        <w:ind w:left="284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SPA и хаммам-программы.</w:t>
      </w:r>
    </w:p>
    <w:p w14:paraId="63ABA4FB" w14:textId="77777777" w:rsidR="0040488C" w:rsidRPr="00E816A9" w:rsidRDefault="0040488C" w:rsidP="0040488C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6CE6296C" w14:textId="77777777" w:rsidR="0040488C" w:rsidRPr="0040488C" w:rsidRDefault="0040488C" w:rsidP="0040488C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Тур состоится при наборе группы от 2 человек.</w:t>
      </w:r>
    </w:p>
    <w:p w14:paraId="54D0005B" w14:textId="77777777" w:rsidR="0040488C" w:rsidRPr="0040488C" w:rsidRDefault="0040488C" w:rsidP="0040488C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Оплата в рублях по курсу компании на день покупки.</w:t>
      </w:r>
    </w:p>
    <w:p w14:paraId="4AAA8118" w14:textId="77777777" w:rsidR="0040488C" w:rsidRDefault="0040488C" w:rsidP="0040488C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14:paraId="42602ABC" w14:textId="1FCDBFD0" w:rsidR="004344D1" w:rsidRPr="0040488C" w:rsidRDefault="004344D1" w:rsidP="0040488C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Возможна замена отелей на аналогичные.</w:t>
      </w:r>
    </w:p>
    <w:p w14:paraId="0A274DFD" w14:textId="77777777" w:rsidR="0040488C" w:rsidRPr="0040488C" w:rsidRDefault="0040488C" w:rsidP="0040488C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Визовая информация:</w:t>
      </w:r>
    </w:p>
    <w:p w14:paraId="20E79557" w14:textId="77777777" w:rsidR="0040488C" w:rsidRPr="0040488C" w:rsidRDefault="0040488C" w:rsidP="0040488C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Гражданам РФ для посещения Турции виза не требуется на срок до 60 дней пребывания. При этом число дней пребывания в Турции граждан РФ не должно превышать в общей сложности 90 дней за период в 180 дней.</w:t>
      </w:r>
    </w:p>
    <w:p w14:paraId="6F58E772" w14:textId="77777777" w:rsidR="0040488C" w:rsidRPr="0040488C" w:rsidRDefault="0040488C" w:rsidP="0040488C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Виза не требуется гражданам следующих стран: Азербайджан, Беларусь, Казахстан, Киргизия, Молдавия, Таджикистан, Туркменистан, Украина, Узбекистан.</w:t>
      </w:r>
    </w:p>
    <w:p w14:paraId="40B3ED23" w14:textId="77777777" w:rsidR="0040488C" w:rsidRPr="0040488C" w:rsidRDefault="0040488C" w:rsidP="0040488C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Требования к паспорту: наличие подписи владельца; наличие чистой страницы; срок действия паспорта для граждан РФ — не менее 120 дней с даты въезда в страну.</w:t>
      </w:r>
    </w:p>
    <w:p w14:paraId="0A752027" w14:textId="14879B27" w:rsidR="00072673" w:rsidRPr="0040488C" w:rsidRDefault="0040488C" w:rsidP="0040488C">
      <w:pPr>
        <w:pStyle w:val="af0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40488C">
        <w:rPr>
          <w:rFonts w:ascii="Times New Roman" w:eastAsia="Times New Roman" w:hAnsi="Times New Roman"/>
          <w:color w:val="000000"/>
          <w:szCs w:val="24"/>
          <w:lang w:eastAsia="ru-RU"/>
        </w:rPr>
        <w:t>По сроку действия паспорта для иностранных граждан информацию необходимо уточнять самостоятельно. Для большинства стран срок действия паспорта для въезда в Турцию должен быть не менее 150 дней с даты въезда в Турцию. Паспорт считается действительным до дня, предшествующего дате истечения срока его действия.</w:t>
      </w:r>
    </w:p>
    <w:sectPr w:rsidR="00072673" w:rsidRPr="0040488C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1264A" w14:textId="77777777" w:rsidR="001E0AD6" w:rsidRDefault="001E0AD6" w:rsidP="00CD1C11">
      <w:pPr>
        <w:spacing w:after="0" w:line="240" w:lineRule="auto"/>
      </w:pPr>
      <w:r>
        <w:separator/>
      </w:r>
    </w:p>
  </w:endnote>
  <w:endnote w:type="continuationSeparator" w:id="0">
    <w:p w14:paraId="5578094E" w14:textId="77777777" w:rsidR="001E0AD6" w:rsidRDefault="001E0AD6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75497" w14:textId="77777777" w:rsidR="001E0AD6" w:rsidRDefault="001E0AD6" w:rsidP="00CD1C11">
      <w:pPr>
        <w:spacing w:after="0" w:line="240" w:lineRule="auto"/>
      </w:pPr>
      <w:r>
        <w:separator/>
      </w:r>
    </w:p>
  </w:footnote>
  <w:footnote w:type="continuationSeparator" w:id="0">
    <w:p w14:paraId="04CD0390" w14:textId="77777777" w:rsidR="001E0AD6" w:rsidRDefault="001E0AD6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proofErr w:type="gramStart"/>
    <w:r w:rsidRPr="00AD18E4">
      <w:rPr>
        <w:rFonts w:ascii="Arial" w:hAnsi="Arial" w:cs="Arial"/>
        <w:sz w:val="16"/>
        <w:szCs w:val="16"/>
      </w:rPr>
      <w:t>43-45</w:t>
    </w:r>
    <w:proofErr w:type="gramEnd"/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364CD3"/>
    <w:multiLevelType w:val="hybridMultilevel"/>
    <w:tmpl w:val="080CF7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7511A7"/>
    <w:multiLevelType w:val="hybridMultilevel"/>
    <w:tmpl w:val="6A40B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90AB4"/>
    <w:multiLevelType w:val="multilevel"/>
    <w:tmpl w:val="7DC2F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C21D58"/>
    <w:multiLevelType w:val="multilevel"/>
    <w:tmpl w:val="E87A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117611"/>
    <w:multiLevelType w:val="hybridMultilevel"/>
    <w:tmpl w:val="93A48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A634A"/>
    <w:multiLevelType w:val="hybridMultilevel"/>
    <w:tmpl w:val="C44AD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882087">
    <w:abstractNumId w:val="19"/>
  </w:num>
  <w:num w:numId="2" w16cid:durableId="1120611531">
    <w:abstractNumId w:val="24"/>
  </w:num>
  <w:num w:numId="3" w16cid:durableId="1805193895">
    <w:abstractNumId w:val="2"/>
  </w:num>
  <w:num w:numId="4" w16cid:durableId="444539959">
    <w:abstractNumId w:val="21"/>
  </w:num>
  <w:num w:numId="5" w16cid:durableId="968246876">
    <w:abstractNumId w:val="5"/>
  </w:num>
  <w:num w:numId="6" w16cid:durableId="1899973723">
    <w:abstractNumId w:val="20"/>
  </w:num>
  <w:num w:numId="7" w16cid:durableId="1510632417">
    <w:abstractNumId w:val="29"/>
  </w:num>
  <w:num w:numId="8" w16cid:durableId="447503656">
    <w:abstractNumId w:val="8"/>
  </w:num>
  <w:num w:numId="9" w16cid:durableId="945188405">
    <w:abstractNumId w:val="15"/>
  </w:num>
  <w:num w:numId="10" w16cid:durableId="1177963765">
    <w:abstractNumId w:val="6"/>
  </w:num>
  <w:num w:numId="11" w16cid:durableId="1338461665">
    <w:abstractNumId w:val="11"/>
  </w:num>
  <w:num w:numId="12" w16cid:durableId="1024288698">
    <w:abstractNumId w:val="16"/>
  </w:num>
  <w:num w:numId="13" w16cid:durableId="1771392146">
    <w:abstractNumId w:val="12"/>
  </w:num>
  <w:num w:numId="14" w16cid:durableId="715472246">
    <w:abstractNumId w:val="10"/>
  </w:num>
  <w:num w:numId="15" w16cid:durableId="1846817794">
    <w:abstractNumId w:val="9"/>
  </w:num>
  <w:num w:numId="16" w16cid:durableId="158889201">
    <w:abstractNumId w:val="25"/>
  </w:num>
  <w:num w:numId="17" w16cid:durableId="1713269101">
    <w:abstractNumId w:val="7"/>
  </w:num>
  <w:num w:numId="18" w16cid:durableId="1331130408">
    <w:abstractNumId w:val="18"/>
  </w:num>
  <w:num w:numId="19" w16cid:durableId="366876660">
    <w:abstractNumId w:val="3"/>
  </w:num>
  <w:num w:numId="20" w16cid:durableId="1977251251">
    <w:abstractNumId w:val="13"/>
  </w:num>
  <w:num w:numId="21" w16cid:durableId="455832910">
    <w:abstractNumId w:val="14"/>
  </w:num>
  <w:num w:numId="22" w16cid:durableId="1221360180">
    <w:abstractNumId w:val="28"/>
  </w:num>
  <w:num w:numId="23" w16cid:durableId="1590188883">
    <w:abstractNumId w:val="30"/>
  </w:num>
  <w:num w:numId="24" w16cid:durableId="1037003114">
    <w:abstractNumId w:val="27"/>
  </w:num>
  <w:num w:numId="25" w16cid:durableId="41826368">
    <w:abstractNumId w:val="17"/>
  </w:num>
  <w:num w:numId="26" w16cid:durableId="428237460">
    <w:abstractNumId w:val="4"/>
  </w:num>
  <w:num w:numId="27" w16cid:durableId="510534993">
    <w:abstractNumId w:val="26"/>
  </w:num>
  <w:num w:numId="28" w16cid:durableId="482744828">
    <w:abstractNumId w:val="22"/>
  </w:num>
  <w:num w:numId="29" w16cid:durableId="1560169737">
    <w:abstractNumId w:val="2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7EB1"/>
    <w:rsid w:val="00016EFD"/>
    <w:rsid w:val="00025D98"/>
    <w:rsid w:val="0003225B"/>
    <w:rsid w:val="000322EC"/>
    <w:rsid w:val="00035D6B"/>
    <w:rsid w:val="00036D86"/>
    <w:rsid w:val="0004071A"/>
    <w:rsid w:val="00046626"/>
    <w:rsid w:val="00056776"/>
    <w:rsid w:val="00057C0E"/>
    <w:rsid w:val="00063764"/>
    <w:rsid w:val="00072673"/>
    <w:rsid w:val="00075272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E7A9A"/>
    <w:rsid w:val="000F712E"/>
    <w:rsid w:val="00111EA8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3745E"/>
    <w:rsid w:val="00143F36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C005F"/>
    <w:rsid w:val="001C1399"/>
    <w:rsid w:val="001C16AA"/>
    <w:rsid w:val="001C6BF3"/>
    <w:rsid w:val="001C74F9"/>
    <w:rsid w:val="001D592C"/>
    <w:rsid w:val="001D74AE"/>
    <w:rsid w:val="001E0AD6"/>
    <w:rsid w:val="001E3CB8"/>
    <w:rsid w:val="001E6370"/>
    <w:rsid w:val="001F792D"/>
    <w:rsid w:val="001F7EC9"/>
    <w:rsid w:val="00200D22"/>
    <w:rsid w:val="00201C0D"/>
    <w:rsid w:val="00206011"/>
    <w:rsid w:val="0022788F"/>
    <w:rsid w:val="002366BB"/>
    <w:rsid w:val="002449F5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A0F24"/>
    <w:rsid w:val="002A4369"/>
    <w:rsid w:val="002B1D82"/>
    <w:rsid w:val="002B661B"/>
    <w:rsid w:val="002C125E"/>
    <w:rsid w:val="002C18E3"/>
    <w:rsid w:val="002C6035"/>
    <w:rsid w:val="002D4CA8"/>
    <w:rsid w:val="002D5DD4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025"/>
    <w:rsid w:val="0036091F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40488C"/>
    <w:rsid w:val="00407E7A"/>
    <w:rsid w:val="00421C59"/>
    <w:rsid w:val="004344D1"/>
    <w:rsid w:val="00446E46"/>
    <w:rsid w:val="00447223"/>
    <w:rsid w:val="004521B8"/>
    <w:rsid w:val="00455564"/>
    <w:rsid w:val="00480F1B"/>
    <w:rsid w:val="004A2F91"/>
    <w:rsid w:val="004A3D84"/>
    <w:rsid w:val="004A6356"/>
    <w:rsid w:val="004B3FB1"/>
    <w:rsid w:val="004C1177"/>
    <w:rsid w:val="004C1190"/>
    <w:rsid w:val="004D27AB"/>
    <w:rsid w:val="004E1982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2387"/>
    <w:rsid w:val="005969DA"/>
    <w:rsid w:val="005A1BF1"/>
    <w:rsid w:val="005A2A1B"/>
    <w:rsid w:val="005A4A89"/>
    <w:rsid w:val="005B396A"/>
    <w:rsid w:val="005B6B72"/>
    <w:rsid w:val="005B758E"/>
    <w:rsid w:val="005D56DC"/>
    <w:rsid w:val="005E275C"/>
    <w:rsid w:val="005E7649"/>
    <w:rsid w:val="005F1B0A"/>
    <w:rsid w:val="00600EB9"/>
    <w:rsid w:val="00605FA3"/>
    <w:rsid w:val="00613C6D"/>
    <w:rsid w:val="00624EF7"/>
    <w:rsid w:val="00650CF5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C6C52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0C36"/>
    <w:rsid w:val="007219A5"/>
    <w:rsid w:val="007223E7"/>
    <w:rsid w:val="007231CE"/>
    <w:rsid w:val="00737485"/>
    <w:rsid w:val="00737DD0"/>
    <w:rsid w:val="00744148"/>
    <w:rsid w:val="00751C7C"/>
    <w:rsid w:val="00763AB1"/>
    <w:rsid w:val="00764602"/>
    <w:rsid w:val="007649AD"/>
    <w:rsid w:val="0077388F"/>
    <w:rsid w:val="00785B73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256C"/>
    <w:rsid w:val="007F374B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A24DB"/>
    <w:rsid w:val="008A27EB"/>
    <w:rsid w:val="008B3833"/>
    <w:rsid w:val="008B6460"/>
    <w:rsid w:val="008C1A80"/>
    <w:rsid w:val="008D5CC1"/>
    <w:rsid w:val="008E0402"/>
    <w:rsid w:val="008E50AD"/>
    <w:rsid w:val="008F5348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571C7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A6964"/>
    <w:rsid w:val="009C1719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E7E85"/>
    <w:rsid w:val="00A06913"/>
    <w:rsid w:val="00A07C7D"/>
    <w:rsid w:val="00A10D24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5CDF"/>
    <w:rsid w:val="00A673E9"/>
    <w:rsid w:val="00A73C90"/>
    <w:rsid w:val="00A75ED1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4454D"/>
    <w:rsid w:val="00B44B05"/>
    <w:rsid w:val="00B452BF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E0087"/>
    <w:rsid w:val="00BE673C"/>
    <w:rsid w:val="00BF6748"/>
    <w:rsid w:val="00C0041F"/>
    <w:rsid w:val="00C01799"/>
    <w:rsid w:val="00C2425B"/>
    <w:rsid w:val="00C325B2"/>
    <w:rsid w:val="00C32E26"/>
    <w:rsid w:val="00C37DF9"/>
    <w:rsid w:val="00C42A98"/>
    <w:rsid w:val="00C4531A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2CE1"/>
    <w:rsid w:val="00CC65D2"/>
    <w:rsid w:val="00CC6F31"/>
    <w:rsid w:val="00CD1C11"/>
    <w:rsid w:val="00CD4756"/>
    <w:rsid w:val="00CE1EAB"/>
    <w:rsid w:val="00CE3916"/>
    <w:rsid w:val="00CE4606"/>
    <w:rsid w:val="00CF4283"/>
    <w:rsid w:val="00D03619"/>
    <w:rsid w:val="00D124B1"/>
    <w:rsid w:val="00D137CA"/>
    <w:rsid w:val="00D15FA6"/>
    <w:rsid w:val="00D20E84"/>
    <w:rsid w:val="00D2207A"/>
    <w:rsid w:val="00D257A2"/>
    <w:rsid w:val="00D26638"/>
    <w:rsid w:val="00D441EA"/>
    <w:rsid w:val="00D45410"/>
    <w:rsid w:val="00D53516"/>
    <w:rsid w:val="00D60B90"/>
    <w:rsid w:val="00D65C31"/>
    <w:rsid w:val="00D671B8"/>
    <w:rsid w:val="00D70288"/>
    <w:rsid w:val="00D7278E"/>
    <w:rsid w:val="00D83FD0"/>
    <w:rsid w:val="00D8516C"/>
    <w:rsid w:val="00D92622"/>
    <w:rsid w:val="00D935DA"/>
    <w:rsid w:val="00DA6704"/>
    <w:rsid w:val="00DB1E51"/>
    <w:rsid w:val="00DB4B09"/>
    <w:rsid w:val="00DB7B29"/>
    <w:rsid w:val="00DC3994"/>
    <w:rsid w:val="00DC49B0"/>
    <w:rsid w:val="00DC6DD3"/>
    <w:rsid w:val="00DD2B90"/>
    <w:rsid w:val="00DE05F0"/>
    <w:rsid w:val="00E15570"/>
    <w:rsid w:val="00E17A8D"/>
    <w:rsid w:val="00E22FB0"/>
    <w:rsid w:val="00E24F1A"/>
    <w:rsid w:val="00E36F40"/>
    <w:rsid w:val="00E473E7"/>
    <w:rsid w:val="00E607EF"/>
    <w:rsid w:val="00E6173B"/>
    <w:rsid w:val="00E634FF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65C"/>
    <w:rsid w:val="00ED1C21"/>
    <w:rsid w:val="00ED2CCB"/>
    <w:rsid w:val="00ED711D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32AEC"/>
    <w:rsid w:val="00F51649"/>
    <w:rsid w:val="00F542F1"/>
    <w:rsid w:val="00F5465F"/>
    <w:rsid w:val="00F6342B"/>
    <w:rsid w:val="00F63A45"/>
    <w:rsid w:val="00F64732"/>
    <w:rsid w:val="00F6567C"/>
    <w:rsid w:val="00F670C3"/>
    <w:rsid w:val="00F67728"/>
    <w:rsid w:val="00F81924"/>
    <w:rsid w:val="00FB407B"/>
    <w:rsid w:val="00FB53AB"/>
    <w:rsid w:val="00FD0EA5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C0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2B1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k63737</cp:lastModifiedBy>
  <cp:revision>2</cp:revision>
  <cp:lastPrinted>2021-05-14T11:01:00Z</cp:lastPrinted>
  <dcterms:created xsi:type="dcterms:W3CDTF">2026-04-21T09:31:00Z</dcterms:created>
  <dcterms:modified xsi:type="dcterms:W3CDTF">2026-04-21T09:31:00Z</dcterms:modified>
</cp:coreProperties>
</file>