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70CB2C8" w:rsidR="0035422F" w:rsidRPr="00D53516" w:rsidRDefault="00D53516" w:rsidP="00D5351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5351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Стамбул: перекресток империй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E5D299B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D53516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месяц, по пятницам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D7B" w14:textId="524583B2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Стамбул.</w:t>
            </w:r>
          </w:p>
          <w:p w14:paraId="7A78E7F3" w14:textId="7A8B6F9B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Это город, где Восток встречается с Западом, а история переплетается с современностью.</w:t>
            </w:r>
          </w:p>
          <w:p w14:paraId="12C369FD" w14:textId="26FAB200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Стамбула.</w:t>
            </w:r>
          </w:p>
          <w:p w14:paraId="5699C351" w14:textId="67E3BDF1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Индивидуальный трансфер в отель и размещение.</w:t>
            </w:r>
          </w:p>
          <w:p w14:paraId="2BA32CC5" w14:textId="35C88003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Ужин-круиз по Босфору с развлекательной программой.</w:t>
            </w:r>
          </w:p>
          <w:p w14:paraId="50968913" w14:textId="5B8051C2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Вечером гостей ожидает яркое знакомство с городом — ужин-круиз по Босфору. Во время круиза на комфортабельном судне вы насладитесь панорамными видами вечернего Стамбула: подсвеченные дворцы, исторические особняки и знаменитые мосты создают неповторимую атмосферу. На борту сервируется ужин с блюдами турецкой кухни, сопровождаемый развлекательной программой с элементами традиционной музыки и танцев.</w:t>
            </w:r>
          </w:p>
          <w:p w14:paraId="6740276E" w14:textId="64CD5F28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отель.</w:t>
            </w:r>
          </w:p>
          <w:p w14:paraId="33E8D4C1" w14:textId="2335A179" w:rsidR="009711DE" w:rsidRPr="000923FF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020" w14:textId="16D190B0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966D074" w14:textId="29694DA7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Стамбулу.</w:t>
            </w:r>
          </w:p>
          <w:p w14:paraId="113FC703" w14:textId="77777777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 xml:space="preserve">Начните день с посещения Дворца Топкапы — резиденции османских султанов на протяжении четырёх столетий. Осмотрите парадные дворы, султанскую сокровищницу, зал Священных реликвий и террасы с панорамными видами на Босфор и Золотой Рог. </w:t>
            </w:r>
          </w:p>
          <w:p w14:paraId="4CAEDD0B" w14:textId="761B52AE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Продолжите экскурсию визитом в Голубую мечеть (</w:t>
            </w:r>
            <w:proofErr w:type="spellStart"/>
            <w:r w:rsidRPr="007223E7">
              <w:rPr>
                <w:rFonts w:ascii="Times New Roman" w:eastAsia="Times New Roman" w:hAnsi="Times New Roman"/>
                <w:lang w:eastAsia="ru-RU"/>
              </w:rPr>
              <w:t>Султанахмет</w:t>
            </w:r>
            <w:proofErr w:type="spellEnd"/>
            <w:r w:rsidRPr="007223E7">
              <w:rPr>
                <w:rFonts w:ascii="Times New Roman" w:eastAsia="Times New Roman" w:hAnsi="Times New Roman"/>
                <w:lang w:eastAsia="ru-RU"/>
              </w:rPr>
              <w:t xml:space="preserve">), известную гармоничными пропорциями, каскадом куполов и изысканной </w:t>
            </w:r>
            <w:proofErr w:type="spellStart"/>
            <w:r w:rsidRPr="007223E7">
              <w:rPr>
                <w:rFonts w:ascii="Times New Roman" w:eastAsia="Times New Roman" w:hAnsi="Times New Roman"/>
                <w:lang w:eastAsia="ru-RU"/>
              </w:rPr>
              <w:t>изникской</w:t>
            </w:r>
            <w:proofErr w:type="spellEnd"/>
            <w:r w:rsidRPr="007223E7">
              <w:rPr>
                <w:rFonts w:ascii="Times New Roman" w:eastAsia="Times New Roman" w:hAnsi="Times New Roman"/>
                <w:lang w:eastAsia="ru-RU"/>
              </w:rPr>
              <w:t xml:space="preserve"> плиткой. Затем посетите Мечеть Айя-София — выдающийся архитектурный памятник, объединивший эпохи Византии и Османской империи. Завершится программа на Гранд-базаре — одном из старейших крытых рынков мира. Вы сможете оценить ковры, ювелирные изделия, керамику и специи.</w:t>
            </w:r>
          </w:p>
          <w:p w14:paraId="47E209DD" w14:textId="29D98D76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53FDD9F4" w14:textId="188E6586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624CE68" w14:textId="52BF8642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75735E8" w14:textId="1D0F35BD" w:rsidR="00CB37B0" w:rsidRPr="000923FF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4CA" w14:textId="1D355E23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289FEEF" w14:textId="273AFE2A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Стамбулу.</w:t>
            </w:r>
          </w:p>
          <w:p w14:paraId="1F45E81F" w14:textId="196EF162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День начинается на оживлённой площади Таксим — современном сердце города, где встречаются энергия мегаполиса и культурная жизнь Стамбула. Отсюда прогулка продолжается по знаменитой улице Истикляль — пешеходному бульвару с историческими пассажами, атмосферными кафе и архитектурой XIX века. По пути гости погружаются в истории космополитического Стамбула. Маршрут ведёт к району Галата, одному из символов города, откуда открываются захватывающие виды на Золотой Рог и Босфор.</w:t>
            </w:r>
          </w:p>
          <w:p w14:paraId="49A7F6AE" w14:textId="3331D2C0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F439EDF" w14:textId="43E9AFE4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Круиз по Босфору.</w:t>
            </w:r>
          </w:p>
          <w:p w14:paraId="2E61D1F4" w14:textId="3FE15E41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 xml:space="preserve">Во время 2-часовой прогулки на пароме вы пересечёте морскую границу между Европой и Азией, наслаждаясь панорамами османских дворцов, исторических ялы (особняков у воды) </w:t>
            </w:r>
            <w:r w:rsidRPr="007223E7">
              <w:rPr>
                <w:rFonts w:ascii="Times New Roman" w:eastAsia="Times New Roman" w:hAnsi="Times New Roman"/>
                <w:lang w:eastAsia="ru-RU"/>
              </w:rPr>
              <w:lastRenderedPageBreak/>
              <w:t>и древних крепостей. Это один из самых живописных и расслабляющих способов увидеть Стамбул.</w:t>
            </w:r>
          </w:p>
          <w:p w14:paraId="5F933026" w14:textId="2083634A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колоритного Египетского базара.</w:t>
            </w:r>
          </w:p>
          <w:p w14:paraId="3AF147A9" w14:textId="70A90DCD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Это один из самых атмосферных рынков города, наполненный ароматами специй, сладостей, сухофруктов и восточных деликатесов. Здесь у гостей будет возможность не только познакомиться с традициями торговли, но и приобрести аутентичные сувениры.</w:t>
            </w:r>
          </w:p>
          <w:p w14:paraId="028F7DB8" w14:textId="7EADE7F8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4FD11E7" w14:textId="10B158F2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11A5857" w14:textId="1BA47F38" w:rsidR="0098283F" w:rsidRPr="000923FF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E5D" w14:textId="1B2D54C9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B50172B" w14:textId="7F8D9729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Стамбуле.</w:t>
            </w:r>
          </w:p>
          <w:p w14:paraId="081D45B1" w14:textId="52AE30A9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День предоставляется для самостоятельного отдыха и индивидуальных открытий: шопинг, посещение музеев, хаммам или неспешные прогулки по любимым районам города.</w:t>
            </w:r>
          </w:p>
          <w:p w14:paraId="420B979C" w14:textId="4283BB1D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бутик-винотеки с дегустацией.</w:t>
            </w:r>
          </w:p>
          <w:p w14:paraId="6AD8EFFE" w14:textId="6ECDB748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Вечером гостей ожидает изысканный гастрономический опыт — посещение бутик-винотеки, где профессиональный сомелье в сопровождении русскоязычного переводчика проведёт дегустацию лучших турецких вин — от насыщенных красных до освежающих белых (с закусками). Каждый бокал сопровождается рассказом о регионе, сорте винограда и особенностях вкуса, позволяя глубже понять культуру турецкого виноделия. Тур проходит в уютной и стильной атмосфере, идеально подходящей для ценителей гастрономии и эстетики. Это уникальная возможность открыть новые вкусы, насладиться атмосферой Стамбула и познакомиться с традициями виноделия, которые совершенствовались веками.</w:t>
            </w:r>
          </w:p>
          <w:p w14:paraId="6B9F55FF" w14:textId="23758721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197182FF" w14:textId="5AB31690" w:rsidR="00F51649" w:rsidRPr="000923FF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8A3" w14:textId="410070EC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67A2A48" w14:textId="6D7F2021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зависимости от времени вылета.</w:t>
            </w:r>
          </w:p>
          <w:p w14:paraId="0900E7A7" w14:textId="7FEACB1D" w:rsidR="007223E7" w:rsidRPr="007223E7" w:rsidRDefault="007223E7" w:rsidP="007223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lang w:eastAsia="ru-RU"/>
              </w:rPr>
              <w:t>Это отличная возможность завершить путешествие прогулкой по Стамбулу, приобрести сувениры или насладиться чашкой турецкого кофе с видом на Босфор.</w:t>
            </w:r>
          </w:p>
          <w:p w14:paraId="283E5B9F" w14:textId="6E244152" w:rsidR="007223E7" w:rsidRPr="007223E7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Индивидуальный трансфер в аэропорт.</w:t>
            </w:r>
          </w:p>
          <w:p w14:paraId="2B2EA952" w14:textId="7B4DAE4A" w:rsidR="00F51649" w:rsidRPr="000923FF" w:rsidRDefault="007223E7" w:rsidP="007223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23E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Pr="007223E7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</w:rPr>
      </w:pPr>
      <w:bookmarkStart w:id="0" w:name="_Hlk43730867"/>
    </w:p>
    <w:p w14:paraId="379E245F" w14:textId="3B77F682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F5465F">
        <w:rPr>
          <w:b/>
          <w:bCs/>
          <w:sz w:val="28"/>
          <w:szCs w:val="28"/>
          <w:lang w:val="ru-RU"/>
        </w:rPr>
        <w:t xml:space="preserve"> в </w:t>
      </w:r>
      <w:r w:rsidR="007223E7" w:rsidRPr="007223E7">
        <w:rPr>
          <w:b/>
          <w:bCs/>
          <w:sz w:val="28"/>
          <w:szCs w:val="28"/>
          <w:lang w:val="ru-RU"/>
        </w:rPr>
        <w:t>EUR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2835"/>
        <w:gridCol w:w="3119"/>
      </w:tblGrid>
      <w:tr w:rsidR="0040488C" w14:paraId="2F6981C9" w14:textId="21F8EFF7" w:rsidTr="0040488C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384DB63" w14:textId="00834F2C" w:rsidR="0040488C" w:rsidRPr="0040488C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AE1610C" w14:textId="214DB179" w:rsidR="0040488C" w:rsidRPr="00447223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1-местное размещение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4A9924A" w14:textId="596D2638" w:rsidR="0040488C" w:rsidRPr="00F5465F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left="-107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 xml:space="preserve">2-местный </w:t>
            </w:r>
            <w:proofErr w:type="spellStart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номер</w:t>
            </w:r>
            <w:proofErr w:type="spellEnd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Стандарт</w:t>
            </w:r>
            <w:proofErr w:type="spellEnd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40488C" w14:paraId="7EDC9E3D" w14:textId="2659C0B7" w:rsidTr="0040488C">
        <w:trPr>
          <w:trHeight w:val="516"/>
        </w:trPr>
        <w:tc>
          <w:tcPr>
            <w:tcW w:w="3969" w:type="dxa"/>
            <w:vAlign w:val="center"/>
          </w:tcPr>
          <w:p w14:paraId="5693D1F5" w14:textId="2E61922B" w:rsidR="0040488C" w:rsidRPr="00447223" w:rsidRDefault="0040488C" w:rsidP="00F5465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40488C">
              <w:rPr>
                <w:b/>
                <w:sz w:val="22"/>
                <w:szCs w:val="22"/>
                <w:lang w:val="ru-RU"/>
              </w:rPr>
              <w:t>Arden</w:t>
            </w:r>
            <w:proofErr w:type="spellEnd"/>
            <w:r w:rsidRPr="0040488C">
              <w:rPr>
                <w:b/>
                <w:sz w:val="22"/>
                <w:szCs w:val="22"/>
                <w:lang w:val="ru-RU"/>
              </w:rPr>
              <w:t xml:space="preserve"> City Hotel </w:t>
            </w:r>
            <w:r>
              <w:rPr>
                <w:b/>
                <w:sz w:val="22"/>
                <w:szCs w:val="22"/>
                <w:lang w:val="ru-RU"/>
              </w:rPr>
              <w:t xml:space="preserve">4* </w:t>
            </w:r>
            <w:r w:rsidRPr="0040488C">
              <w:rPr>
                <w:b/>
                <w:sz w:val="22"/>
                <w:szCs w:val="22"/>
                <w:lang w:val="ru-RU"/>
              </w:rPr>
              <w:t>или аналогичный</w:t>
            </w:r>
          </w:p>
        </w:tc>
        <w:tc>
          <w:tcPr>
            <w:tcW w:w="2835" w:type="dxa"/>
            <w:vAlign w:val="center"/>
          </w:tcPr>
          <w:p w14:paraId="7FEA90F2" w14:textId="14526188" w:rsidR="0040488C" w:rsidRPr="0040488C" w:rsidRDefault="0040488C" w:rsidP="00F5465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1019</w:t>
            </w:r>
          </w:p>
        </w:tc>
        <w:tc>
          <w:tcPr>
            <w:tcW w:w="3119" w:type="dxa"/>
            <w:vAlign w:val="center"/>
          </w:tcPr>
          <w:p w14:paraId="2A213466" w14:textId="4FC927FB" w:rsidR="0040488C" w:rsidRPr="00F5465F" w:rsidRDefault="0040488C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800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771D1DA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4* (4 ночи) с завтраками;</w:t>
      </w:r>
    </w:p>
    <w:p w14:paraId="548C4D65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аэропорт — отель — аэропорт;</w:t>
      </w:r>
    </w:p>
    <w:p w14:paraId="2581F42F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05817669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лицензированного гида;</w:t>
      </w:r>
    </w:p>
    <w:p w14:paraId="52A84A9F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и объекты по программе:</w:t>
      </w:r>
    </w:p>
    <w:p w14:paraId="1D43A39C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дворец Топкапы (включая гарем);</w:t>
      </w:r>
    </w:p>
    <w:p w14:paraId="46E85616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Айя-София;</w:t>
      </w:r>
    </w:p>
    <w:p w14:paraId="5A3B6F98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круиз по Босфору (2 часа);</w:t>
      </w:r>
    </w:p>
    <w:p w14:paraId="3534FFBF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ужин-круиз по Босфору с развлекательной программой в день прибытия (групповой);</w:t>
      </w:r>
    </w:p>
    <w:p w14:paraId="4D4420F2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винная дегустация с закусками в бутик-винотеке с сомелье и русскоязычным сопровождением;</w:t>
      </w:r>
    </w:p>
    <w:p w14:paraId="1DE2A27C" w14:textId="49B0C698" w:rsidR="00447223" w:rsidRPr="00447223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все налоги и сервисные сборы.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8EF26D0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авиаперелет в Стамбул и обратно;</w:t>
      </w:r>
    </w:p>
    <w:p w14:paraId="09B0E2C4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визовая поддержка;</w:t>
      </w:r>
    </w:p>
    <w:p w14:paraId="61F82D94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8F95F56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61CB0E2D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напитки во время питания (если не указано иное);</w:t>
      </w:r>
    </w:p>
    <w:p w14:paraId="45EBCD6F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 (мини-бар, услуги прачечной, телефон и др.);</w:t>
      </w:r>
    </w:p>
    <w:p w14:paraId="0234E32F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чаевые гиду, водителю и обслуживающему персоналу;</w:t>
      </w:r>
    </w:p>
    <w:p w14:paraId="41FC3CF8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и услуги, не указанные в программе;</w:t>
      </w:r>
    </w:p>
    <w:p w14:paraId="04BBC719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ранний заезд и поздний выезд из отеля;</w:t>
      </w:r>
    </w:p>
    <w:p w14:paraId="32D1BBC3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опции по запросу:</w:t>
      </w:r>
    </w:p>
    <w:p w14:paraId="331CEBBA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повышение категории отеля / номера;</w:t>
      </w:r>
    </w:p>
    <w:p w14:paraId="778C07C6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экскурсии;</w:t>
      </w:r>
    </w:p>
    <w:p w14:paraId="52132287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VIP-трансферы и аренда яхты для водной прогулки по Босфору;</w:t>
      </w:r>
    </w:p>
    <w:p w14:paraId="43206897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рестораны высокой кухни и гастрономические туры;</w:t>
      </w:r>
    </w:p>
    <w:p w14:paraId="2069753B" w14:textId="4D5930A3" w:rsidR="002B1D82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SPA и хаммам-программы.</w:t>
      </w:r>
    </w:p>
    <w:p w14:paraId="63ABA4FB" w14:textId="77777777" w:rsidR="0040488C" w:rsidRPr="00E816A9" w:rsidRDefault="0040488C" w:rsidP="0040488C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CE6296C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Тур состоится при наборе группы от 2 человек.</w:t>
      </w:r>
    </w:p>
    <w:p w14:paraId="54D0005B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AAA8118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A274DFD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14:paraId="20E79557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14:paraId="6F58E772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14:paraId="40B3ED23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владельца; наличие чистой страницы; срок действия паспорта для граждан РФ — не менее 120 дней с даты въезда в страну.</w:t>
      </w:r>
    </w:p>
    <w:p w14:paraId="0A752027" w14:textId="14879B27" w:rsidR="00072673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072673" w:rsidRPr="0040488C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FB9A" w14:textId="77777777" w:rsidR="00AA1F06" w:rsidRDefault="00AA1F06" w:rsidP="00CD1C11">
      <w:pPr>
        <w:spacing w:after="0" w:line="240" w:lineRule="auto"/>
      </w:pPr>
      <w:r>
        <w:separator/>
      </w:r>
    </w:p>
  </w:endnote>
  <w:endnote w:type="continuationSeparator" w:id="0">
    <w:p w14:paraId="29B5F88A" w14:textId="77777777" w:rsidR="00AA1F06" w:rsidRDefault="00AA1F0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DB2F" w14:textId="77777777" w:rsidR="00AA1F06" w:rsidRDefault="00AA1F06" w:rsidP="00CD1C11">
      <w:pPr>
        <w:spacing w:after="0" w:line="240" w:lineRule="auto"/>
      </w:pPr>
      <w:r>
        <w:separator/>
      </w:r>
    </w:p>
  </w:footnote>
  <w:footnote w:type="continuationSeparator" w:id="0">
    <w:p w14:paraId="3BAFAAE7" w14:textId="77777777" w:rsidR="00AA1F06" w:rsidRDefault="00AA1F0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17611"/>
    <w:multiLevelType w:val="hybridMultilevel"/>
    <w:tmpl w:val="93A4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19"/>
  </w:num>
  <w:num w:numId="2" w16cid:durableId="1120611531">
    <w:abstractNumId w:val="22"/>
  </w:num>
  <w:num w:numId="3" w16cid:durableId="1805193895">
    <w:abstractNumId w:val="2"/>
  </w:num>
  <w:num w:numId="4" w16cid:durableId="444539959">
    <w:abstractNumId w:val="21"/>
  </w:num>
  <w:num w:numId="5" w16cid:durableId="968246876">
    <w:abstractNumId w:val="5"/>
  </w:num>
  <w:num w:numId="6" w16cid:durableId="1899973723">
    <w:abstractNumId w:val="20"/>
  </w:num>
  <w:num w:numId="7" w16cid:durableId="1510632417">
    <w:abstractNumId w:val="27"/>
  </w:num>
  <w:num w:numId="8" w16cid:durableId="447503656">
    <w:abstractNumId w:val="8"/>
  </w:num>
  <w:num w:numId="9" w16cid:durableId="945188405">
    <w:abstractNumId w:val="15"/>
  </w:num>
  <w:num w:numId="10" w16cid:durableId="1177963765">
    <w:abstractNumId w:val="6"/>
  </w:num>
  <w:num w:numId="11" w16cid:durableId="1338461665">
    <w:abstractNumId w:val="11"/>
  </w:num>
  <w:num w:numId="12" w16cid:durableId="1024288698">
    <w:abstractNumId w:val="16"/>
  </w:num>
  <w:num w:numId="13" w16cid:durableId="1771392146">
    <w:abstractNumId w:val="12"/>
  </w:num>
  <w:num w:numId="14" w16cid:durableId="715472246">
    <w:abstractNumId w:val="10"/>
  </w:num>
  <w:num w:numId="15" w16cid:durableId="1846817794">
    <w:abstractNumId w:val="9"/>
  </w:num>
  <w:num w:numId="16" w16cid:durableId="158889201">
    <w:abstractNumId w:val="23"/>
  </w:num>
  <w:num w:numId="17" w16cid:durableId="1713269101">
    <w:abstractNumId w:val="7"/>
  </w:num>
  <w:num w:numId="18" w16cid:durableId="1331130408">
    <w:abstractNumId w:val="18"/>
  </w:num>
  <w:num w:numId="19" w16cid:durableId="366876660">
    <w:abstractNumId w:val="3"/>
  </w:num>
  <w:num w:numId="20" w16cid:durableId="1977251251">
    <w:abstractNumId w:val="13"/>
  </w:num>
  <w:num w:numId="21" w16cid:durableId="455832910">
    <w:abstractNumId w:val="14"/>
  </w:num>
  <w:num w:numId="22" w16cid:durableId="1221360180">
    <w:abstractNumId w:val="26"/>
  </w:num>
  <w:num w:numId="23" w16cid:durableId="1590188883">
    <w:abstractNumId w:val="28"/>
  </w:num>
  <w:num w:numId="24" w16cid:durableId="1037003114">
    <w:abstractNumId w:val="25"/>
  </w:num>
  <w:num w:numId="25" w16cid:durableId="41826368">
    <w:abstractNumId w:val="17"/>
  </w:num>
  <w:num w:numId="26" w16cid:durableId="428237460">
    <w:abstractNumId w:val="4"/>
  </w:num>
  <w:num w:numId="27" w16cid:durableId="51053499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488C"/>
    <w:rsid w:val="00407E7A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23E7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A1F06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53516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173B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2026-04-16T14:38:00Z</dcterms:created>
  <dcterms:modified xsi:type="dcterms:W3CDTF">2026-04-16T14:38:00Z</dcterms:modified>
</cp:coreProperties>
</file>