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79B6CB5" w:rsidR="0035422F" w:rsidRPr="000E4677" w:rsidRDefault="00595C83" w:rsidP="00595C8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Новогодняя ночь в Самарканде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55588D" w:rsidRPr="0035422F" w14:paraId="486469DC" w14:textId="77777777" w:rsidTr="003A04E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4A2D9736" w:rsidR="0055588D" w:rsidRPr="000861FA" w:rsidRDefault="00497EBE" w:rsidP="00595C8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8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Заезд</w:t>
            </w:r>
            <w:r w:rsidR="00033C78" w:rsidRPr="00033C7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:</w:t>
            </w:r>
            <w:r w:rsidR="00033C78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595C8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30</w:t>
            </w:r>
            <w:r w:rsidR="00033C78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.</w:t>
            </w:r>
            <w:r w:rsidR="00595C8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12</w:t>
            </w:r>
            <w:r w:rsidR="00033C78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.2</w:t>
            </w:r>
            <w:r w:rsidR="00595C8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5</w:t>
            </w:r>
          </w:p>
        </w:tc>
      </w:tr>
      <w:tr w:rsidR="0055588D" w:rsidRPr="0035422F" w14:paraId="0636CA68" w14:textId="77777777" w:rsidTr="00595C8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11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A069" w14:textId="29CBDAD8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оятельное прибытие в Самарканд.</w:t>
            </w:r>
          </w:p>
          <w:p w14:paraId="2DEE4DD5" w14:textId="25BF826D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14:00.</w:t>
            </w:r>
          </w:p>
          <w:p w14:paraId="0CD2F256" w14:textId="4DDAC16E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1C9D1D89" w14:textId="6E00C78A" w:rsidR="00595C83" w:rsidRPr="00595C83" w:rsidRDefault="00595C83" w:rsidP="00595C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Самарканд – один из древнейших городов мира, столица легендарной Согдианы – 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Мараканда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, а затем столица огромной империи Тамерлана. Город-музей, город-сердце караванной торговли Шелкового пути, Самарканд и сегодня прекрасно сохранил уникальную</w:t>
            </w: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 ауру азиатского Средневековья.</w:t>
            </w:r>
          </w:p>
          <w:p w14:paraId="33E8D4C1" w14:textId="5282CB70" w:rsidR="0055588D" w:rsidRPr="0055588D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FE4D" w14:textId="22BB8B35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22073D3" w14:textId="0FD82F92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14:paraId="2F287116" w14:textId="37E4046C" w:rsidR="00595C83" w:rsidRPr="00595C83" w:rsidRDefault="00595C83" w:rsidP="00595C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, окруженная тремя монументальными медресе – Шер-Дор, 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-Кари и медресе Улугбека; мавзолей Гур-Эмир – грандиозная династическая усыпальница Тамерлана, послужившая прототипом для мавзолеев 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Хумаюн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 в Дели и Тадж-Махал в 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Агре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; самая большая в Центральной Азии соборная мечеть, исполненная царственности и красоты – 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; архитектурный ансамбль из 11 средневековых мавзолеев – Шахи-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, музей обсерватории Улугбека –одной из самых значительных обсерваторий Средневековья, где под землей сохранился фрагмент ги</w:t>
            </w: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гантского угломера (секстанта).</w:t>
            </w:r>
          </w:p>
          <w:p w14:paraId="07625F4C" w14:textId="7A518389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национальном доме,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егустация самаркандского плова.</w:t>
            </w:r>
          </w:p>
          <w:p w14:paraId="50F96DED" w14:textId="63385E30" w:rsidR="00595C83" w:rsidRPr="00595C83" w:rsidRDefault="00595C83" w:rsidP="00595C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Основной особенностью самаркандского плова является способ его приготовления – он не перемешивается в казане, а готовится слоями – мясо, морковь, рис. Мясо подается большими кусками и традиционно нарезается самостоятельно, для этого на каждом столе есть специальный деревянный брусок и нож. Считается, что светлый самаркандский плов – самый диетический из всех плов</w:t>
            </w: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ов.</w:t>
            </w:r>
          </w:p>
          <w:p w14:paraId="36981E95" w14:textId="142485E3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Отдых и 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дготовка к встрече Нового года.</w:t>
            </w:r>
          </w:p>
          <w:p w14:paraId="3DE39B44" w14:textId="6D9DE6CC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Новогодняя ночь в ресторане, праздничная шоу-програ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мма (начало программы в 22:00).</w:t>
            </w:r>
          </w:p>
          <w:p w14:paraId="475735E8" w14:textId="5FC85040" w:rsidR="0055588D" w:rsidRPr="0055588D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EC58" w14:textId="626A402D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2EEBED6" w14:textId="212CDA5D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до обеда.</w:t>
            </w:r>
          </w:p>
          <w:p w14:paraId="0501AA79" w14:textId="376FB964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национальном доме местных жителей, дегустация мантов (с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бараниной, тыквой, картошкой).</w:t>
            </w:r>
          </w:p>
          <w:p w14:paraId="05B9E647" w14:textId="1F248397" w:rsidR="00595C83" w:rsidRPr="00595C83" w:rsidRDefault="00595C83" w:rsidP="00595C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Манты – изысканное блюдо узбекской кухни, приготовленное на пару из нежнейшего тонкого теста с сочной мясной начинкой внутри. Это блюдо встречается во многих регионах от Монголии до Турции. Узбекистан располагался в самом центре Шелкового пути, по которому циркулировали не только товары, но и гастрономические традиции. Рецепт мантов пришел сюда из Китая, адаптировался под местные вкусы, а потом перекочевал в други</w:t>
            </w: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е европейские страны.</w:t>
            </w:r>
          </w:p>
          <w:p w14:paraId="431C8445" w14:textId="268E9BB4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 по Самарканду.</w:t>
            </w:r>
          </w:p>
          <w:p w14:paraId="1F799F9C" w14:textId="13D053EC" w:rsidR="00595C83" w:rsidRPr="00595C83" w:rsidRDefault="00595C83" w:rsidP="00595C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Посещение туристической деревни ремесленников «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Конигил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», знаменитого производства самаркандской шелковой бумаги «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Мерос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», а также керамических мастерских. Прогулка по историко-этнографическому парку «Вечный город», где на огромной территории воссозданы в миниатюре главные достопримечательности Бухары, Хивы, Ташкента, городов Ферганской долины и Каракалпакстана. Здесь приятно погулять по красивым стилизованным улочкам, можно найти множество идеальных локаций для фотосессий, посетить мастерские ремесленников и приобрести уникальные сувениры: 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риштанскую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гиждуванскую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 керамику, </w:t>
            </w:r>
            <w:proofErr w:type="spellStart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маргиланский</w:t>
            </w:r>
            <w:proofErr w:type="spellEnd"/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 xml:space="preserve"> шелк, бухарские чеканные изделия, золотое шитье, сюзане, национальную одеж</w:t>
            </w: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ду и ювелирные украшения и т.д.</w:t>
            </w:r>
          </w:p>
          <w:p w14:paraId="764B445A" w14:textId="66A44464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национальном доме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дегустация узбекской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дамламы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C6C6861" w14:textId="3262FFCA" w:rsidR="00595C83" w:rsidRPr="00595C83" w:rsidRDefault="00595C83" w:rsidP="00595C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Это блюдо из множества овощей с кусочками мяса, которые долго тушатся в собственном соку на медленном огне, поэтому стан</w:t>
            </w:r>
            <w:r w:rsidRPr="00595C83">
              <w:rPr>
                <w:rFonts w:ascii="Times New Roman" w:eastAsia="Times New Roman" w:hAnsi="Times New Roman"/>
                <w:bCs/>
                <w:lang w:eastAsia="ru-RU"/>
              </w:rPr>
              <w:t>овятся очень нежными и сочными.</w:t>
            </w:r>
          </w:p>
          <w:p w14:paraId="311A5857" w14:textId="35ED0F21" w:rsidR="0055588D" w:rsidRPr="0055588D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A093" w14:textId="3EE3A4E9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2EDD89A" w14:textId="3E3A454D" w:rsidR="00595C83" w:rsidRPr="00595C83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аэропорт.</w:t>
            </w:r>
          </w:p>
          <w:p w14:paraId="197182FF" w14:textId="599B8900" w:rsidR="0055588D" w:rsidRPr="0055588D" w:rsidRDefault="00595C83" w:rsidP="00595C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95C8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71210A8" w14:textId="77777777" w:rsidR="00730DCA" w:rsidRDefault="00730DCA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379E245F" w14:textId="1FC7FC5F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p w14:paraId="56299E61" w14:textId="0B443BD2" w:rsidR="00595C83" w:rsidRPr="00595C83" w:rsidRDefault="00595C83" w:rsidP="00125912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595C83">
        <w:rPr>
          <w:bCs/>
          <w:i/>
          <w:sz w:val="24"/>
          <w:szCs w:val="28"/>
          <w:lang w:val="ru-RU"/>
        </w:rPr>
        <w:t>Отель «</w:t>
      </w:r>
      <w:proofErr w:type="spellStart"/>
      <w:r w:rsidRPr="00595C83">
        <w:rPr>
          <w:bCs/>
          <w:i/>
          <w:sz w:val="24"/>
          <w:szCs w:val="28"/>
          <w:lang w:val="ru-RU"/>
        </w:rPr>
        <w:t>Hilton</w:t>
      </w:r>
      <w:proofErr w:type="spellEnd"/>
      <w:r w:rsidRPr="00595C83">
        <w:rPr>
          <w:bCs/>
          <w:i/>
          <w:sz w:val="24"/>
          <w:szCs w:val="28"/>
          <w:lang w:val="ru-RU"/>
        </w:rPr>
        <w:t xml:space="preserve"> </w:t>
      </w:r>
      <w:proofErr w:type="spellStart"/>
      <w:r w:rsidRPr="00595C83">
        <w:rPr>
          <w:bCs/>
          <w:i/>
          <w:sz w:val="24"/>
          <w:szCs w:val="28"/>
          <w:lang w:val="ru-RU"/>
        </w:rPr>
        <w:t>Garden</w:t>
      </w:r>
      <w:proofErr w:type="spellEnd"/>
      <w:r w:rsidRPr="00595C83">
        <w:rPr>
          <w:bCs/>
          <w:i/>
          <w:sz w:val="24"/>
          <w:szCs w:val="28"/>
          <w:lang w:val="ru-RU"/>
        </w:rPr>
        <w:t>» 4*, Самарканд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033C78" w14:paraId="2F6981C9" w14:textId="2D3E01D6" w:rsidTr="00033C78">
        <w:tc>
          <w:tcPr>
            <w:tcW w:w="4820" w:type="dxa"/>
            <w:shd w:val="clear" w:color="auto" w:fill="F2F2F2" w:themeFill="background1" w:themeFillShade="F2"/>
          </w:tcPr>
          <w:p w14:paraId="13ECCDC8" w14:textId="37B56A94" w:rsidR="00033C78" w:rsidRPr="0055588D" w:rsidRDefault="00033C78" w:rsidP="00AF79DA">
            <w:pPr>
              <w:pStyle w:val="af"/>
              <w:tabs>
                <w:tab w:val="left" w:pos="426"/>
              </w:tabs>
              <w:ind w:left="-101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E9F202F" w14:textId="0706778E" w:rsidR="00033C78" w:rsidRPr="00BC66AF" w:rsidRDefault="00033C78" w:rsidP="00AF79DA">
            <w:pPr>
              <w:pStyle w:val="af"/>
              <w:tabs>
                <w:tab w:val="left" w:pos="426"/>
              </w:tabs>
              <w:ind w:left="-101"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</w:tr>
      <w:tr w:rsidR="00033C78" w14:paraId="57BFA93A" w14:textId="77777777" w:rsidTr="00033C78">
        <w:tc>
          <w:tcPr>
            <w:tcW w:w="4820" w:type="dxa"/>
            <w:shd w:val="clear" w:color="auto" w:fill="auto"/>
          </w:tcPr>
          <w:p w14:paraId="493BB21C" w14:textId="1FACAF85" w:rsidR="00033C78" w:rsidRPr="00AF79DA" w:rsidRDefault="00595C83" w:rsidP="00CD67D9">
            <w:pPr>
              <w:pStyle w:val="af"/>
              <w:tabs>
                <w:tab w:val="left" w:pos="426"/>
              </w:tabs>
              <w:ind w:left="-10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5C83">
              <w:rPr>
                <w:b/>
                <w:bCs/>
                <w:sz w:val="24"/>
                <w:szCs w:val="24"/>
                <w:lang w:val="ru-RU"/>
              </w:rPr>
              <w:t>1060</w:t>
            </w:r>
            <w:r w:rsidR="00033C78" w:rsidRPr="00AF79DA">
              <w:rPr>
                <w:b/>
                <w:bCs/>
                <w:sz w:val="24"/>
                <w:szCs w:val="24"/>
                <w:lang w:val="ru-RU"/>
              </w:rPr>
              <w:t>$</w:t>
            </w:r>
          </w:p>
        </w:tc>
        <w:tc>
          <w:tcPr>
            <w:tcW w:w="5103" w:type="dxa"/>
            <w:shd w:val="clear" w:color="auto" w:fill="auto"/>
          </w:tcPr>
          <w:p w14:paraId="122CB245" w14:textId="0C6007C2" w:rsidR="00033C78" w:rsidRDefault="00595C83" w:rsidP="00CD67D9">
            <w:pPr>
              <w:pStyle w:val="af"/>
              <w:tabs>
                <w:tab w:val="left" w:pos="426"/>
              </w:tabs>
              <w:ind w:left="-101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5C83">
              <w:rPr>
                <w:b/>
                <w:bCs/>
                <w:sz w:val="24"/>
                <w:szCs w:val="24"/>
                <w:lang w:val="ru-RU"/>
              </w:rPr>
              <w:t>1315</w:t>
            </w:r>
            <w:r w:rsidR="00033C78" w:rsidRPr="00AF79DA">
              <w:rPr>
                <w:b/>
                <w:bCs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13C06B59" w14:textId="4EEA68DF" w:rsidR="00730DCA" w:rsidRPr="00125912" w:rsidRDefault="00730DCA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EFF28B8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рейса;</w:t>
      </w:r>
    </w:p>
    <w:p w14:paraId="6DC9E013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с завтраком (возмо</w:t>
      </w:r>
      <w:bookmarkStart w:id="1" w:name="_GoBack"/>
      <w:bookmarkEnd w:id="1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жна замена указанного отеля на подобный);</w:t>
      </w:r>
    </w:p>
    <w:p w14:paraId="74A632CF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экскурсии согласно программе тура;</w:t>
      </w:r>
    </w:p>
    <w:p w14:paraId="26F81D6C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гид-экскурсовод на время проведения экскурсии;</w:t>
      </w:r>
    </w:p>
    <w:p w14:paraId="178D7335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весь маршрут;</w:t>
      </w:r>
    </w:p>
    <w:p w14:paraId="288969DC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праздничный ужин и шоу-программа в ресторане в новогоднюю ночь (алкогольные и прохладительные напитки включены);</w:t>
      </w:r>
    </w:p>
    <w:p w14:paraId="3AAED9D7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питание (2 обеда и 2 ужина);</w:t>
      </w:r>
    </w:p>
    <w:p w14:paraId="60E7DA6E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на каждый день тура;</w:t>
      </w:r>
    </w:p>
    <w:p w14:paraId="39B3992F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6FDC3AE3" w14:textId="77777777" w:rsidR="00D800FE" w:rsidRPr="007B4E01" w:rsidRDefault="00D800FE" w:rsidP="007B4E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5C11BAC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Самарканд – Санкт-Петербург;</w:t>
      </w:r>
    </w:p>
    <w:p w14:paraId="3C4F89D9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доплата за индивидуальный трансфер аэропорт – гостиница – аэропорт: седан – 25 USD в одну сторону, микроавтобус – 40 USD в одну сторону;</w:t>
      </w:r>
    </w:p>
    <w:p w14:paraId="5268270B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музеи;</w:t>
      </w:r>
    </w:p>
    <w:p w14:paraId="00AEA957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 (за исключением указанного в программе);</w:t>
      </w:r>
    </w:p>
    <w:p w14:paraId="47A32800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59426715" w14:textId="77777777" w:rsidR="00595C83" w:rsidRPr="00595C83" w:rsidRDefault="00595C83" w:rsidP="00595C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3*: одноместный номер – 150 USD за номер в сутки, двухместный номер – 165 USD за номер в сутки.</w:t>
      </w:r>
    </w:p>
    <w:p w14:paraId="29A2C760" w14:textId="77777777" w:rsidR="00730DCA" w:rsidRPr="00730DCA" w:rsidRDefault="00730DCA" w:rsidP="00730D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862002D" w14:textId="77777777" w:rsidR="00595C83" w:rsidRPr="00595C83" w:rsidRDefault="00595C83" w:rsidP="00595C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2AD65FC" w14:textId="77777777" w:rsidR="00595C83" w:rsidRPr="00595C83" w:rsidRDefault="00595C83" w:rsidP="00595C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К участию в групповом туре допускаются дети от 10 лет.</w:t>
      </w:r>
    </w:p>
    <w:p w14:paraId="412E51C2" w14:textId="77777777" w:rsidR="00595C83" w:rsidRPr="00595C83" w:rsidRDefault="00595C83" w:rsidP="00595C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290357D2" w14:textId="77777777" w:rsidR="00595C83" w:rsidRPr="00595C83" w:rsidRDefault="00595C83" w:rsidP="00595C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004CCCB0" w14:textId="77777777" w:rsidR="00595C83" w:rsidRPr="00595C83" w:rsidRDefault="00595C83" w:rsidP="00595C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1D5534A9" w14:textId="77777777" w:rsidR="00595C83" w:rsidRPr="00595C83" w:rsidRDefault="00595C83" w:rsidP="00595C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68D1FE20" w14:textId="77777777" w:rsidR="00595C83" w:rsidRPr="00595C83" w:rsidRDefault="00595C83" w:rsidP="00595C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0A752027" w14:textId="7A8935FC" w:rsidR="00072673" w:rsidRPr="00595C83" w:rsidRDefault="00595C83" w:rsidP="00595C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Информация о транспорте: группа 1–2 чел. –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3–5 чел. –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6–9 чел. –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10–15 чел. –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16–30 чел. –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595C83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sectPr w:rsidR="00072673" w:rsidRPr="00595C83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A2FEF" w14:textId="77777777" w:rsidR="0020040F" w:rsidRDefault="0020040F" w:rsidP="00CD1C11">
      <w:pPr>
        <w:spacing w:after="0" w:line="240" w:lineRule="auto"/>
      </w:pPr>
      <w:r>
        <w:separator/>
      </w:r>
    </w:p>
  </w:endnote>
  <w:endnote w:type="continuationSeparator" w:id="0">
    <w:p w14:paraId="77E939DC" w14:textId="77777777" w:rsidR="0020040F" w:rsidRDefault="0020040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00400" w14:textId="77777777" w:rsidR="0020040F" w:rsidRDefault="0020040F" w:rsidP="00CD1C11">
      <w:pPr>
        <w:spacing w:after="0" w:line="240" w:lineRule="auto"/>
      </w:pPr>
      <w:r>
        <w:separator/>
      </w:r>
    </w:p>
  </w:footnote>
  <w:footnote w:type="continuationSeparator" w:id="0">
    <w:p w14:paraId="1D5FC9D2" w14:textId="77777777" w:rsidR="0020040F" w:rsidRDefault="0020040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315A"/>
    <w:rsid w:val="00025D98"/>
    <w:rsid w:val="0003225B"/>
    <w:rsid w:val="000322EC"/>
    <w:rsid w:val="00033C78"/>
    <w:rsid w:val="00035D6B"/>
    <w:rsid w:val="00036D86"/>
    <w:rsid w:val="0004071A"/>
    <w:rsid w:val="00055DF1"/>
    <w:rsid w:val="00056776"/>
    <w:rsid w:val="00062979"/>
    <w:rsid w:val="00063764"/>
    <w:rsid w:val="00072673"/>
    <w:rsid w:val="000861FA"/>
    <w:rsid w:val="00086F4E"/>
    <w:rsid w:val="0009061A"/>
    <w:rsid w:val="00090FE5"/>
    <w:rsid w:val="0009172F"/>
    <w:rsid w:val="000923FF"/>
    <w:rsid w:val="000A6189"/>
    <w:rsid w:val="000C6B7E"/>
    <w:rsid w:val="000D302A"/>
    <w:rsid w:val="000D3133"/>
    <w:rsid w:val="000D486A"/>
    <w:rsid w:val="000D6D31"/>
    <w:rsid w:val="000E4677"/>
    <w:rsid w:val="000E6970"/>
    <w:rsid w:val="000F712E"/>
    <w:rsid w:val="001044F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0377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40F"/>
    <w:rsid w:val="00200D22"/>
    <w:rsid w:val="00201C0D"/>
    <w:rsid w:val="00206011"/>
    <w:rsid w:val="00241ACD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A0DFE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F0E9D"/>
    <w:rsid w:val="003F53D4"/>
    <w:rsid w:val="003F585D"/>
    <w:rsid w:val="003F63B1"/>
    <w:rsid w:val="00407E7A"/>
    <w:rsid w:val="00421C59"/>
    <w:rsid w:val="00446E46"/>
    <w:rsid w:val="004521B8"/>
    <w:rsid w:val="00455564"/>
    <w:rsid w:val="00480F1B"/>
    <w:rsid w:val="0049474D"/>
    <w:rsid w:val="00497EBE"/>
    <w:rsid w:val="004A3D84"/>
    <w:rsid w:val="004A6356"/>
    <w:rsid w:val="004C1190"/>
    <w:rsid w:val="004C16A7"/>
    <w:rsid w:val="004D27AB"/>
    <w:rsid w:val="004E1982"/>
    <w:rsid w:val="004E4BC7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588D"/>
    <w:rsid w:val="0055658D"/>
    <w:rsid w:val="005570AE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5C83"/>
    <w:rsid w:val="005969DA"/>
    <w:rsid w:val="005A1BF1"/>
    <w:rsid w:val="005A2A1B"/>
    <w:rsid w:val="005A4A89"/>
    <w:rsid w:val="005B396A"/>
    <w:rsid w:val="005B758E"/>
    <w:rsid w:val="005B7A01"/>
    <w:rsid w:val="005D19BE"/>
    <w:rsid w:val="005D56DC"/>
    <w:rsid w:val="005E275C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DCA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193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B3D13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341A7"/>
    <w:rsid w:val="0094089C"/>
    <w:rsid w:val="00942678"/>
    <w:rsid w:val="00947C8D"/>
    <w:rsid w:val="009518C5"/>
    <w:rsid w:val="00951EB5"/>
    <w:rsid w:val="0096311E"/>
    <w:rsid w:val="00966395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241F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AF79DA"/>
    <w:rsid w:val="00B03DD9"/>
    <w:rsid w:val="00B04085"/>
    <w:rsid w:val="00B0783B"/>
    <w:rsid w:val="00B07E52"/>
    <w:rsid w:val="00B1266C"/>
    <w:rsid w:val="00B16CB2"/>
    <w:rsid w:val="00B20C78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C66AF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2840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0AFF"/>
    <w:rsid w:val="00CD1C11"/>
    <w:rsid w:val="00CD4756"/>
    <w:rsid w:val="00CD67D9"/>
    <w:rsid w:val="00CE1EAB"/>
    <w:rsid w:val="00CE3916"/>
    <w:rsid w:val="00CE4606"/>
    <w:rsid w:val="00CE4794"/>
    <w:rsid w:val="00CF5738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1F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6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6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42</cp:revision>
  <cp:lastPrinted>2021-05-14T11:01:00Z</cp:lastPrinted>
  <dcterms:created xsi:type="dcterms:W3CDTF">2022-09-23T10:01:00Z</dcterms:created>
  <dcterms:modified xsi:type="dcterms:W3CDTF">2025-07-03T11:51:00Z</dcterms:modified>
</cp:coreProperties>
</file>