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A86F93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4CEEBD9E" w:rsidR="0035422F" w:rsidRPr="000E4677" w:rsidRDefault="00D7021A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021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Посещение Смольног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о института благородных девиц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  <w:t xml:space="preserve">и </w:t>
            </w:r>
            <w:r w:rsidRPr="00D7021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музея-макета «Петровская акватория»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541478" w:rsidRPr="00BE673C" w14:paraId="7DA19438" w14:textId="77777777" w:rsidTr="00A86F93">
        <w:trPr>
          <w:trHeight w:val="22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</w:tcPr>
          <w:p w14:paraId="3B81CCFB" w14:textId="3598128E" w:rsidR="00541478" w:rsidRPr="00BE673C" w:rsidRDefault="00541478" w:rsidP="001411C0">
            <w:pPr>
              <w:widowControl w:val="0"/>
              <w:spacing w:before="160" w:after="4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Дат</w:t>
            </w:r>
            <w:r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а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экскурсии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:</w:t>
            </w:r>
            <w:r w:rsidRPr="006944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6F2FCE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0</w:t>
            </w:r>
            <w:r w:rsidR="001411C0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7</w:t>
            </w:r>
            <w:r w:rsidR="006F2FCE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.01.202</w:t>
            </w:r>
            <w:r w:rsidR="00A86F93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4</w:t>
            </w:r>
          </w:p>
        </w:tc>
      </w:tr>
      <w:tr w:rsidR="002E07F4" w:rsidRPr="0035422F" w14:paraId="0636CA68" w14:textId="77777777" w:rsidTr="00A86F93">
        <w:trPr>
          <w:trHeight w:val="2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7156" w14:textId="4FEDFE98" w:rsidR="00D7021A" w:rsidRPr="00D7021A" w:rsidRDefault="00D7021A" w:rsidP="00D7021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7021A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экскурсий от гостиницы «Октябрьская» (Лиговский проспект, дом 10, ст. метро «Площадь Восстания» – напротив Московского вокзала), встре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ча с гидом у входа в гостиницу.</w:t>
            </w:r>
          </w:p>
          <w:p w14:paraId="445C3231" w14:textId="7EF04513" w:rsidR="00D7021A" w:rsidRPr="00D7021A" w:rsidRDefault="00D7021A" w:rsidP="00D7021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7021A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Смольно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 института благородных девиц.</w:t>
            </w:r>
            <w:bookmarkStart w:id="0" w:name="_GoBack"/>
            <w:bookmarkEnd w:id="0"/>
          </w:p>
          <w:p w14:paraId="7CFD0983" w14:textId="04240853" w:rsidR="00D7021A" w:rsidRPr="00D7021A" w:rsidRDefault="00D7021A" w:rsidP="00D702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7021A">
              <w:rPr>
                <w:rFonts w:ascii="Times New Roman" w:eastAsia="Times New Roman" w:hAnsi="Times New Roman"/>
                <w:bCs/>
                <w:lang w:eastAsia="ru-RU"/>
              </w:rPr>
              <w:t>В 1764 году был образован Смольный монастырь, а при нем – Воспитательное общество благородных девиц. Почему Воскресенский монастырь назвали Смольным? Кто такие «смолянки» и как они связаны со смолой? Что изучали воспитанницы? Во сколько у них начинался день, и какие были традиции? За что награждали шифром? Все это Вы сможете узнать на нашей тематической экскурс</w:t>
            </w:r>
            <w:r w:rsidRPr="00D7021A">
              <w:rPr>
                <w:rFonts w:ascii="Times New Roman" w:eastAsia="Times New Roman" w:hAnsi="Times New Roman"/>
                <w:bCs/>
                <w:lang w:eastAsia="ru-RU"/>
              </w:rPr>
              <w:t>ии.</w:t>
            </w:r>
          </w:p>
          <w:p w14:paraId="77A726A1" w14:textId="6955FE57" w:rsidR="00D7021A" w:rsidRPr="00D7021A" w:rsidRDefault="00D7021A" w:rsidP="00D7021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7021A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Мастер-класс «Колокола и звоны Смольного монаст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ыря» (внутри Смольного собора).</w:t>
            </w:r>
          </w:p>
          <w:p w14:paraId="2DC2ED38" w14:textId="2B86FC63" w:rsidR="00D7021A" w:rsidRPr="00D7021A" w:rsidRDefault="00D7021A" w:rsidP="00D702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7021A">
              <w:rPr>
                <w:rFonts w:ascii="Times New Roman" w:eastAsia="Times New Roman" w:hAnsi="Times New Roman"/>
                <w:bCs/>
                <w:lang w:eastAsia="ru-RU"/>
              </w:rPr>
              <w:t>Вы узнаете об истории колоколов Смольного монастыря, а также сможете научиться самостояте</w:t>
            </w:r>
            <w:r w:rsidRPr="00D7021A">
              <w:rPr>
                <w:rFonts w:ascii="Times New Roman" w:eastAsia="Times New Roman" w:hAnsi="Times New Roman"/>
                <w:bCs/>
                <w:lang w:eastAsia="ru-RU"/>
              </w:rPr>
              <w:t>льно исполнять некоторые звоны.</w:t>
            </w:r>
          </w:p>
          <w:p w14:paraId="40B73242" w14:textId="483818AA" w:rsidR="00D7021A" w:rsidRPr="00D7021A" w:rsidRDefault="00D7021A" w:rsidP="00D7021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7021A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-макета «Петровская акватория».</w:t>
            </w:r>
          </w:p>
          <w:p w14:paraId="304B6DF4" w14:textId="201A3074" w:rsidR="00D7021A" w:rsidRPr="00D7021A" w:rsidRDefault="00D7021A" w:rsidP="00D702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7021A">
              <w:rPr>
                <w:rFonts w:ascii="Times New Roman" w:eastAsia="Times New Roman" w:hAnsi="Times New Roman"/>
                <w:bCs/>
                <w:lang w:eastAsia="ru-RU"/>
              </w:rPr>
              <w:t>В музее можно проследить историю возникновения Северной столицы и зарождения российского флота в интерактивной миниатюре. Все объекты, в том числе утраченные, воссозданы так, как они выглядели в середине 18 века. Старинные усадьбы, парки, дворцы – это удивительная декорация, в которой разворачивается картина жизни города времен российских императоров от Петр</w:t>
            </w:r>
            <w:r w:rsidRPr="00D7021A">
              <w:rPr>
                <w:rFonts w:ascii="Times New Roman" w:eastAsia="Times New Roman" w:hAnsi="Times New Roman"/>
                <w:bCs/>
                <w:lang w:eastAsia="ru-RU"/>
              </w:rPr>
              <w:t>а Первого до Екатерины Великой.</w:t>
            </w:r>
          </w:p>
          <w:p w14:paraId="3C589BB2" w14:textId="324D7FAA" w:rsidR="00D7021A" w:rsidRPr="00D7021A" w:rsidRDefault="00D7021A" w:rsidP="00D7021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7021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города ориентировочно в 16:00.</w:t>
            </w:r>
          </w:p>
          <w:p w14:paraId="48605C06" w14:textId="731D63DA" w:rsidR="00D7021A" w:rsidRPr="00D7021A" w:rsidRDefault="00D7021A" w:rsidP="00D7021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7021A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33E8D4C1" w14:textId="33B73C6E" w:rsidR="002E07F4" w:rsidRPr="00D7021A" w:rsidRDefault="00D7021A" w:rsidP="00D7021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7021A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экскурсионную программу.</w:t>
            </w:r>
          </w:p>
        </w:tc>
      </w:tr>
    </w:tbl>
    <w:p w14:paraId="1FF525D2" w14:textId="77777777" w:rsidR="002E07F4" w:rsidRPr="001411C0" w:rsidRDefault="002E07F4" w:rsidP="006F2FCE">
      <w:pPr>
        <w:pStyle w:val="af"/>
        <w:tabs>
          <w:tab w:val="left" w:pos="426"/>
        </w:tabs>
        <w:ind w:left="-284" w:right="-143"/>
        <w:rPr>
          <w:b/>
          <w:bCs/>
          <w:szCs w:val="28"/>
          <w:lang w:val="ru-RU"/>
        </w:rPr>
      </w:pPr>
      <w:bookmarkStart w:id="1" w:name="_Hlk43730867"/>
    </w:p>
    <w:p w14:paraId="3145A454" w14:textId="37ADC1EB" w:rsidR="007B4EA1" w:rsidRDefault="007B4EA1" w:rsidP="00A86F93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2E07F4" w14:paraId="69C7CBCE" w14:textId="77777777" w:rsidTr="00A86F93">
        <w:tc>
          <w:tcPr>
            <w:tcW w:w="4536" w:type="dxa"/>
            <w:shd w:val="clear" w:color="auto" w:fill="F2F2F2" w:themeFill="background1" w:themeFillShade="F2"/>
          </w:tcPr>
          <w:p w14:paraId="1AE00E5F" w14:textId="26380247" w:rsidR="002E07F4" w:rsidRPr="00C223EC" w:rsidRDefault="002E07F4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20940670" w14:textId="7BB9D2E8" w:rsidR="002E07F4" w:rsidRPr="00C223EC" w:rsidRDefault="002E07F4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2E07F4" w14:paraId="657B0976" w14:textId="77777777" w:rsidTr="00A86F93">
        <w:tc>
          <w:tcPr>
            <w:tcW w:w="4536" w:type="dxa"/>
          </w:tcPr>
          <w:p w14:paraId="30E284DD" w14:textId="7AAABB36" w:rsidR="002E07F4" w:rsidRPr="00C223EC" w:rsidRDefault="00D7021A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2100</w:t>
            </w:r>
          </w:p>
        </w:tc>
        <w:tc>
          <w:tcPr>
            <w:tcW w:w="5387" w:type="dxa"/>
          </w:tcPr>
          <w:p w14:paraId="7D0FE2C1" w14:textId="064C12BB" w:rsidR="002E07F4" w:rsidRPr="00C223EC" w:rsidRDefault="00D7021A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1900</w:t>
            </w:r>
          </w:p>
        </w:tc>
      </w:tr>
      <w:bookmarkEnd w:id="1"/>
    </w:tbl>
    <w:p w14:paraId="522AD26E" w14:textId="49967228" w:rsidR="00150BDE" w:rsidRPr="00C223EC" w:rsidRDefault="00150BDE" w:rsidP="00F553E1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0BE6C14F" w:rsidR="00072673" w:rsidRPr="008634E1" w:rsidRDefault="00315D09" w:rsidP="00A86F9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C223EC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ADDA790" w14:textId="77777777" w:rsidR="006F2FCE" w:rsidRPr="006F2FCE" w:rsidRDefault="006F2FCE" w:rsidP="00A86F9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2FCE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программе;</w:t>
      </w:r>
    </w:p>
    <w:p w14:paraId="1D51AD8D" w14:textId="39EF5F85" w:rsidR="006F2FCE" w:rsidRPr="006F2FCE" w:rsidRDefault="006F2FCE" w:rsidP="00A86F9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2FC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</w:t>
      </w:r>
      <w:r w:rsidR="002E07F4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56BB90B4" w14:textId="77777777" w:rsidR="006F2FCE" w:rsidRPr="006F2FCE" w:rsidRDefault="006F2FCE" w:rsidP="00A86F9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6F2FCE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программе.</w:t>
      </w:r>
    </w:p>
    <w:p w14:paraId="2D0FEA18" w14:textId="7E0D13BF" w:rsidR="00C73586" w:rsidRPr="001411C0" w:rsidRDefault="006F2FCE" w:rsidP="006F2FCE">
      <w:pPr>
        <w:spacing w:after="0" w:line="240" w:lineRule="auto"/>
        <w:jc w:val="both"/>
        <w:rPr>
          <w:b/>
          <w:sz w:val="20"/>
          <w:szCs w:val="24"/>
        </w:rPr>
      </w:pPr>
      <w:r w:rsidRPr="006F2FCE">
        <w:rPr>
          <w:b/>
          <w:sz w:val="24"/>
          <w:szCs w:val="24"/>
        </w:rPr>
        <w:t xml:space="preserve"> </w:t>
      </w:r>
    </w:p>
    <w:p w14:paraId="5F2E0BCB" w14:textId="01F1FD90" w:rsidR="00C73586" w:rsidRPr="008634E1" w:rsidRDefault="00C73586" w:rsidP="00A86F9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15C6430D" w14:textId="77777777" w:rsidR="001411C0" w:rsidRPr="001411C0" w:rsidRDefault="001411C0" w:rsidP="001411C0">
      <w:pPr>
        <w:pStyle w:val="af0"/>
        <w:numPr>
          <w:ilvl w:val="0"/>
          <w:numId w:val="20"/>
        </w:numPr>
        <w:spacing w:after="0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411C0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до Санкт-Петербурга и обратно (для иногородних туристов);</w:t>
      </w:r>
    </w:p>
    <w:p w14:paraId="7206F986" w14:textId="77777777" w:rsidR="001411C0" w:rsidRPr="001411C0" w:rsidRDefault="001411C0" w:rsidP="001411C0">
      <w:pPr>
        <w:pStyle w:val="af0"/>
        <w:numPr>
          <w:ilvl w:val="0"/>
          <w:numId w:val="20"/>
        </w:numPr>
        <w:spacing w:after="0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411C0">
        <w:rPr>
          <w:rFonts w:ascii="Times New Roman" w:eastAsia="Times New Roman" w:hAnsi="Times New Roman"/>
          <w:color w:val="000000"/>
          <w:szCs w:val="24"/>
          <w:lang w:eastAsia="ru-RU"/>
        </w:rPr>
        <w:t>обед в кафе города – 700 руб./чел. (оплачивается при покупке экскурсии).</w:t>
      </w:r>
    </w:p>
    <w:p w14:paraId="3E22D618" w14:textId="77777777" w:rsidR="00A86F93" w:rsidRPr="001411C0" w:rsidRDefault="00A86F93" w:rsidP="00A86F93">
      <w:pPr>
        <w:spacing w:after="0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0691E7C" w14:textId="1C5F77A8" w:rsidR="00072673" w:rsidRPr="008634E1" w:rsidRDefault="00072673" w:rsidP="00A86F93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3568BF4" w14:textId="77777777" w:rsidR="00A86F93" w:rsidRPr="00A86F93" w:rsidRDefault="00A86F93" w:rsidP="00A86F9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6F93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2A43C19F" w14:textId="77777777" w:rsidR="00A86F93" w:rsidRPr="00A86F93" w:rsidRDefault="00A86F93" w:rsidP="00A86F9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6F93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467AA29" w14:textId="77777777" w:rsidR="00A86F93" w:rsidRPr="00A86F93" w:rsidRDefault="00A86F93" w:rsidP="00A86F9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6F93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0A752027" w14:textId="423615D8" w:rsidR="00072673" w:rsidRPr="00A86F93" w:rsidRDefault="00A86F93" w:rsidP="00A86F9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6F93">
        <w:rPr>
          <w:rFonts w:ascii="Times New Roman" w:eastAsia="Times New Roman" w:hAnsi="Times New Roman"/>
          <w:color w:val="000000"/>
          <w:szCs w:val="24"/>
          <w:lang w:eastAsia="ru-RU"/>
        </w:rPr>
        <w:t>Встреча с гидом за 10 минут до начала экскурсии, табличка «Петербургская мозаика».</w:t>
      </w:r>
    </w:p>
    <w:sectPr w:rsidR="00072673" w:rsidRPr="00A86F93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567C3" w14:textId="77777777" w:rsidR="00261C29" w:rsidRDefault="00261C29" w:rsidP="00CD1C11">
      <w:pPr>
        <w:spacing w:after="0" w:line="240" w:lineRule="auto"/>
      </w:pPr>
      <w:r>
        <w:separator/>
      </w:r>
    </w:p>
  </w:endnote>
  <w:endnote w:type="continuationSeparator" w:id="0">
    <w:p w14:paraId="37F52589" w14:textId="77777777" w:rsidR="00261C29" w:rsidRDefault="00261C29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F9461" w14:textId="77777777" w:rsidR="00261C29" w:rsidRDefault="00261C29" w:rsidP="00CD1C11">
      <w:pPr>
        <w:spacing w:after="0" w:line="240" w:lineRule="auto"/>
      </w:pPr>
      <w:r>
        <w:separator/>
      </w:r>
    </w:p>
  </w:footnote>
  <w:footnote w:type="continuationSeparator" w:id="0">
    <w:p w14:paraId="3D99C7FB" w14:textId="77777777" w:rsidR="00261C29" w:rsidRDefault="00261C29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411C0"/>
    <w:rsid w:val="00143F36"/>
    <w:rsid w:val="00150BDE"/>
    <w:rsid w:val="00154F04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2D4E"/>
    <w:rsid w:val="002449F5"/>
    <w:rsid w:val="00255C83"/>
    <w:rsid w:val="00257C2F"/>
    <w:rsid w:val="00261C29"/>
    <w:rsid w:val="00263267"/>
    <w:rsid w:val="00267C27"/>
    <w:rsid w:val="0027193C"/>
    <w:rsid w:val="00274790"/>
    <w:rsid w:val="00282CAB"/>
    <w:rsid w:val="00283E61"/>
    <w:rsid w:val="00292302"/>
    <w:rsid w:val="002A0F24"/>
    <w:rsid w:val="002A4369"/>
    <w:rsid w:val="002B661B"/>
    <w:rsid w:val="002C125E"/>
    <w:rsid w:val="002C18E3"/>
    <w:rsid w:val="002D4CA8"/>
    <w:rsid w:val="002D5AE4"/>
    <w:rsid w:val="002D5DD4"/>
    <w:rsid w:val="002E07F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C59"/>
    <w:rsid w:val="004521B8"/>
    <w:rsid w:val="00455564"/>
    <w:rsid w:val="00480F1B"/>
    <w:rsid w:val="004A3D84"/>
    <w:rsid w:val="004A6356"/>
    <w:rsid w:val="004D27AB"/>
    <w:rsid w:val="004E1982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2FCE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06E7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6F93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52D14"/>
    <w:rsid w:val="00D60B90"/>
    <w:rsid w:val="00D65C31"/>
    <w:rsid w:val="00D671B8"/>
    <w:rsid w:val="00D7021A"/>
    <w:rsid w:val="00D70288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7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17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2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47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13</cp:revision>
  <cp:lastPrinted>2021-05-14T11:01:00Z</cp:lastPrinted>
  <dcterms:created xsi:type="dcterms:W3CDTF">2021-07-23T07:52:00Z</dcterms:created>
  <dcterms:modified xsi:type="dcterms:W3CDTF">2023-11-10T15:04:00Z</dcterms:modified>
</cp:coreProperties>
</file>