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72" w:type="dxa"/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9923"/>
      </w:tblGrid>
      <w:tr w:rsidR="000C16D9" w:rsidRPr="000C16D9" w14:paraId="2D1331AC" w14:textId="77777777" w:rsidTr="005B0A1F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5DB9698D" w14:textId="77777777" w:rsidR="000C16D9" w:rsidRPr="000C16D9" w:rsidRDefault="000C16D9" w:rsidP="000C16D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АНГЛИЙСКИЙ ПЕТЕРБУРГ, 3 ДНЯ</w:t>
            </w:r>
            <w:r w:rsidRPr="000C16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Pr="000C16D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(для школьных групп)</w:t>
            </w:r>
          </w:p>
        </w:tc>
      </w:tr>
    </w:tbl>
    <w:p w14:paraId="54655918" w14:textId="77777777" w:rsidR="000C16D9" w:rsidRPr="000C16D9" w:rsidRDefault="000C16D9" w:rsidP="000C16D9">
      <w:pPr>
        <w:widowControl w:val="0"/>
        <w:tabs>
          <w:tab w:val="left" w:pos="426"/>
        </w:tabs>
        <w:spacing w:after="80" w:line="240" w:lineRule="auto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0" w:type="auto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0C16D9" w:rsidRPr="000C16D9" w14:paraId="2C1AB5C9" w14:textId="77777777" w:rsidTr="005B0A1F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BDBE" w14:textId="77777777" w:rsidR="000C16D9" w:rsidRPr="000C16D9" w:rsidRDefault="000C16D9" w:rsidP="000C16D9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FB90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группы в Санкт-Петербург.</w:t>
            </w:r>
          </w:p>
          <w:p w14:paraId="3E7D9F7A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дополнительно).</w:t>
            </w:r>
          </w:p>
          <w:p w14:paraId="745BCED4" w14:textId="77777777" w:rsidR="000C16D9" w:rsidRPr="000C16D9" w:rsidRDefault="000C16D9" w:rsidP="000C16D9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011A8E1C" w14:textId="77777777" w:rsidR="000C16D9" w:rsidRPr="000C16D9" w:rsidRDefault="000C16D9" w:rsidP="000C16D9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b/>
                <w:color w:val="000000"/>
                <w:lang w:eastAsia="ru-RU"/>
              </w:rPr>
              <w:t>Автобусная экскурсия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– путешествие по английским местам в Петербурге.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</w:p>
          <w:p w14:paraId="72CA7BA5" w14:textId="77777777" w:rsidR="000C16D9" w:rsidRPr="000C16D9" w:rsidRDefault="000C16D9" w:rsidP="000C16D9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Первые англичане прибыли в Петербург по приглашению Петра </w:t>
            </w:r>
            <w:r w:rsidRPr="000C16D9">
              <w:rPr>
                <w:rFonts w:ascii="Times New Roman" w:hAnsi="Times New Roman"/>
                <w:bCs/>
                <w:color w:val="000000"/>
                <w:lang w:val="en-US" w:eastAsia="ru-RU"/>
              </w:rPr>
              <w:t>I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. Но наибольшего расцвета отношения с Великобританией достигли во времена Екатерины </w:t>
            </w:r>
            <w:r w:rsidRPr="000C16D9">
              <w:rPr>
                <w:rFonts w:ascii="Times New Roman" w:hAnsi="Times New Roman"/>
                <w:bCs/>
                <w:color w:val="000000"/>
                <w:lang w:val="en-US" w:eastAsia="ru-RU"/>
              </w:rPr>
              <w:t>II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. Вы познакомитесь с площадью, где установлен памятник императрице и совершите увлекательное путешествие по самым английским местам Петербурга. </w:t>
            </w:r>
          </w:p>
          <w:p w14:paraId="5CF660FA" w14:textId="77777777" w:rsidR="000C16D9" w:rsidRPr="000C16D9" w:rsidRDefault="000C16D9" w:rsidP="000C16D9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>Экскурсия-квест</w:t>
            </w:r>
            <w:r w:rsidRPr="000C16D9">
              <w:rPr>
                <w:rFonts w:ascii="Times New Roman" w:hAnsi="Times New Roman"/>
                <w:color w:val="000000"/>
                <w:lang w:eastAsia="ru-RU"/>
              </w:rPr>
              <w:t xml:space="preserve"> по территории </w:t>
            </w:r>
            <w:r w:rsidRPr="000C16D9">
              <w:rPr>
                <w:rFonts w:ascii="Times New Roman" w:hAnsi="Times New Roman"/>
                <w:b/>
                <w:color w:val="000000"/>
                <w:lang w:eastAsia="ru-RU"/>
              </w:rPr>
              <w:t xml:space="preserve">Петропавловской крепости - </w:t>
            </w:r>
            <w:r w:rsidRPr="000C16D9">
              <w:rPr>
                <w:rFonts w:ascii="Times New Roman" w:hAnsi="Times New Roman"/>
                <w:color w:val="000000"/>
                <w:lang w:eastAsia="ru-RU"/>
              </w:rPr>
              <w:t>прогулка по территории Петропавловской крепости, в поисках послания, оставленного потомкам шотландских королей Робертом Брюсом – губернатором Санкт-Петербурга.</w:t>
            </w:r>
          </w:p>
          <w:p w14:paraId="72F33BBF" w14:textId="77777777" w:rsidR="000C16D9" w:rsidRPr="000C16D9" w:rsidRDefault="000C16D9" w:rsidP="000C16D9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color w:val="000000"/>
                <w:lang w:eastAsia="ru-RU"/>
              </w:rPr>
              <w:t xml:space="preserve">За доп. плату возможно посещение 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Собора Святых Петра и Павла и Тюрьмы Трубецкого бастиона.</w:t>
            </w:r>
          </w:p>
          <w:p w14:paraId="784801EC" w14:textId="77777777" w:rsidR="000C16D9" w:rsidRPr="000C16D9" w:rsidRDefault="000C16D9" w:rsidP="000C16D9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7D7EBE88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026054BB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49F3E02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0C16D9" w:rsidRPr="000C16D9" w14:paraId="7C36C78E" w14:textId="77777777" w:rsidTr="005B0A1F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AF72" w14:textId="77777777" w:rsidR="000C16D9" w:rsidRPr="000C16D9" w:rsidRDefault="000C16D9" w:rsidP="000C16D9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7092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652267CE" w14:textId="77777777" w:rsidR="000C16D9" w:rsidRPr="000C16D9" w:rsidRDefault="000C16D9" w:rsidP="000C16D9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lang w:eastAsia="ru-RU"/>
              </w:rPr>
              <w:t>Встреча с гидом в холле гостиницы. Отъезд на программу на общественном транспорте/пешком.</w:t>
            </w:r>
          </w:p>
          <w:p w14:paraId="73F530B6" w14:textId="77777777" w:rsidR="000C16D9" w:rsidRPr="000C16D9" w:rsidRDefault="000C16D9" w:rsidP="000C16D9">
            <w:pPr>
              <w:spacing w:before="120" w:line="276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b/>
                <w:color w:val="000000"/>
                <w:lang w:eastAsia="ru-RU"/>
              </w:rPr>
              <w:t>Экскурсия в</w:t>
            </w:r>
            <w:r w:rsidRPr="000C16D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Государственный Эрмитаж</w:t>
            </w:r>
            <w:r w:rsidRPr="000C16D9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</w:p>
          <w:p w14:paraId="205A9F05" w14:textId="77777777" w:rsidR="000C16D9" w:rsidRPr="000C16D9" w:rsidRDefault="000C16D9" w:rsidP="000C16D9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color w:val="000000"/>
                <w:lang w:eastAsia="ru-RU"/>
              </w:rPr>
              <w:t>Английская коллекция Эрмитажа - часть постоянной экспозиции музея.</w:t>
            </w:r>
          </w:p>
          <w:p w14:paraId="4F9341AE" w14:textId="77777777" w:rsidR="000C16D9" w:rsidRPr="000C16D9" w:rsidRDefault="000C16D9" w:rsidP="000C16D9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color w:val="000000"/>
                <w:lang w:eastAsia="ru-RU"/>
              </w:rPr>
              <w:t xml:space="preserve">Эрмитаж, во время открытия в 1852 году, был единственным музеем мира, где было представлено искусство Англии, за пределами Великобритании. Венцом выставки является коллекция картин сэра Роберта Уолпола, первого премьер-министра Великобритании, приобретенная Екатериной </w:t>
            </w:r>
            <w:r w:rsidRPr="000C16D9">
              <w:rPr>
                <w:rFonts w:ascii="Times New Roman" w:hAnsi="Times New Roman"/>
                <w:color w:val="000000"/>
                <w:lang w:val="en-US" w:eastAsia="ru-RU"/>
              </w:rPr>
              <w:t>II</w:t>
            </w:r>
            <w:r w:rsidRPr="000C16D9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</w:p>
          <w:p w14:paraId="5F4B9942" w14:textId="77777777" w:rsidR="000C16D9" w:rsidRPr="000C16D9" w:rsidRDefault="000C16D9" w:rsidP="000C16D9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color w:val="000000"/>
                <w:lang w:eastAsia="ru-RU"/>
              </w:rPr>
              <w:t xml:space="preserve">Также благодаря Екатерине </w:t>
            </w:r>
            <w:r w:rsidRPr="000C16D9">
              <w:rPr>
                <w:rFonts w:ascii="Times New Roman" w:hAnsi="Times New Roman"/>
                <w:color w:val="000000"/>
                <w:lang w:val="en-US" w:eastAsia="ru-RU"/>
              </w:rPr>
              <w:t>II</w:t>
            </w:r>
            <w:r w:rsidRPr="000C16D9">
              <w:rPr>
                <w:rFonts w:ascii="Times New Roman" w:hAnsi="Times New Roman"/>
                <w:color w:val="000000"/>
                <w:lang w:eastAsia="ru-RU"/>
              </w:rPr>
              <w:t xml:space="preserve">, вы совершите небольшое путешествие по графствам и областям Англии! Поможет в этом Д. Веджвуд - основатель фирмы </w:t>
            </w:r>
            <w:r w:rsidRPr="000C16D9">
              <w:rPr>
                <w:rFonts w:ascii="Times New Roman" w:hAnsi="Times New Roman"/>
                <w:color w:val="000000"/>
                <w:lang w:val="en-US" w:eastAsia="ru-RU"/>
              </w:rPr>
              <w:t>Wedgwood</w:t>
            </w:r>
            <w:r w:rsidRPr="000C16D9">
              <w:rPr>
                <w:rFonts w:ascii="Times New Roman" w:hAnsi="Times New Roman"/>
                <w:color w:val="000000"/>
                <w:lang w:eastAsia="ru-RU"/>
              </w:rPr>
              <w:t xml:space="preserve">. По заказу императрицы он создал один из самых красивых сервизов в мире - сервиз с зеленой лягушкой. На его предметах изображены 1222 вида Англии, Шотландии и Уэлься, сельские пейзажи и городские виды – историческое свидетельство облика Великобритании 18 века. </w:t>
            </w:r>
          </w:p>
          <w:p w14:paraId="72436C23" w14:textId="77777777" w:rsidR="000C16D9" w:rsidRPr="000C16D9" w:rsidRDefault="000C16D9" w:rsidP="000C16D9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1F9881E3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hAnsi="Times New Roman"/>
              </w:rPr>
            </w:pPr>
            <w:r w:rsidRPr="000C16D9">
              <w:rPr>
                <w:rFonts w:ascii="Times New Roman" w:hAnsi="Times New Roman"/>
                <w:b/>
                <w:u w:val="single"/>
              </w:rPr>
              <w:lastRenderedPageBreak/>
              <w:t>До 01.05.2026</w:t>
            </w:r>
            <w:r w:rsidRPr="000C16D9">
              <w:rPr>
                <w:rFonts w:ascii="Times New Roman" w:hAnsi="Times New Roman"/>
              </w:rPr>
              <w:t xml:space="preserve"> -</w:t>
            </w:r>
            <w:r w:rsidRPr="000C16D9">
              <w:t xml:space="preserve"> </w:t>
            </w:r>
            <w:r w:rsidRPr="000C16D9">
              <w:rPr>
                <w:rFonts w:ascii="Times New Roman" w:hAnsi="Times New Roman"/>
                <w:b/>
                <w:bCs/>
              </w:rPr>
              <w:t>экскурсия в</w:t>
            </w:r>
            <w:r w:rsidRPr="000C16D9">
              <w:rPr>
                <w:rFonts w:ascii="Times New Roman" w:hAnsi="Times New Roman"/>
                <w:b/>
              </w:rPr>
              <w:t xml:space="preserve"> музей-макет «Петровская Акватория».</w:t>
            </w:r>
            <w:r w:rsidRPr="000C16D9">
              <w:rPr>
                <w:rFonts w:ascii="Times New Roman" w:hAnsi="Times New Roman"/>
                <w:bCs/>
              </w:rPr>
              <w:t xml:space="preserve"> Исторический </w:t>
            </w:r>
            <w:r w:rsidRPr="000C16D9">
              <w:rPr>
                <w:rFonts w:ascii="Times New Roman" w:hAnsi="Times New Roman"/>
              </w:rPr>
              <w:t>музей-макет, выполненный в масштабе 1:87 на площади более 500 кв. м. Общая площадь музея составляет 1100 кв. м. Макет демонстрирует наиболее значимые постройки, возведенные в XVIII веке. Особенностью музея является воссоздание акватории Невы и Финского залива с использованием настоящей воды, а также применение собственных запатентованных технических разработок.</w:t>
            </w:r>
          </w:p>
          <w:p w14:paraId="38BBAF04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hAnsi="Times New Roman"/>
              </w:rPr>
            </w:pPr>
          </w:p>
          <w:p w14:paraId="13360638" w14:textId="77777777" w:rsidR="000C16D9" w:rsidRPr="000C16D9" w:rsidRDefault="000C16D9" w:rsidP="000C16D9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C16D9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С 01.05.2026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0C16D9">
              <w:rPr>
                <w:rFonts w:ascii="Times New Roman" w:hAnsi="Times New Roman"/>
                <w:color w:val="000000"/>
                <w:lang w:eastAsia="ru-RU"/>
              </w:rPr>
              <w:t>-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теплоходная прогулка по рекам и каналам </w:t>
            </w:r>
            <w:r w:rsidRPr="000C16D9">
              <w:rPr>
                <w:rFonts w:ascii="Times New Roman" w:hAnsi="Times New Roman"/>
                <w:b/>
                <w:bCs/>
                <w:color w:val="000000"/>
              </w:rPr>
              <w:t xml:space="preserve">«Гармония каналов и мостов», </w:t>
            </w:r>
            <w:r w:rsidRPr="000C16D9">
              <w:rPr>
                <w:rFonts w:ascii="Times New Roman" w:hAnsi="Times New Roman"/>
                <w:bCs/>
                <w:color w:val="000000"/>
              </w:rPr>
              <w:t>во время которой город, построенный на островах и пронизанный бессчетными реками и каналами, откроется для вас в совершенно новом и необычном ракурсе</w:t>
            </w:r>
          </w:p>
          <w:p w14:paraId="1A995D0D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089372E0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1BAAA2DD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i/>
                <w:iCs/>
                <w:lang w:eastAsia="ru-RU"/>
              </w:rPr>
              <w:t>Пешеходный день.</w:t>
            </w:r>
          </w:p>
        </w:tc>
      </w:tr>
      <w:tr w:rsidR="000C16D9" w:rsidRPr="000C16D9" w14:paraId="49F01A15" w14:textId="77777777" w:rsidTr="005B0A1F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9988" w14:textId="77777777" w:rsidR="000C16D9" w:rsidRPr="000C16D9" w:rsidRDefault="000C16D9" w:rsidP="000C16D9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D57D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76C30981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335085B0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3325731A" w14:textId="77777777" w:rsidR="000C16D9" w:rsidRPr="000C16D9" w:rsidRDefault="000C16D9" w:rsidP="000C16D9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Автобусная экскурсия в один из пригородов Санкт-Петербурга </w:t>
            </w:r>
            <w:r w:rsidRPr="000C16D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3EBD6ED5" w14:textId="77777777" w:rsidR="000C16D9" w:rsidRPr="000C16D9" w:rsidRDefault="000C16D9" w:rsidP="000C16D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4" w:name="_Hlk207380559"/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в Петергоф</w:t>
            </w:r>
            <w:bookmarkEnd w:id="4"/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;</w:t>
            </w:r>
          </w:p>
          <w:p w14:paraId="0451B8AD" w14:textId="77777777" w:rsidR="000C16D9" w:rsidRPr="000C16D9" w:rsidRDefault="000C16D9" w:rsidP="000C16D9">
            <w:pPr>
              <w:shd w:val="clear" w:color="auto" w:fill="FFFFFF"/>
              <w:tabs>
                <w:tab w:val="left" w:pos="31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Первым пейзажным парком в Петергофе стал Английский парк, автор его замысла английский садовый мастер – Джеймс Медерс. По дороге в Петергоф вы узнаете множество интересных фактов о моде на английский стиль, о парке и его создателе. </w:t>
            </w:r>
          </w:p>
          <w:p w14:paraId="4E26696A" w14:textId="1AF95F85" w:rsidR="000C16D9" w:rsidRPr="000C16D9" w:rsidRDefault="000C16D9" w:rsidP="000C16D9">
            <w:pPr>
              <w:shd w:val="clear" w:color="auto" w:fill="FFFFFF"/>
              <w:tabs>
                <w:tab w:val="left" w:pos="31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Экскурсия во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Дворец</w:t>
            </w:r>
            <w:r w:rsidR="00591B4C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Коттедж. </w:t>
            </w:r>
          </w:p>
          <w:p w14:paraId="32A6D390" w14:textId="77777777" w:rsidR="000C16D9" w:rsidRPr="000C16D9" w:rsidRDefault="000C16D9" w:rsidP="000C16D9">
            <w:pPr>
              <w:shd w:val="clear" w:color="auto" w:fill="FFFFFF"/>
              <w:tabs>
                <w:tab w:val="left" w:pos="31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Построенный для императрицы Александры Фёдоровны знаменитым шотландским архитектором Адамом Менеласом дворец в неоготическом стиле, так любимый императором Николаем </w:t>
            </w:r>
            <w:r w:rsidRPr="000C16D9">
              <w:rPr>
                <w:rFonts w:ascii="Times New Roman" w:hAnsi="Times New Roman"/>
                <w:bCs/>
                <w:color w:val="000000"/>
                <w:lang w:val="en-US" w:eastAsia="ru-RU"/>
              </w:rPr>
              <w:t>I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, является прекрасным образцом английской архитектуры. Адам Менелас приехал в Россию еще при Екатерине </w:t>
            </w:r>
            <w:r w:rsidRPr="000C16D9">
              <w:rPr>
                <w:rFonts w:ascii="Times New Roman" w:hAnsi="Times New Roman"/>
                <w:bCs/>
                <w:color w:val="000000"/>
                <w:lang w:val="en-US" w:eastAsia="ru-RU"/>
              </w:rPr>
              <w:t>II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, но именно в Александрии наступил его звездный час. </w:t>
            </w:r>
          </w:p>
          <w:p w14:paraId="450EFCCD" w14:textId="77777777" w:rsidR="000C16D9" w:rsidRPr="000C16D9" w:rsidRDefault="000C16D9" w:rsidP="000C16D9">
            <w:pPr>
              <w:shd w:val="clear" w:color="auto" w:fill="FFFFFF"/>
              <w:tabs>
                <w:tab w:val="left" w:pos="31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Посетив </w:t>
            </w:r>
            <w:r w:rsidRPr="000C16D9">
              <w:rPr>
                <w:rFonts w:ascii="Times New Roman" w:hAnsi="Times New Roman"/>
                <w:b/>
                <w:color w:val="000000"/>
                <w:lang w:eastAsia="ru-RU"/>
              </w:rPr>
              <w:t>парк «Александрия»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, вы увидите и другую его работу – 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Готическую капеллу, 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домашнюю церковь императорской семьи, которая стала одной из самых необычных построек дворцово-паркового ансамбля. </w:t>
            </w:r>
          </w:p>
          <w:p w14:paraId="6B0514DE" w14:textId="77777777" w:rsidR="000C16D9" w:rsidRPr="000C16D9" w:rsidRDefault="000C16D9" w:rsidP="000C16D9">
            <w:pPr>
              <w:shd w:val="clear" w:color="auto" w:fill="FFFFFF"/>
              <w:tabs>
                <w:tab w:val="left" w:pos="31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В летний период за доп. плату возможно посещение </w:t>
            </w:r>
            <w:r w:rsidRPr="000C16D9">
              <w:rPr>
                <w:rFonts w:ascii="Times New Roman" w:hAnsi="Times New Roman"/>
                <w:b/>
                <w:color w:val="000000"/>
                <w:lang w:eastAsia="ru-RU"/>
              </w:rPr>
              <w:t>Нижнего парка Петергофа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. </w:t>
            </w:r>
          </w:p>
          <w:p w14:paraId="3CFE8508" w14:textId="77777777" w:rsidR="000C16D9" w:rsidRPr="000C16D9" w:rsidRDefault="000C16D9" w:rsidP="000C16D9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B424B77" w14:textId="77777777" w:rsidR="000C16D9" w:rsidRPr="000C16D9" w:rsidRDefault="000C16D9" w:rsidP="000C16D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Пушкин (Царское Село).</w:t>
            </w:r>
          </w:p>
          <w:p w14:paraId="0955D99E" w14:textId="77777777" w:rsidR="000C16D9" w:rsidRPr="000C16D9" w:rsidRDefault="000C16D9" w:rsidP="000C16D9">
            <w:pPr>
              <w:ind w:left="720"/>
              <w:contextualSpacing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Экскурсия в Екатерининский дворец, 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Оформлением парадных апартаментов и личных комнат императрицы Екатерины </w:t>
            </w:r>
            <w:r w:rsidRPr="000C16D9">
              <w:rPr>
                <w:rFonts w:ascii="Times New Roman" w:hAnsi="Times New Roman"/>
                <w:bCs/>
                <w:color w:val="000000"/>
                <w:lang w:val="en-US" w:eastAsia="ru-RU"/>
              </w:rPr>
              <w:t>II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занимался известный шотландский архитектор Чарльз Камероон. Прогулка по 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Екатерининскому парку. 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>Знакомство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>с работами Камерона в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>Царском селе: Агатовыми комнатами, Камероновой галереей и другими. Знакомство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с </w:t>
            </w:r>
            <w:r w:rsidRPr="000C16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дачей великого князя Бориса Владимировича</w:t>
            </w:r>
            <w:r w:rsidRPr="000C16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у Колонистского пруда. Дача была подарена князю королевой Викторией и привезена ему в разобранном виде из Англии. Ее запечатлели в фильме о приключении Шерлока Холмса.</w:t>
            </w:r>
          </w:p>
          <w:p w14:paraId="3D8A3D84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7B66D6DA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334D6A99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3BFF3DBC" w14:textId="77777777" w:rsidR="000C16D9" w:rsidRPr="000C16D9" w:rsidRDefault="000C16D9" w:rsidP="000C16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C16D9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bookmarkEnd w:id="0"/>
    <w:bookmarkEnd w:id="1"/>
    <w:bookmarkEnd w:id="2"/>
    <w:bookmarkEnd w:id="3"/>
    <w:p w14:paraId="1B2567BB" w14:textId="77777777" w:rsidR="000C16D9" w:rsidRPr="000C16D9" w:rsidRDefault="000C16D9" w:rsidP="000C16D9">
      <w:pPr>
        <w:widowControl w:val="0"/>
        <w:tabs>
          <w:tab w:val="left" w:pos="426"/>
        </w:tabs>
        <w:spacing w:before="240" w:after="240" w:line="240" w:lineRule="auto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r w:rsidRPr="000C16D9">
        <w:rPr>
          <w:rFonts w:ascii="Times New Roman" w:eastAsia="Times New Roman" w:hAnsi="Times New Roman"/>
          <w:b/>
          <w:bCs/>
          <w:lang w:eastAsia="ru-RU"/>
        </w:rPr>
        <w:lastRenderedPageBreak/>
        <w:t>Стоимость тура на 1 школьника в рублях: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1"/>
        <w:gridCol w:w="1925"/>
        <w:gridCol w:w="774"/>
        <w:gridCol w:w="774"/>
        <w:gridCol w:w="774"/>
        <w:gridCol w:w="785"/>
        <w:gridCol w:w="876"/>
      </w:tblGrid>
      <w:tr w:rsidR="000C16D9" w:rsidRPr="000C16D9" w14:paraId="33DFAF2D" w14:textId="77777777" w:rsidTr="005B0A1F">
        <w:tc>
          <w:tcPr>
            <w:tcW w:w="4011" w:type="dxa"/>
            <w:shd w:val="clear" w:color="auto" w:fill="auto"/>
            <w:vAlign w:val="center"/>
          </w:tcPr>
          <w:p w14:paraId="05092B15" w14:textId="77777777" w:rsidR="000C16D9" w:rsidRPr="000C16D9" w:rsidRDefault="000C16D9" w:rsidP="000C16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BC6764E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7B5789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7DFDBB3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1FC2743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17B08E2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810B43E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0C16D9" w:rsidRPr="000C16D9" w14:paraId="39BC65B7" w14:textId="77777777" w:rsidTr="005B0A1F">
        <w:trPr>
          <w:trHeight w:val="85"/>
        </w:trPr>
        <w:tc>
          <w:tcPr>
            <w:tcW w:w="4011" w:type="dxa"/>
            <w:vMerge w:val="restart"/>
            <w:shd w:val="clear" w:color="auto" w:fill="auto"/>
            <w:vAlign w:val="center"/>
          </w:tcPr>
          <w:p w14:paraId="2750268B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Отель «365 дней» </w:t>
            </w: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48E36A21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3-4-местные номера стандарт.</w:t>
            </w:r>
          </w:p>
          <w:p w14:paraId="576B4057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89026F7" w14:textId="77777777" w:rsidR="000C16D9" w:rsidRPr="000C16D9" w:rsidRDefault="000C16D9" w:rsidP="000C16D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01.02.26-14.04.26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D33B802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426FC3F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6A7B65C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24200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B0BA71C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21900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916C62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20700</w:t>
            </w:r>
          </w:p>
        </w:tc>
      </w:tr>
      <w:tr w:rsidR="000C16D9" w:rsidRPr="000C16D9" w14:paraId="37D43BC9" w14:textId="77777777" w:rsidTr="005B0A1F">
        <w:trPr>
          <w:trHeight w:val="85"/>
        </w:trPr>
        <w:tc>
          <w:tcPr>
            <w:tcW w:w="4011" w:type="dxa"/>
            <w:vMerge/>
            <w:shd w:val="clear" w:color="auto" w:fill="auto"/>
            <w:vAlign w:val="center"/>
          </w:tcPr>
          <w:p w14:paraId="0B96E304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368FD982" w14:textId="77777777" w:rsidR="000C16D9" w:rsidRPr="000C16D9" w:rsidRDefault="000C16D9" w:rsidP="000C16D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15.04.26-05.06.26</w:t>
            </w:r>
          </w:p>
          <w:p w14:paraId="47982DE3" w14:textId="77777777" w:rsidR="000C16D9" w:rsidRPr="000C16D9" w:rsidRDefault="000C16D9" w:rsidP="000C16D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06.07.26-30.09.26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4253941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31239A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24400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D3A504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24900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126656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22800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90CB6F9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21500</w:t>
            </w:r>
          </w:p>
        </w:tc>
      </w:tr>
      <w:tr w:rsidR="000C16D9" w:rsidRPr="000C16D9" w14:paraId="75BCCD37" w14:textId="77777777" w:rsidTr="005B0A1F">
        <w:tc>
          <w:tcPr>
            <w:tcW w:w="4011" w:type="dxa"/>
            <w:vMerge/>
            <w:shd w:val="clear" w:color="auto" w:fill="auto"/>
            <w:vAlign w:val="center"/>
          </w:tcPr>
          <w:p w14:paraId="64065E57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635E2504" w14:textId="77777777" w:rsidR="000C16D9" w:rsidRPr="000C16D9" w:rsidRDefault="000C16D9" w:rsidP="000C16D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06.06.26-05.07.26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DBEFC7F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2E9592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0DC572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26200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45C7A8F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24200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AD6991D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28800</w:t>
            </w:r>
          </w:p>
        </w:tc>
      </w:tr>
      <w:tr w:rsidR="000C16D9" w:rsidRPr="000C16D9" w14:paraId="7884F021" w14:textId="77777777" w:rsidTr="005B0A1F">
        <w:trPr>
          <w:trHeight w:val="169"/>
        </w:trPr>
        <w:tc>
          <w:tcPr>
            <w:tcW w:w="4011" w:type="dxa"/>
            <w:vMerge w:val="restart"/>
            <w:shd w:val="clear" w:color="auto" w:fill="auto"/>
            <w:vAlign w:val="center"/>
          </w:tcPr>
          <w:p w14:paraId="6719B575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60533AB8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2-3- </w:t>
            </w: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7400904A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54AC52DB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Cosmos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Saint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-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Petersburg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Hotel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71F36BA7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2-местные номера стандарт.</w:t>
            </w:r>
          </w:p>
          <w:p w14:paraId="2275EC8B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 </w:t>
            </w:r>
          </w:p>
          <w:p w14:paraId="2100422D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21F77C3C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2-местные номера стандарт.</w:t>
            </w:r>
          </w:p>
          <w:p w14:paraId="2E65D301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135C929A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6170CB20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</w:t>
            </w: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3F2D78C5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4E7EF7DB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77F761AD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2-местные номера стандарт.</w:t>
            </w:r>
          </w:p>
          <w:p w14:paraId="686B10DF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E7331EC" w14:textId="77777777" w:rsidR="000C16D9" w:rsidRPr="000C16D9" w:rsidRDefault="000C16D9" w:rsidP="000C16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01.02.26-14.04.26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44F0EB0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7F35BC3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E14424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25500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A3F49C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23300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8FE22AB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22000</w:t>
            </w:r>
          </w:p>
        </w:tc>
      </w:tr>
      <w:tr w:rsidR="000C16D9" w:rsidRPr="000C16D9" w14:paraId="12CE552B" w14:textId="77777777" w:rsidTr="005B0A1F">
        <w:trPr>
          <w:trHeight w:val="169"/>
        </w:trPr>
        <w:tc>
          <w:tcPr>
            <w:tcW w:w="4011" w:type="dxa"/>
            <w:vMerge/>
            <w:shd w:val="clear" w:color="auto" w:fill="auto"/>
            <w:vAlign w:val="center"/>
          </w:tcPr>
          <w:p w14:paraId="1EFD256A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0911E0F" w14:textId="77777777" w:rsidR="000C16D9" w:rsidRPr="000C16D9" w:rsidRDefault="000C16D9" w:rsidP="000C16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15.04.26-28.04.26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A3B1B64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8967B3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25400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0017CB7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25900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41A57DE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23800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A99BE3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22500</w:t>
            </w:r>
          </w:p>
        </w:tc>
      </w:tr>
      <w:tr w:rsidR="000C16D9" w:rsidRPr="000C16D9" w14:paraId="2FAC967B" w14:textId="77777777" w:rsidTr="005B0A1F">
        <w:trPr>
          <w:trHeight w:val="595"/>
        </w:trPr>
        <w:tc>
          <w:tcPr>
            <w:tcW w:w="4011" w:type="dxa"/>
            <w:vMerge/>
            <w:shd w:val="clear" w:color="auto" w:fill="auto"/>
            <w:vAlign w:val="center"/>
          </w:tcPr>
          <w:p w14:paraId="10A61649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4EB1A2D2" w14:textId="77777777" w:rsidR="000C16D9" w:rsidRPr="000C16D9" w:rsidRDefault="000C16D9" w:rsidP="000C16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29.04.26-28.05.26</w:t>
            </w:r>
          </w:p>
          <w:p w14:paraId="0FC023E4" w14:textId="77777777" w:rsidR="000C16D9" w:rsidRPr="000C16D9" w:rsidRDefault="000C16D9" w:rsidP="000C16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14.07.26-30.09.26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92D8DE2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3A90FD0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7D069F1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26800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17D120D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24600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62A4BD9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23300</w:t>
            </w:r>
          </w:p>
        </w:tc>
      </w:tr>
      <w:tr w:rsidR="000C16D9" w:rsidRPr="000C16D9" w14:paraId="109BC0E1" w14:textId="77777777" w:rsidTr="005B0A1F">
        <w:trPr>
          <w:trHeight w:val="595"/>
        </w:trPr>
        <w:tc>
          <w:tcPr>
            <w:tcW w:w="4011" w:type="dxa"/>
            <w:vMerge/>
            <w:shd w:val="clear" w:color="auto" w:fill="auto"/>
            <w:vAlign w:val="center"/>
          </w:tcPr>
          <w:p w14:paraId="0B15AD93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59B09F6A" w14:textId="77777777" w:rsidR="000C16D9" w:rsidRPr="000C16D9" w:rsidRDefault="000C16D9" w:rsidP="000C16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29.05.26-13.07.26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7E09C7E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EE078B3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4832638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28600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65E1F3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26400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3E057F9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25100</w:t>
            </w:r>
          </w:p>
        </w:tc>
      </w:tr>
      <w:tr w:rsidR="000C16D9" w:rsidRPr="000C16D9" w14:paraId="2BC9BC64" w14:textId="77777777" w:rsidTr="005B0A1F">
        <w:trPr>
          <w:trHeight w:val="595"/>
        </w:trPr>
        <w:tc>
          <w:tcPr>
            <w:tcW w:w="4011" w:type="dxa"/>
            <w:vMerge w:val="restart"/>
            <w:shd w:val="clear" w:color="auto" w:fill="auto"/>
            <w:vAlign w:val="center"/>
          </w:tcPr>
          <w:p w14:paraId="42432DE9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26452A00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</w:t>
            </w: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4668FA1F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445052F9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«Амбассадор» </w:t>
            </w: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****</w:t>
            </w:r>
            <w:r w:rsidRPr="000C16D9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588C00E2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</w:t>
            </w: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0E0AC38F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  <w:p w14:paraId="4DFCF62D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hAnsi="Times New Roman"/>
                <w:b/>
                <w:bCs/>
              </w:rPr>
            </w:pPr>
            <w:r w:rsidRPr="000C16D9">
              <w:rPr>
                <w:rFonts w:ascii="Times New Roman" w:hAnsi="Times New Roman"/>
                <w:b/>
                <w:bCs/>
              </w:rPr>
              <w:t>Гостиница «Москва» ****</w:t>
            </w:r>
          </w:p>
          <w:p w14:paraId="7C7D0325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2-местные номера стандарт</w:t>
            </w:r>
          </w:p>
          <w:p w14:paraId="62EEAABC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-шведский стол.</w:t>
            </w:r>
          </w:p>
          <w:p w14:paraId="7918D7B8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«Октябрьская» ****</w:t>
            </w:r>
          </w:p>
          <w:p w14:paraId="49189D7D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2-местные номера стандарт.</w:t>
            </w:r>
          </w:p>
          <w:p w14:paraId="505E90C3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6E46633" w14:textId="77777777" w:rsidR="000C16D9" w:rsidRPr="000C16D9" w:rsidRDefault="000C16D9" w:rsidP="000C16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01.02.26-14.04.26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33198CF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0BFEE59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E27D288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25700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8C46B2C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23600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2504091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22300</w:t>
            </w:r>
          </w:p>
        </w:tc>
      </w:tr>
      <w:tr w:rsidR="000C16D9" w:rsidRPr="000C16D9" w14:paraId="33034D35" w14:textId="77777777" w:rsidTr="005B0A1F">
        <w:trPr>
          <w:trHeight w:val="595"/>
        </w:trPr>
        <w:tc>
          <w:tcPr>
            <w:tcW w:w="4011" w:type="dxa"/>
            <w:vMerge/>
            <w:shd w:val="clear" w:color="auto" w:fill="auto"/>
            <w:vAlign w:val="center"/>
          </w:tcPr>
          <w:p w14:paraId="754D0744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71CABB9" w14:textId="77777777" w:rsidR="000C16D9" w:rsidRPr="000C16D9" w:rsidRDefault="000C16D9" w:rsidP="000C16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15.04.26-28.04.26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1F4A0F7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0CFE584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2A4E539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26300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AFAA7AE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24100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CFF8E4F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22800</w:t>
            </w:r>
          </w:p>
        </w:tc>
      </w:tr>
      <w:tr w:rsidR="000C16D9" w:rsidRPr="000C16D9" w14:paraId="71D80F46" w14:textId="77777777" w:rsidTr="005B0A1F">
        <w:trPr>
          <w:trHeight w:val="595"/>
        </w:trPr>
        <w:tc>
          <w:tcPr>
            <w:tcW w:w="4011" w:type="dxa"/>
            <w:vMerge/>
            <w:shd w:val="clear" w:color="auto" w:fill="auto"/>
            <w:vAlign w:val="center"/>
          </w:tcPr>
          <w:p w14:paraId="20B5C24C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7EBA17E" w14:textId="77777777" w:rsidR="000C16D9" w:rsidRPr="000C16D9" w:rsidRDefault="000C16D9" w:rsidP="000C16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29.04.26-28.05.26</w:t>
            </w:r>
          </w:p>
          <w:p w14:paraId="259F4E58" w14:textId="77777777" w:rsidR="000C16D9" w:rsidRPr="000C16D9" w:rsidRDefault="000C16D9" w:rsidP="000C16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14.07.26-30.09.26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B8D4B4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30800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68DBD4F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6A4435D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27300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6B8FB17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25100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1854C98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23900</w:t>
            </w:r>
          </w:p>
        </w:tc>
      </w:tr>
      <w:tr w:rsidR="000C16D9" w:rsidRPr="000C16D9" w14:paraId="659CB453" w14:textId="77777777" w:rsidTr="005B0A1F">
        <w:trPr>
          <w:trHeight w:val="595"/>
        </w:trPr>
        <w:tc>
          <w:tcPr>
            <w:tcW w:w="4011" w:type="dxa"/>
            <w:vMerge/>
            <w:shd w:val="clear" w:color="auto" w:fill="auto"/>
            <w:vAlign w:val="center"/>
          </w:tcPr>
          <w:p w14:paraId="08CEE925" w14:textId="77777777" w:rsidR="000C16D9" w:rsidRPr="000C16D9" w:rsidRDefault="000C16D9" w:rsidP="000C16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04D2E113" w14:textId="77777777" w:rsidR="000C16D9" w:rsidRPr="000C16D9" w:rsidRDefault="000C16D9" w:rsidP="000C16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29.05.26-13.07.26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91144F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32600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68F478B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1B85F7D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29100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933F687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26900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9859B1F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25700</w:t>
            </w:r>
          </w:p>
        </w:tc>
      </w:tr>
      <w:tr w:rsidR="000C16D9" w:rsidRPr="000C16D9" w14:paraId="5B9D2808" w14:textId="77777777" w:rsidTr="005B0A1F">
        <w:trPr>
          <w:trHeight w:val="269"/>
        </w:trPr>
        <w:tc>
          <w:tcPr>
            <w:tcW w:w="5936" w:type="dxa"/>
            <w:gridSpan w:val="2"/>
            <w:shd w:val="clear" w:color="auto" w:fill="auto"/>
            <w:vAlign w:val="center"/>
          </w:tcPr>
          <w:p w14:paraId="47BEB99B" w14:textId="77777777" w:rsidR="000C16D9" w:rsidRPr="000C16D9" w:rsidRDefault="000C16D9" w:rsidP="000C16D9">
            <w:pPr>
              <w:suppressAutoHyphens/>
              <w:spacing w:after="0" w:line="240" w:lineRule="auto"/>
              <w:ind w:left="30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БЕЗ РАЗМЕЩЕНИЯ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AE346E6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C23CC5A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19200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463A0FE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19400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D23F355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17400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73AF385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16100</w:t>
            </w:r>
          </w:p>
        </w:tc>
      </w:tr>
      <w:tr w:rsidR="000C16D9" w:rsidRPr="000C16D9" w14:paraId="7905CAB2" w14:textId="77777777" w:rsidTr="005B0A1F">
        <w:trPr>
          <w:trHeight w:val="144"/>
        </w:trPr>
        <w:tc>
          <w:tcPr>
            <w:tcW w:w="4011" w:type="dxa"/>
            <w:shd w:val="clear" w:color="auto" w:fill="auto"/>
            <w:vAlign w:val="center"/>
          </w:tcPr>
          <w:p w14:paraId="37159845" w14:textId="77777777" w:rsidR="000C16D9" w:rsidRPr="000C16D9" w:rsidRDefault="000C16D9" w:rsidP="000C16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5908" w:type="dxa"/>
            <w:gridSpan w:val="6"/>
            <w:shd w:val="clear" w:color="auto" w:fill="auto"/>
            <w:vAlign w:val="center"/>
          </w:tcPr>
          <w:p w14:paraId="527F4EFB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1000</w:t>
            </w:r>
          </w:p>
        </w:tc>
      </w:tr>
      <w:tr w:rsidR="000C16D9" w:rsidRPr="000C16D9" w14:paraId="192E1661" w14:textId="77777777" w:rsidTr="005B0A1F">
        <w:trPr>
          <w:trHeight w:val="70"/>
        </w:trPr>
        <w:tc>
          <w:tcPr>
            <w:tcW w:w="4011" w:type="dxa"/>
            <w:shd w:val="clear" w:color="auto" w:fill="auto"/>
            <w:vAlign w:val="center"/>
          </w:tcPr>
          <w:p w14:paraId="6E3E14DC" w14:textId="77777777" w:rsidR="000C16D9" w:rsidRPr="000C16D9" w:rsidRDefault="000C16D9" w:rsidP="000C16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5908" w:type="dxa"/>
            <w:gridSpan w:val="6"/>
            <w:shd w:val="clear" w:color="auto" w:fill="auto"/>
            <w:vAlign w:val="center"/>
          </w:tcPr>
          <w:p w14:paraId="5EB3220C" w14:textId="77777777" w:rsidR="000C16D9" w:rsidRPr="000C16D9" w:rsidRDefault="000C16D9" w:rsidP="000C1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C16D9">
              <w:rPr>
                <w:rFonts w:ascii="Times New Roman" w:eastAsia="Times New Roman" w:hAnsi="Times New Roman"/>
                <w:kern w:val="1"/>
                <w:lang w:eastAsia="ar-SA"/>
              </w:rPr>
              <w:t>800</w:t>
            </w:r>
          </w:p>
        </w:tc>
      </w:tr>
    </w:tbl>
    <w:p w14:paraId="181D4FEC" w14:textId="77777777" w:rsidR="000C16D9" w:rsidRPr="000C16D9" w:rsidRDefault="000C16D9" w:rsidP="000C16D9">
      <w:pPr>
        <w:tabs>
          <w:tab w:val="left" w:pos="1268"/>
        </w:tabs>
        <w:suppressAutoHyphens/>
        <w:spacing w:after="0" w:line="240" w:lineRule="auto"/>
        <w:rPr>
          <w:rFonts w:ascii="Verdana" w:eastAsia="Times New Roman" w:hAnsi="Verdana"/>
          <w:kern w:val="1"/>
          <w:sz w:val="16"/>
          <w:szCs w:val="16"/>
          <w:lang w:eastAsia="ar-SA"/>
        </w:rPr>
      </w:pPr>
    </w:p>
    <w:p w14:paraId="378FCB8E" w14:textId="77777777" w:rsidR="000C16D9" w:rsidRPr="000C16D9" w:rsidRDefault="000C16D9" w:rsidP="000C16D9">
      <w:pPr>
        <w:tabs>
          <w:tab w:val="left" w:pos="284"/>
        </w:tabs>
        <w:suppressAutoHyphens/>
        <w:spacing w:line="240" w:lineRule="auto"/>
        <w:ind w:left="-567"/>
        <w:rPr>
          <w:rFonts w:ascii="Times New Roman" w:eastAsia="Times New Roman" w:hAnsi="Times New Roman"/>
          <w:b/>
          <w:kern w:val="1"/>
          <w:lang w:eastAsia="ar-SA"/>
        </w:rPr>
      </w:pPr>
      <w:bookmarkStart w:id="5" w:name="_Hlk204945849"/>
      <w:r w:rsidRPr="000C16D9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2280D09E" w14:textId="77777777" w:rsidR="000C16D9" w:rsidRPr="000C16D9" w:rsidRDefault="000C16D9" w:rsidP="000C16D9">
      <w:pPr>
        <w:numPr>
          <w:ilvl w:val="0"/>
          <w:numId w:val="3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bookmarkStart w:id="6" w:name="_Hlk204943228"/>
      <w:r w:rsidRPr="000C16D9">
        <w:rPr>
          <w:rFonts w:ascii="Times New Roman" w:eastAsia="Times New Roman" w:hAnsi="Times New Roman"/>
          <w:color w:val="000000"/>
          <w:kern w:val="1"/>
          <w:lang w:eastAsia="ru-RU"/>
        </w:rPr>
        <w:t>Проживание в выбранном отеле (возможно бронирование без размещения - без завтраков со второго дня);</w:t>
      </w:r>
    </w:p>
    <w:p w14:paraId="42D0028F" w14:textId="77777777" w:rsidR="000C16D9" w:rsidRPr="000C16D9" w:rsidRDefault="000C16D9" w:rsidP="000C16D9">
      <w:pPr>
        <w:numPr>
          <w:ilvl w:val="0"/>
          <w:numId w:val="3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0C16D9">
        <w:rPr>
          <w:rFonts w:ascii="Times New Roman" w:eastAsia="Times New Roman" w:hAnsi="Times New Roman"/>
          <w:color w:val="000000"/>
          <w:kern w:val="1"/>
          <w:lang w:eastAsia="ru-RU"/>
        </w:rPr>
        <w:t>Питание: 1 завтрак в кафе, 2 завтрака в гостинице, 3 обеда в кафе города - тур. класс;</w:t>
      </w:r>
    </w:p>
    <w:p w14:paraId="40FEF487" w14:textId="77777777" w:rsidR="000C16D9" w:rsidRPr="000C16D9" w:rsidRDefault="000C16D9" w:rsidP="000C16D9">
      <w:pPr>
        <w:numPr>
          <w:ilvl w:val="0"/>
          <w:numId w:val="3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0C16D9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0FF7AAF3" w14:textId="77777777" w:rsidR="000C16D9" w:rsidRPr="000C16D9" w:rsidRDefault="000C16D9" w:rsidP="000C16D9">
      <w:pPr>
        <w:numPr>
          <w:ilvl w:val="0"/>
          <w:numId w:val="3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0C16D9">
        <w:rPr>
          <w:rFonts w:ascii="Times New Roman" w:eastAsia="Times New Roman" w:hAnsi="Times New Roman"/>
          <w:color w:val="000000"/>
          <w:kern w:val="1"/>
          <w:lang w:eastAsia="ru-RU"/>
        </w:rPr>
        <w:t>Услуги гида - 3 дня;</w:t>
      </w:r>
    </w:p>
    <w:p w14:paraId="2B65DFD4" w14:textId="77777777" w:rsidR="000C16D9" w:rsidRPr="000C16D9" w:rsidRDefault="000C16D9" w:rsidP="000C16D9">
      <w:pPr>
        <w:numPr>
          <w:ilvl w:val="0"/>
          <w:numId w:val="3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0C16D9">
        <w:rPr>
          <w:rFonts w:ascii="Times New Roman" w:eastAsia="Times New Roman" w:hAnsi="Times New Roman"/>
          <w:color w:val="000000"/>
          <w:kern w:val="1"/>
          <w:lang w:eastAsia="ru-RU"/>
        </w:rPr>
        <w:t>Транспорт по программе: 10+1, 15+1 - микроавтобус до 18 мест (маленькое багажное отделение), 20+2, 30+3, 40+4 - большой автобус.</w:t>
      </w:r>
    </w:p>
    <w:p w14:paraId="7E48A0A7" w14:textId="77777777" w:rsidR="000C16D9" w:rsidRPr="000C16D9" w:rsidRDefault="000C16D9" w:rsidP="000C16D9">
      <w:pPr>
        <w:tabs>
          <w:tab w:val="left" w:pos="284"/>
        </w:tabs>
        <w:suppressAutoHyphens/>
        <w:spacing w:after="0" w:line="240" w:lineRule="auto"/>
        <w:ind w:left="-567" w:right="-1"/>
        <w:rPr>
          <w:rFonts w:ascii="Times New Roman" w:eastAsia="Times New Roman" w:hAnsi="Times New Roman"/>
          <w:kern w:val="1"/>
          <w:lang w:eastAsia="ar-SA"/>
        </w:rPr>
      </w:pPr>
      <w:r w:rsidRPr="000C16D9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4348224D" w14:textId="77777777" w:rsidR="000C16D9" w:rsidRPr="000C16D9" w:rsidRDefault="000C16D9" w:rsidP="000C16D9">
      <w:pPr>
        <w:widowControl w:val="0"/>
        <w:tabs>
          <w:tab w:val="left" w:pos="284"/>
          <w:tab w:val="left" w:pos="426"/>
        </w:tabs>
        <w:spacing w:line="240" w:lineRule="auto"/>
        <w:ind w:left="-567" w:right="-1"/>
        <w:rPr>
          <w:rFonts w:ascii="Times New Roman" w:eastAsia="Times New Roman" w:hAnsi="Times New Roman"/>
          <w:b/>
          <w:lang w:eastAsia="ru-RU"/>
        </w:rPr>
      </w:pPr>
      <w:r w:rsidRPr="000C16D9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4158B2B9" w14:textId="77777777" w:rsidR="000C16D9" w:rsidRPr="000C16D9" w:rsidRDefault="000C16D9" w:rsidP="000C16D9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C16D9">
        <w:rPr>
          <w:rFonts w:ascii="Times New Roman" w:eastAsia="Times New Roman" w:hAnsi="Times New Roman"/>
          <w:color w:val="000000"/>
          <w:lang w:eastAsia="ru-RU"/>
        </w:rPr>
        <w:t>Ранняя встреча (до 07:30);</w:t>
      </w:r>
    </w:p>
    <w:p w14:paraId="02CD3961" w14:textId="77777777" w:rsidR="000C16D9" w:rsidRPr="000C16D9" w:rsidRDefault="000C16D9" w:rsidP="000C16D9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C16D9">
        <w:rPr>
          <w:rFonts w:ascii="Times New Roman" w:eastAsia="Times New Roman" w:hAnsi="Times New Roman"/>
          <w:color w:val="000000"/>
          <w:lang w:eastAsia="ru-RU"/>
        </w:rPr>
        <w:lastRenderedPageBreak/>
        <w:t>Одноместное размещение;</w:t>
      </w:r>
    </w:p>
    <w:p w14:paraId="161EED5F" w14:textId="77777777" w:rsidR="000C16D9" w:rsidRPr="000C16D9" w:rsidRDefault="000C16D9" w:rsidP="000C16D9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C16D9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3B8512A8" w14:textId="77777777" w:rsidR="000C16D9" w:rsidRPr="000C16D9" w:rsidRDefault="000C16D9" w:rsidP="000C16D9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C16D9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транспорте.</w:t>
      </w:r>
    </w:p>
    <w:p w14:paraId="7B2989E6" w14:textId="77777777" w:rsidR="000C16D9" w:rsidRPr="000C16D9" w:rsidRDefault="000C16D9" w:rsidP="000C16D9">
      <w:pPr>
        <w:keepNext/>
        <w:keepLines/>
        <w:suppressAutoHyphens/>
        <w:spacing w:before="240" w:line="240" w:lineRule="auto"/>
        <w:ind w:left="-567" w:right="-1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  <w:r w:rsidRPr="000C16D9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039C38B7" w14:textId="77777777" w:rsidR="000C16D9" w:rsidRPr="000C16D9" w:rsidRDefault="000C16D9" w:rsidP="000C16D9">
      <w:pPr>
        <w:numPr>
          <w:ilvl w:val="0"/>
          <w:numId w:val="5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0C16D9"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1B387736" w14:textId="77777777" w:rsidR="000C16D9" w:rsidRPr="000C16D9" w:rsidRDefault="000C16D9" w:rsidP="000C16D9">
      <w:pPr>
        <w:numPr>
          <w:ilvl w:val="0"/>
          <w:numId w:val="5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0C16D9">
        <w:rPr>
          <w:rFonts w:ascii="Times New Roman" w:eastAsia="Times New Roman" w:hAnsi="Times New Roman"/>
          <w:color w:val="000000"/>
          <w:kern w:val="1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604204F8" w14:textId="77777777" w:rsidR="000C16D9" w:rsidRPr="000C16D9" w:rsidRDefault="000C16D9" w:rsidP="000C16D9">
      <w:pPr>
        <w:numPr>
          <w:ilvl w:val="0"/>
          <w:numId w:val="5"/>
        </w:numPr>
        <w:tabs>
          <w:tab w:val="left" w:pos="-284"/>
        </w:tabs>
        <w:suppressAutoHyphens/>
        <w:spacing w:before="240" w:after="24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0C16D9">
        <w:rPr>
          <w:rFonts w:ascii="Times New Roman" w:eastAsia="Times New Roman" w:hAnsi="Times New Roman"/>
          <w:bCs/>
          <w:color w:val="000000"/>
          <w:kern w:val="1"/>
          <w:lang w:eastAsia="ru-RU"/>
        </w:rPr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5FC57A54" w14:textId="77777777" w:rsidR="000C16D9" w:rsidRPr="000C16D9" w:rsidRDefault="000C16D9" w:rsidP="000C16D9">
      <w:pPr>
        <w:numPr>
          <w:ilvl w:val="0"/>
          <w:numId w:val="5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0C16D9">
        <w:rPr>
          <w:rFonts w:ascii="Times New Roman" w:eastAsia="Times New Roman" w:hAnsi="Times New Roman"/>
          <w:color w:val="000000"/>
          <w:kern w:val="1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35F2D95C" w14:textId="77777777" w:rsidR="000C16D9" w:rsidRPr="000C16D9" w:rsidRDefault="000C16D9" w:rsidP="000C16D9">
      <w:pPr>
        <w:numPr>
          <w:ilvl w:val="0"/>
          <w:numId w:val="5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0C16D9">
        <w:rPr>
          <w:rFonts w:ascii="Times New Roman" w:eastAsia="Times New Roman" w:hAnsi="Times New Roman"/>
          <w:bCs/>
          <w:color w:val="000000"/>
          <w:kern w:val="1"/>
          <w:lang w:eastAsia="ru-RU"/>
        </w:rPr>
        <w:t>Для заселения в гостиницу несовершеннолетнего ребенка требуется письменное согласие одного из законных представителей, которое составляется в свободной форме.</w:t>
      </w:r>
    </w:p>
    <w:p w14:paraId="40896707" w14:textId="77777777" w:rsidR="000C16D9" w:rsidRPr="000C16D9" w:rsidRDefault="000C16D9" w:rsidP="000C16D9">
      <w:pPr>
        <w:numPr>
          <w:ilvl w:val="0"/>
          <w:numId w:val="5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0C16D9">
        <w:rPr>
          <w:rFonts w:ascii="Times New Roman" w:eastAsia="Times New Roman" w:hAnsi="Times New Roman"/>
          <w:color w:val="000000"/>
          <w:kern w:val="1"/>
          <w:lang w:eastAsia="ru-RU"/>
        </w:rPr>
        <w:t>Расчетный час в отелях - 14:00/15:00 при заезде, 12:00 - при выезде.</w:t>
      </w:r>
    </w:p>
    <w:bookmarkEnd w:id="5"/>
    <w:bookmarkEnd w:id="6"/>
    <w:p w14:paraId="724251C1" w14:textId="77777777" w:rsidR="000C16D9" w:rsidRPr="000C16D9" w:rsidRDefault="000C16D9" w:rsidP="000C16D9">
      <w:pPr>
        <w:tabs>
          <w:tab w:val="left" w:pos="-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0A752027" w14:textId="2F030042" w:rsidR="00072673" w:rsidRPr="000C16D9" w:rsidRDefault="00072673" w:rsidP="000C16D9"/>
    <w:sectPr w:rsidR="00072673" w:rsidRPr="000C16D9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C3C8" w14:textId="77777777" w:rsidR="00505A24" w:rsidRDefault="00505A24" w:rsidP="00CD1C11">
      <w:pPr>
        <w:spacing w:after="0" w:line="240" w:lineRule="auto"/>
      </w:pPr>
      <w:r>
        <w:separator/>
      </w:r>
    </w:p>
  </w:endnote>
  <w:endnote w:type="continuationSeparator" w:id="0">
    <w:p w14:paraId="4FA4A339" w14:textId="77777777" w:rsidR="00505A24" w:rsidRDefault="00505A2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97A9" w14:textId="77777777" w:rsidR="00505A24" w:rsidRDefault="00505A24" w:rsidP="00CD1C11">
      <w:pPr>
        <w:spacing w:after="0" w:line="240" w:lineRule="auto"/>
      </w:pPr>
      <w:r>
        <w:separator/>
      </w:r>
    </w:p>
  </w:footnote>
  <w:footnote w:type="continuationSeparator" w:id="0">
    <w:p w14:paraId="7EB437FC" w14:textId="77777777" w:rsidR="00505A24" w:rsidRDefault="00505A2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11616C06"/>
    <w:multiLevelType w:val="hybridMultilevel"/>
    <w:tmpl w:val="F48AD4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967F8"/>
    <w:multiLevelType w:val="hybridMultilevel"/>
    <w:tmpl w:val="CF2A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E1E29"/>
    <w:multiLevelType w:val="hybridMultilevel"/>
    <w:tmpl w:val="08B0AD0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4C8677C8"/>
    <w:multiLevelType w:val="hybridMultilevel"/>
    <w:tmpl w:val="706E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B1370"/>
    <w:multiLevelType w:val="hybridMultilevel"/>
    <w:tmpl w:val="2BCA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000A8"/>
    <w:multiLevelType w:val="hybridMultilevel"/>
    <w:tmpl w:val="58DE9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260DE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16D9"/>
    <w:rsid w:val="000C664A"/>
    <w:rsid w:val="000D28BD"/>
    <w:rsid w:val="000D302A"/>
    <w:rsid w:val="000D3133"/>
    <w:rsid w:val="000D486A"/>
    <w:rsid w:val="000D6D31"/>
    <w:rsid w:val="000E2BE5"/>
    <w:rsid w:val="000E4677"/>
    <w:rsid w:val="000E6970"/>
    <w:rsid w:val="000F712E"/>
    <w:rsid w:val="00113586"/>
    <w:rsid w:val="00114988"/>
    <w:rsid w:val="00115471"/>
    <w:rsid w:val="00116D58"/>
    <w:rsid w:val="001171F6"/>
    <w:rsid w:val="00124419"/>
    <w:rsid w:val="00124447"/>
    <w:rsid w:val="00126B18"/>
    <w:rsid w:val="00135FA6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0816"/>
    <w:rsid w:val="001C1399"/>
    <w:rsid w:val="001C16AA"/>
    <w:rsid w:val="001C6BF3"/>
    <w:rsid w:val="001C74F9"/>
    <w:rsid w:val="001D592C"/>
    <w:rsid w:val="001E3CB8"/>
    <w:rsid w:val="001E6370"/>
    <w:rsid w:val="001F4D41"/>
    <w:rsid w:val="001F792D"/>
    <w:rsid w:val="001F7EC9"/>
    <w:rsid w:val="00200D22"/>
    <w:rsid w:val="00201C0D"/>
    <w:rsid w:val="0020235E"/>
    <w:rsid w:val="00206011"/>
    <w:rsid w:val="00240477"/>
    <w:rsid w:val="002449F5"/>
    <w:rsid w:val="00255C83"/>
    <w:rsid w:val="00257C2F"/>
    <w:rsid w:val="00262E8D"/>
    <w:rsid w:val="00263267"/>
    <w:rsid w:val="00264DD1"/>
    <w:rsid w:val="0027193C"/>
    <w:rsid w:val="00274790"/>
    <w:rsid w:val="00283E61"/>
    <w:rsid w:val="00292790"/>
    <w:rsid w:val="002A05FC"/>
    <w:rsid w:val="002A4369"/>
    <w:rsid w:val="002B661B"/>
    <w:rsid w:val="002C125E"/>
    <w:rsid w:val="002C18E3"/>
    <w:rsid w:val="002C4BA0"/>
    <w:rsid w:val="002D4CA8"/>
    <w:rsid w:val="002D5DD4"/>
    <w:rsid w:val="002D73EF"/>
    <w:rsid w:val="002F52CE"/>
    <w:rsid w:val="003078A7"/>
    <w:rsid w:val="00307E5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809E6"/>
    <w:rsid w:val="00384589"/>
    <w:rsid w:val="0038612F"/>
    <w:rsid w:val="003905C8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4DC2"/>
    <w:rsid w:val="003E52ED"/>
    <w:rsid w:val="003F0E9D"/>
    <w:rsid w:val="00405175"/>
    <w:rsid w:val="00421C59"/>
    <w:rsid w:val="00424572"/>
    <w:rsid w:val="004521B8"/>
    <w:rsid w:val="00455564"/>
    <w:rsid w:val="00480F1B"/>
    <w:rsid w:val="004929EA"/>
    <w:rsid w:val="004A3D84"/>
    <w:rsid w:val="004A6356"/>
    <w:rsid w:val="004D27AB"/>
    <w:rsid w:val="004D7FDA"/>
    <w:rsid w:val="004E1982"/>
    <w:rsid w:val="004F08C6"/>
    <w:rsid w:val="004F18CE"/>
    <w:rsid w:val="004F5795"/>
    <w:rsid w:val="00502874"/>
    <w:rsid w:val="00503157"/>
    <w:rsid w:val="00505A24"/>
    <w:rsid w:val="00507CE5"/>
    <w:rsid w:val="005141BD"/>
    <w:rsid w:val="0051666A"/>
    <w:rsid w:val="00521EFE"/>
    <w:rsid w:val="0052616C"/>
    <w:rsid w:val="00526A18"/>
    <w:rsid w:val="0052749A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1B4C"/>
    <w:rsid w:val="005969DA"/>
    <w:rsid w:val="005A1BF1"/>
    <w:rsid w:val="005A2A1B"/>
    <w:rsid w:val="005A4A89"/>
    <w:rsid w:val="005B2622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66A52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0BA6"/>
    <w:rsid w:val="00821D53"/>
    <w:rsid w:val="0082370D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B4F76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5B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7144"/>
    <w:rsid w:val="00980521"/>
    <w:rsid w:val="00983FEC"/>
    <w:rsid w:val="00986824"/>
    <w:rsid w:val="009A0FE8"/>
    <w:rsid w:val="009A15DD"/>
    <w:rsid w:val="009A36D5"/>
    <w:rsid w:val="009C6F4D"/>
    <w:rsid w:val="009C7112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27138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C9F"/>
    <w:rsid w:val="00B07E52"/>
    <w:rsid w:val="00B1266C"/>
    <w:rsid w:val="00B134D9"/>
    <w:rsid w:val="00B27342"/>
    <w:rsid w:val="00B34A95"/>
    <w:rsid w:val="00B44B05"/>
    <w:rsid w:val="00B4678F"/>
    <w:rsid w:val="00B54189"/>
    <w:rsid w:val="00B54913"/>
    <w:rsid w:val="00B63504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585"/>
    <w:rsid w:val="00D257A2"/>
    <w:rsid w:val="00D41A27"/>
    <w:rsid w:val="00D441EA"/>
    <w:rsid w:val="00D504FF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B90"/>
    <w:rsid w:val="00DE05F0"/>
    <w:rsid w:val="00E03E40"/>
    <w:rsid w:val="00E05EE7"/>
    <w:rsid w:val="00E07287"/>
    <w:rsid w:val="00E1332F"/>
    <w:rsid w:val="00E15570"/>
    <w:rsid w:val="00E24F1A"/>
    <w:rsid w:val="00E2545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E621E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74BD9"/>
    <w:rsid w:val="00F81924"/>
    <w:rsid w:val="00F81F5D"/>
    <w:rsid w:val="00FB0A87"/>
    <w:rsid w:val="00FB10EB"/>
    <w:rsid w:val="00FB407B"/>
    <w:rsid w:val="00FC41CD"/>
    <w:rsid w:val="00FC6EC2"/>
    <w:rsid w:val="00FE2D5D"/>
    <w:rsid w:val="00FE3880"/>
    <w:rsid w:val="00FF08F4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6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2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8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6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7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71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24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28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93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15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98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2021-05-14T11:01:00Z</cp:lastPrinted>
  <dcterms:created xsi:type="dcterms:W3CDTF">2026-01-20T18:43:00Z</dcterms:created>
  <dcterms:modified xsi:type="dcterms:W3CDTF">2026-01-20T18:45:00Z</dcterms:modified>
</cp:coreProperties>
</file>