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0" w:type="auto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C363E5" w:rsidRPr="00C363E5" w14:paraId="667B7AAA" w14:textId="77777777" w:rsidTr="00C363E5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391E4C69" w14:textId="77777777" w:rsidR="00C363E5" w:rsidRPr="00C363E5" w:rsidRDefault="00C363E5" w:rsidP="00C363E5">
            <w:pPr>
              <w:tabs>
                <w:tab w:val="left" w:pos="-1440"/>
                <w:tab w:val="left" w:pos="2910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lang w:eastAsia="ru-RU"/>
              </w:rPr>
              <w:t>ВАРИАНТ 1.</w:t>
            </w:r>
          </w:p>
          <w:p w14:paraId="5A662A7D" w14:textId="77777777" w:rsidR="00C363E5" w:rsidRPr="00C363E5" w:rsidRDefault="00C363E5" w:rsidP="00C363E5">
            <w:pPr>
              <w:tabs>
                <w:tab w:val="left" w:pos="-1440"/>
                <w:tab w:val="left" w:pos="2910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lang w:eastAsia="ru-RU"/>
              </w:rPr>
              <w:t>АВТОБУСНАЯ ЭКСКУРСИЯ «БЛОКАДНЫЙ ЛЕНИНГРАД» С ПОСЕЩЕНИЕМ ПИСКАРЕВСКОГО КЛАДБИЩА, 1 день</w:t>
            </w:r>
          </w:p>
          <w:p w14:paraId="1C78EF27" w14:textId="77777777" w:rsidR="00C363E5" w:rsidRPr="00C363E5" w:rsidRDefault="00C363E5" w:rsidP="00C363E5">
            <w:pPr>
              <w:tabs>
                <w:tab w:val="left" w:pos="-1440"/>
                <w:tab w:val="left" w:pos="2910"/>
              </w:tabs>
              <w:suppressAutoHyphens/>
              <w:spacing w:after="240" w:line="240" w:lineRule="auto"/>
              <w:jc w:val="center"/>
              <w:rPr>
                <w:rFonts w:ascii="Times New Roman" w:eastAsia="Times New Roman" w:hAnsi="Times New Roman"/>
                <w:color w:val="000000"/>
                <w:kern w:val="1"/>
                <w:shd w:val="clear" w:color="auto" w:fill="FFFFFF"/>
                <w:lang w:eastAsia="ar-SA"/>
              </w:rPr>
            </w:pPr>
            <w:r w:rsidRPr="00C363E5">
              <w:rPr>
                <w:rFonts w:ascii="Times New Roman" w:eastAsia="Times New Roman" w:hAnsi="Times New Roman"/>
                <w:kern w:val="1"/>
                <w:lang w:eastAsia="ru-RU"/>
              </w:rPr>
              <w:t>Тематическая экскурсия для школьников 8-11 классов.</w:t>
            </w:r>
          </w:p>
        </w:tc>
      </w:tr>
      <w:tr w:rsidR="00C363E5" w:rsidRPr="00C363E5" w14:paraId="79D7BCDA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1DC13F" w14:textId="77777777" w:rsidR="00C363E5" w:rsidRPr="00C363E5" w:rsidRDefault="00C363E5" w:rsidP="00C363E5">
            <w:pPr>
              <w:tabs>
                <w:tab w:val="left" w:pos="-1440"/>
                <w:tab w:val="left" w:pos="2910"/>
              </w:tabs>
              <w:suppressAutoHyphens/>
              <w:spacing w:after="240" w:line="240" w:lineRule="auto"/>
              <w:jc w:val="both"/>
              <w:rPr>
                <w:rFonts w:ascii="Times New Roman" w:eastAsia="Times New Roman" w:hAnsi="Times New Roman"/>
                <w:color w:val="000000"/>
                <w:kern w:val="1"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color w:val="000000"/>
                <w:kern w:val="1"/>
                <w:shd w:val="clear" w:color="auto" w:fill="FFFFFF"/>
                <w:lang w:eastAsia="ar-SA"/>
              </w:rPr>
              <w:t xml:space="preserve">Автобусная экскурсия </w:t>
            </w:r>
            <w:r w:rsidRPr="00C363E5">
              <w:rPr>
                <w:rFonts w:ascii="Times New Roman" w:eastAsia="Times New Roman" w:hAnsi="Times New Roman"/>
                <w:b/>
                <w:color w:val="000000"/>
                <w:kern w:val="1"/>
                <w:shd w:val="clear" w:color="auto" w:fill="FFFFFF"/>
                <w:lang w:eastAsia="ar-SA"/>
              </w:rPr>
              <w:t>«Блокадный Ленинград</w:t>
            </w:r>
            <w:r w:rsidRPr="00C363E5">
              <w:rPr>
                <w:rFonts w:ascii="Times New Roman" w:eastAsia="Times New Roman" w:hAnsi="Times New Roman"/>
                <w:color w:val="000000"/>
                <w:kern w:val="1"/>
                <w:shd w:val="clear" w:color="auto" w:fill="FFFFFF"/>
                <w:lang w:eastAsia="ar-SA"/>
              </w:rPr>
              <w:t xml:space="preserve">» по городу </w:t>
            </w:r>
            <w:r w:rsidRPr="00C363E5">
              <w:rPr>
                <w:rFonts w:ascii="Times New Roman" w:eastAsia="Times New Roman" w:hAnsi="Times New Roman"/>
                <w:color w:val="000000"/>
                <w:kern w:val="1"/>
                <w:lang w:eastAsia="ru-RU"/>
              </w:rPr>
              <w:t xml:space="preserve">включает внешний осмотр </w:t>
            </w:r>
            <w:r w:rsidRPr="00C363E5">
              <w:rPr>
                <w:rFonts w:ascii="Times New Roman" w:eastAsia="Times New Roman" w:hAnsi="Times New Roman"/>
                <w:b/>
                <w:color w:val="000000"/>
                <w:kern w:val="1"/>
                <w:lang w:eastAsia="ru-RU"/>
              </w:rPr>
              <w:t>Центральных улиц города</w:t>
            </w:r>
            <w:r w:rsidRPr="00C363E5">
              <w:rPr>
                <w:rFonts w:ascii="Times New Roman" w:eastAsia="Times New Roman" w:hAnsi="Times New Roman"/>
                <w:color w:val="000000"/>
                <w:kern w:val="1"/>
                <w:lang w:eastAsia="ru-RU"/>
              </w:rPr>
              <w:t xml:space="preserve"> и следующих объектов:</w:t>
            </w:r>
          </w:p>
          <w:p w14:paraId="528B6088" w14:textId="77777777" w:rsidR="00C363E5" w:rsidRPr="00C363E5" w:rsidRDefault="00C363E5" w:rsidP="00C363E5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b/>
                <w:kern w:val="1"/>
                <w:u w:val="single"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Дом Радио. </w:t>
            </w:r>
          </w:p>
          <w:p w14:paraId="480328A8" w14:textId="77777777" w:rsidR="00C363E5" w:rsidRPr="00C363E5" w:rsidRDefault="00C363E5" w:rsidP="00C363E5">
            <w:pPr>
              <w:suppressAutoHyphens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/>
                <w:b/>
                <w:kern w:val="1"/>
                <w:u w:val="single"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kern w:val="1"/>
                <w:lang w:eastAsia="ru-RU"/>
              </w:rPr>
              <w:t>В этом здании располагался радиокомитет, сотрудницей которого была Ольга Федоровна Берггольц. Ее называли "Голосом блокадного Ленинграда". Вы узнаете, что помогало ленинградцам не сдаваться в тяжелых условиях блокады.</w:t>
            </w:r>
          </w:p>
          <w:p w14:paraId="3C3B9A69" w14:textId="77777777" w:rsidR="00C363E5" w:rsidRPr="00C363E5" w:rsidRDefault="00C363E5" w:rsidP="00C363E5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Малая Садовая улица. </w:t>
            </w:r>
          </w:p>
          <w:p w14:paraId="559F7EC4" w14:textId="77777777" w:rsidR="00C363E5" w:rsidRPr="00C363E5" w:rsidRDefault="00C363E5" w:rsidP="00C363E5">
            <w:pPr>
              <w:suppressAutoHyphens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kern w:val="1"/>
                <w:lang w:eastAsia="ru-RU"/>
              </w:rPr>
              <w:t>Небольшая, но очень интересная улочка, где мы познакомимся с блокадными котом и кошкой, а также увидим тот самый репродуктор, который в войну транслировал важные сообщения о ситуации на фронте и в стране.</w:t>
            </w:r>
          </w:p>
          <w:p w14:paraId="62CF1020" w14:textId="77777777" w:rsidR="00C363E5" w:rsidRPr="00C363E5" w:rsidRDefault="00C363E5" w:rsidP="00C363E5">
            <w:pPr>
              <w:numPr>
                <w:ilvl w:val="0"/>
                <w:numId w:val="38"/>
              </w:num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color w:val="212529"/>
                <w:kern w:val="1"/>
                <w:lang w:eastAsia="ar-SA"/>
              </w:rPr>
              <w:t xml:space="preserve">Исаакиевская площадь. </w:t>
            </w:r>
          </w:p>
          <w:p w14:paraId="3CAA7D2F" w14:textId="77777777" w:rsidR="00C363E5" w:rsidRPr="00C363E5" w:rsidRDefault="00C363E5" w:rsidP="00C363E5">
            <w:pPr>
              <w:suppressAutoHyphens/>
              <w:spacing w:after="0" w:line="240" w:lineRule="auto"/>
              <w:ind w:left="720"/>
              <w:jc w:val="both"/>
              <w:textAlignment w:val="baseline"/>
              <w:rPr>
                <w:rFonts w:ascii="Times New Roman" w:eastAsia="Times New Roman" w:hAnsi="Times New Roman"/>
                <w:kern w:val="1"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color w:val="212529"/>
                <w:kern w:val="1"/>
                <w:lang w:eastAsia="ar-SA"/>
              </w:rPr>
              <w:t>Невозможно говорить о блокаде, и не упомянуть Исаакиевскую площадь, где везде напоминания о тех тяжелых днях. Подвиг работников Института Растениеводства, сохранение шедевров искусства в подвалах Исаакиевского собора, гостиница «Астория», где находился госпиталь — это только малая часть того, что может нам поведать Исаакиевская площадь.</w:t>
            </w:r>
          </w:p>
          <w:p w14:paraId="73913A94" w14:textId="77777777" w:rsidR="00C363E5" w:rsidRPr="00C363E5" w:rsidRDefault="00C363E5" w:rsidP="00C363E5">
            <w:pPr>
              <w:suppressAutoHyphens/>
              <w:spacing w:before="240"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18202A"/>
                <w:kern w:val="1"/>
                <w:shd w:val="clear" w:color="auto" w:fill="FFFFFF"/>
                <w:lang w:eastAsia="ar-SA"/>
              </w:rPr>
            </w:pPr>
            <w:r w:rsidRPr="00C363E5">
              <w:rPr>
                <w:rFonts w:ascii="Times New Roman" w:eastAsia="Times New Roman" w:hAnsi="Times New Roman"/>
                <w:b/>
                <w:kern w:val="1"/>
                <w:lang w:eastAsia="ru-RU"/>
              </w:rPr>
              <w:t xml:space="preserve">Посещение </w:t>
            </w:r>
            <w:r w:rsidRPr="00C363E5">
              <w:rPr>
                <w:rFonts w:ascii="Times New Roman" w:eastAsia="Times New Roman" w:hAnsi="Times New Roman"/>
                <w:b/>
                <w:color w:val="18202A"/>
                <w:kern w:val="1"/>
                <w:shd w:val="clear" w:color="auto" w:fill="FFFFFF"/>
                <w:lang w:eastAsia="ar-SA"/>
              </w:rPr>
              <w:t>Пискаревского Мемориального кладбища.</w:t>
            </w:r>
            <w:r w:rsidRPr="00C363E5">
              <w:rPr>
                <w:rFonts w:ascii="Times New Roman" w:eastAsia="Times New Roman" w:hAnsi="Times New Roman"/>
                <w:color w:val="18202A"/>
                <w:kern w:val="1"/>
                <w:shd w:val="clear" w:color="auto" w:fill="FFFFFF"/>
                <w:lang w:eastAsia="ar-SA"/>
              </w:rPr>
              <w:t xml:space="preserve"> </w:t>
            </w:r>
          </w:p>
          <w:p w14:paraId="25813D0C" w14:textId="77777777" w:rsidR="00C363E5" w:rsidRPr="00C363E5" w:rsidRDefault="00C363E5" w:rsidP="00C363E5">
            <w:pPr>
              <w:suppressAutoHyphens/>
              <w:spacing w:after="0" w:line="240" w:lineRule="auto"/>
              <w:jc w:val="both"/>
              <w:textAlignment w:val="baseline"/>
              <w:rPr>
                <w:rFonts w:ascii="Times New Roman" w:eastAsia="Times New Roman" w:hAnsi="Times New Roman"/>
                <w:color w:val="18202A"/>
                <w:kern w:val="1"/>
                <w:shd w:val="clear" w:color="auto" w:fill="FFFFFF"/>
                <w:lang w:eastAsia="ar-SA"/>
              </w:rPr>
            </w:pPr>
            <w:r w:rsidRPr="00C363E5">
              <w:rPr>
                <w:rFonts w:ascii="Times New Roman" w:eastAsia="Times New Roman" w:hAnsi="Times New Roman"/>
                <w:color w:val="18202A"/>
                <w:kern w:val="1"/>
                <w:shd w:val="clear" w:color="auto" w:fill="FFFFFF"/>
                <w:lang w:eastAsia="ar-SA"/>
              </w:rPr>
              <w:t xml:space="preserve">Где в годы войны было похоронено около полумиллиона ленинградцев и защитников города. В 1960 году здесь был открыт мемориальный комплекс и музей блокады, зажжен Вечный огонь. </w:t>
            </w:r>
          </w:p>
          <w:p w14:paraId="6A0FC3CF" w14:textId="77777777" w:rsidR="00C363E5" w:rsidRPr="00C363E5" w:rsidRDefault="00C363E5" w:rsidP="00C363E5">
            <w:pPr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Cs/>
                <w:kern w:val="1"/>
                <w:lang w:eastAsia="ru-RU"/>
              </w:rPr>
              <w:t>Продолжительность: 4 часа.</w:t>
            </w:r>
          </w:p>
        </w:tc>
      </w:tr>
    </w:tbl>
    <w:p w14:paraId="64750389" w14:textId="77777777" w:rsidR="00C363E5" w:rsidRPr="00C363E5" w:rsidRDefault="00C363E5" w:rsidP="00C363E5">
      <w:pPr>
        <w:widowControl w:val="0"/>
        <w:tabs>
          <w:tab w:val="left" w:pos="426"/>
        </w:tabs>
        <w:spacing w:after="80" w:line="240" w:lineRule="auto"/>
        <w:ind w:right="-143"/>
        <w:rPr>
          <w:rFonts w:ascii="Times New Roman" w:eastAsia="Times New Roman" w:hAnsi="Times New Roman"/>
          <w:b/>
          <w:bCs/>
          <w:sz w:val="16"/>
          <w:szCs w:val="28"/>
          <w:lang w:eastAsia="ru-RU"/>
        </w:rPr>
      </w:pPr>
    </w:p>
    <w:tbl>
      <w:tblPr>
        <w:tblW w:w="0" w:type="auto"/>
        <w:tblInd w:w="-572" w:type="dxa"/>
        <w:tblBorders>
          <w:top w:val="single" w:sz="4" w:space="0" w:color="C0C0C0"/>
          <w:left w:val="single" w:sz="4" w:space="0" w:color="C0C0C0"/>
          <w:bottom w:val="single" w:sz="4" w:space="0" w:color="C0C0C0"/>
          <w:right w:val="single" w:sz="4" w:space="0" w:color="C0C0C0"/>
          <w:insideH w:val="single" w:sz="4" w:space="0" w:color="C0C0C0"/>
          <w:insideV w:val="single" w:sz="4" w:space="0" w:color="C0C0C0"/>
        </w:tblBorders>
        <w:tblLayout w:type="fixed"/>
        <w:tblLook w:val="01E0" w:firstRow="1" w:lastRow="1" w:firstColumn="1" w:lastColumn="1" w:noHBand="0" w:noVBand="0"/>
      </w:tblPr>
      <w:tblGrid>
        <w:gridCol w:w="9923"/>
      </w:tblGrid>
      <w:tr w:rsidR="00C363E5" w:rsidRPr="00C363E5" w14:paraId="1830ED07" w14:textId="77777777" w:rsidTr="00C363E5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</w:tcPr>
          <w:p w14:paraId="781580D9" w14:textId="77777777" w:rsidR="00C363E5" w:rsidRPr="00C363E5" w:rsidRDefault="00C363E5" w:rsidP="00C363E5">
            <w:pPr>
              <w:shd w:val="clear" w:color="auto" w:fill="F2DBDB" w:themeFill="accent2" w:themeFillTint="33"/>
              <w:tabs>
                <w:tab w:val="left" w:pos="-1440"/>
                <w:tab w:val="left" w:pos="2910"/>
              </w:tabs>
              <w:spacing w:after="24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lang w:eastAsia="ru-RU"/>
              </w:rPr>
              <w:t>ВАРИАНТ 2.</w:t>
            </w:r>
          </w:p>
          <w:p w14:paraId="6BFCFC1E" w14:textId="77777777" w:rsidR="00C363E5" w:rsidRPr="00C363E5" w:rsidRDefault="00C363E5" w:rsidP="00C363E5">
            <w:pPr>
              <w:shd w:val="clear" w:color="auto" w:fill="F2DBDB" w:themeFill="accent2" w:themeFillTint="33"/>
              <w:tabs>
                <w:tab w:val="left" w:pos="-1440"/>
                <w:tab w:val="left" w:pos="2910"/>
              </w:tabs>
              <w:spacing w:after="240"/>
              <w:jc w:val="center"/>
              <w:rPr>
                <w:rFonts w:ascii="Times New Roman" w:eastAsia="Times New Roman" w:hAnsi="Times New Roman"/>
                <w:b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lang w:eastAsia="ru-RU"/>
              </w:rPr>
              <w:t>АВТОБУСНАЯ ЭКСКУРСИЯ «БЛОКАДНЫЙ ЛЕНИНГРАД» С ПОСЕЩЕНИЕМ ОСОБНЯКА РУМЯНЦЕВА, 1 день</w:t>
            </w:r>
          </w:p>
          <w:p w14:paraId="6360EB54" w14:textId="77777777" w:rsidR="00C363E5" w:rsidRPr="00C363E5" w:rsidRDefault="00C363E5" w:rsidP="00C363E5">
            <w:pPr>
              <w:shd w:val="clear" w:color="auto" w:fill="F2DBDB" w:themeFill="accent2" w:themeFillTint="33"/>
              <w:tabs>
                <w:tab w:val="left" w:pos="-1440"/>
                <w:tab w:val="left" w:pos="2910"/>
              </w:tabs>
              <w:spacing w:after="240"/>
              <w:jc w:val="center"/>
              <w:rPr>
                <w:rFonts w:ascii="Times New Roman" w:hAnsi="Times New Roman"/>
                <w:b/>
                <w:bCs/>
                <w:color w:val="000000"/>
                <w:shd w:val="clear" w:color="auto" w:fill="FFFFFF"/>
              </w:rPr>
            </w:pPr>
            <w:r w:rsidRPr="00C363E5">
              <w:rPr>
                <w:rFonts w:ascii="Times New Roman" w:eastAsia="Times New Roman" w:hAnsi="Times New Roman"/>
                <w:kern w:val="1"/>
                <w:lang w:eastAsia="ru-RU"/>
              </w:rPr>
              <w:t>Тематическая экскурсия для школьников 8-11 классов.</w:t>
            </w:r>
          </w:p>
        </w:tc>
      </w:tr>
      <w:tr w:rsidR="00C363E5" w:rsidRPr="00C363E5" w14:paraId="26F9A625" w14:textId="77777777" w:rsidTr="00CD3C9D">
        <w:trPr>
          <w:trHeight w:val="412"/>
        </w:trPr>
        <w:tc>
          <w:tcPr>
            <w:tcW w:w="9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01F485" w14:textId="77777777" w:rsidR="00C363E5" w:rsidRPr="00C363E5" w:rsidRDefault="00C363E5" w:rsidP="00C363E5">
            <w:pPr>
              <w:tabs>
                <w:tab w:val="left" w:pos="-1440"/>
                <w:tab w:val="left" w:pos="2910"/>
              </w:tabs>
              <w:spacing w:after="24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63E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Автобусная экскурсия </w:t>
            </w:r>
            <w:r w:rsidRPr="00C363E5">
              <w:rPr>
                <w:rFonts w:ascii="Times New Roman" w:hAnsi="Times New Roman"/>
                <w:b/>
                <w:color w:val="000000"/>
                <w:shd w:val="clear" w:color="auto" w:fill="FFFFFF"/>
              </w:rPr>
              <w:t>«Блокадный Ленинград</w:t>
            </w:r>
            <w:r w:rsidRPr="00C363E5">
              <w:rPr>
                <w:rFonts w:ascii="Times New Roman" w:hAnsi="Times New Roman"/>
                <w:color w:val="000000"/>
                <w:shd w:val="clear" w:color="auto" w:fill="FFFFFF"/>
              </w:rPr>
              <w:t xml:space="preserve">» по городу </w:t>
            </w:r>
            <w:r w:rsidRPr="00C363E5">
              <w:rPr>
                <w:rFonts w:ascii="Times New Roman" w:hAnsi="Times New Roman"/>
                <w:color w:val="000000"/>
                <w:lang w:eastAsia="ru-RU"/>
              </w:rPr>
              <w:t xml:space="preserve">включает внешний осмотр </w:t>
            </w:r>
            <w:r w:rsidRPr="00C363E5">
              <w:rPr>
                <w:rFonts w:ascii="Times New Roman" w:hAnsi="Times New Roman"/>
                <w:b/>
                <w:color w:val="000000"/>
                <w:lang w:eastAsia="ru-RU"/>
              </w:rPr>
              <w:t>Центральных улиц города</w:t>
            </w:r>
            <w:r w:rsidRPr="00C363E5">
              <w:rPr>
                <w:rFonts w:ascii="Times New Roman" w:hAnsi="Times New Roman"/>
                <w:color w:val="000000"/>
                <w:lang w:eastAsia="ru-RU"/>
              </w:rPr>
              <w:t xml:space="preserve"> и следующих объектов:</w:t>
            </w:r>
          </w:p>
          <w:p w14:paraId="6E0E5706" w14:textId="77777777" w:rsidR="00C363E5" w:rsidRPr="00C363E5" w:rsidRDefault="00C363E5" w:rsidP="00C363E5">
            <w:pPr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 w:rsidRPr="00C363E5">
              <w:rPr>
                <w:rFonts w:ascii="Times New Roman" w:hAnsi="Times New Roman"/>
                <w:b/>
                <w:color w:val="000000"/>
                <w:lang w:eastAsia="ru-RU"/>
              </w:rPr>
              <w:t xml:space="preserve">Дом Радио. </w:t>
            </w:r>
          </w:p>
          <w:p w14:paraId="372D70AD" w14:textId="77777777" w:rsidR="00C363E5" w:rsidRPr="00C363E5" w:rsidRDefault="00C363E5" w:rsidP="00C363E5">
            <w:pPr>
              <w:suppressAutoHyphens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b/>
                <w:color w:val="000000"/>
                <w:u w:val="single"/>
                <w:lang w:eastAsia="ru-RU"/>
              </w:rPr>
            </w:pPr>
            <w:r w:rsidRPr="00C363E5">
              <w:rPr>
                <w:rFonts w:ascii="Times New Roman" w:hAnsi="Times New Roman"/>
                <w:color w:val="000000"/>
                <w:lang w:eastAsia="ru-RU"/>
              </w:rPr>
              <w:t>В этом здании располагался радиокомитет, сотрудницей которого была Ольга Федоровна Берггольц. Ее называли "Голосом блокадного Ленинграда". Вы узнаете, что помогало ленинградцам не сдаваться в тяжелых условиях блокады.</w:t>
            </w:r>
          </w:p>
          <w:p w14:paraId="65485B1C" w14:textId="77777777" w:rsidR="00C363E5" w:rsidRPr="00C363E5" w:rsidRDefault="00C363E5" w:rsidP="00C363E5">
            <w:pPr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C363E5">
              <w:rPr>
                <w:rFonts w:ascii="Times New Roman" w:hAnsi="Times New Roman"/>
                <w:b/>
                <w:color w:val="000000"/>
                <w:lang w:eastAsia="ru-RU"/>
              </w:rPr>
              <w:t xml:space="preserve">Малая Садовая улица. </w:t>
            </w:r>
          </w:p>
          <w:p w14:paraId="23DC3F34" w14:textId="77777777" w:rsidR="00C363E5" w:rsidRPr="00C363E5" w:rsidRDefault="00C363E5" w:rsidP="00C363E5">
            <w:pPr>
              <w:suppressAutoHyphens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C363E5">
              <w:rPr>
                <w:rFonts w:ascii="Times New Roman" w:hAnsi="Times New Roman"/>
                <w:color w:val="000000"/>
                <w:lang w:eastAsia="ru-RU"/>
              </w:rPr>
              <w:t>Небольшая, но очень интересная улочка, где мы познакомимся с блокадными котом и кошкой, а также увидим тот самый репродуктор, который в войну транслировал важные сообщения о ситуации на фронте и в стране.</w:t>
            </w:r>
          </w:p>
          <w:p w14:paraId="5371754C" w14:textId="77777777" w:rsidR="00C363E5" w:rsidRPr="00C363E5" w:rsidRDefault="00C363E5" w:rsidP="00C363E5">
            <w:pPr>
              <w:numPr>
                <w:ilvl w:val="0"/>
                <w:numId w:val="37"/>
              </w:numPr>
              <w:suppressAutoHyphens/>
              <w:spacing w:after="0" w:line="240" w:lineRule="auto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C363E5">
              <w:rPr>
                <w:rFonts w:ascii="Times New Roman" w:hAnsi="Times New Roman"/>
                <w:b/>
                <w:color w:val="000000"/>
              </w:rPr>
              <w:t xml:space="preserve">Исаакиевская площадь. </w:t>
            </w:r>
          </w:p>
          <w:p w14:paraId="42ADC26B" w14:textId="77777777" w:rsidR="00C363E5" w:rsidRPr="00C363E5" w:rsidRDefault="00C363E5" w:rsidP="00C363E5">
            <w:pPr>
              <w:suppressAutoHyphens/>
              <w:spacing w:after="0" w:line="240" w:lineRule="auto"/>
              <w:ind w:left="720"/>
              <w:contextualSpacing/>
              <w:jc w:val="both"/>
              <w:textAlignment w:val="baseline"/>
              <w:rPr>
                <w:rFonts w:ascii="Times New Roman" w:hAnsi="Times New Roman"/>
                <w:color w:val="000000"/>
                <w:lang w:eastAsia="ru-RU"/>
              </w:rPr>
            </w:pPr>
            <w:r w:rsidRPr="00C363E5">
              <w:rPr>
                <w:rFonts w:ascii="Times New Roman" w:hAnsi="Times New Roman"/>
                <w:color w:val="000000"/>
              </w:rPr>
              <w:t xml:space="preserve">Невозможно говорить о блокаде, и не упомянуть Исаакиевскую площадь, где везде напоминания о тех тяжелых днях. Подвиг работников Института Растениеводства, сохранение шедевров искусства в подвалах Исаакиевского собора, гостиница «Астория», где находился госпиталь </w:t>
            </w:r>
            <w:proofErr w:type="gramStart"/>
            <w:r w:rsidRPr="00C363E5">
              <w:rPr>
                <w:rFonts w:ascii="Times New Roman" w:hAnsi="Times New Roman"/>
                <w:color w:val="000000"/>
              </w:rPr>
              <w:t>- это</w:t>
            </w:r>
            <w:proofErr w:type="gramEnd"/>
            <w:r w:rsidRPr="00C363E5">
              <w:rPr>
                <w:rFonts w:ascii="Times New Roman" w:hAnsi="Times New Roman"/>
                <w:color w:val="000000"/>
              </w:rPr>
              <w:t xml:space="preserve"> только малая часть того, что может нам поведать Исаакиевская площадь.</w:t>
            </w:r>
          </w:p>
          <w:p w14:paraId="1F086C99" w14:textId="77777777" w:rsidR="00C363E5" w:rsidRPr="00C363E5" w:rsidRDefault="00C363E5" w:rsidP="00C363E5">
            <w:pPr>
              <w:shd w:val="clear" w:color="auto" w:fill="FFFFFF"/>
              <w:spacing w:before="160" w:after="0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63E5">
              <w:rPr>
                <w:rFonts w:ascii="Times New Roman" w:hAnsi="Times New Roman"/>
                <w:b/>
                <w:bCs/>
                <w:color w:val="000000"/>
                <w:lang w:eastAsia="ru-RU"/>
              </w:rPr>
              <w:lastRenderedPageBreak/>
              <w:t>Экскурсия в особняк Румянцева</w:t>
            </w:r>
            <w:r w:rsidRPr="00C363E5">
              <w:rPr>
                <w:rFonts w:ascii="Times New Roman" w:hAnsi="Times New Roman"/>
                <w:color w:val="000000"/>
                <w:lang w:eastAsia="ru-RU"/>
              </w:rPr>
              <w:t xml:space="preserve">. </w:t>
            </w:r>
          </w:p>
          <w:p w14:paraId="213AE860" w14:textId="77777777" w:rsidR="00C363E5" w:rsidRPr="00C363E5" w:rsidRDefault="00C363E5" w:rsidP="00C363E5">
            <w:pPr>
              <w:shd w:val="clear" w:color="auto" w:fill="FFFFFF"/>
              <w:jc w:val="both"/>
              <w:rPr>
                <w:rFonts w:ascii="Times New Roman" w:hAnsi="Times New Roman"/>
                <w:color w:val="000000"/>
                <w:lang w:eastAsia="ru-RU"/>
              </w:rPr>
            </w:pPr>
            <w:r w:rsidRPr="00C363E5">
              <w:rPr>
                <w:rFonts w:ascii="Times New Roman" w:hAnsi="Times New Roman"/>
                <w:color w:val="000000"/>
                <w:lang w:eastAsia="ru-RU"/>
              </w:rPr>
              <w:t>Очень интересный и уникальный музей, где экспозиция "Ленинград в годы Великой Отечественной войны" посвящена обороне города во время ВОВ. Особенно музей будет интересен для школьников, ведь здесь хранится знаменитый дневник ленинградки Тани Савичевой.</w:t>
            </w:r>
          </w:p>
          <w:p w14:paraId="6BF16697" w14:textId="77777777" w:rsidR="00C363E5" w:rsidRPr="00C363E5" w:rsidRDefault="00C363E5" w:rsidP="00C363E5">
            <w:pPr>
              <w:shd w:val="clear" w:color="auto" w:fill="FFFFFF"/>
              <w:spacing w:before="160" w:after="0" w:line="240" w:lineRule="auto"/>
              <w:jc w:val="both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63E5">
              <w:rPr>
                <w:rFonts w:ascii="Times New Roman" w:hAnsi="Times New Roman"/>
                <w:bCs/>
                <w:color w:val="000000"/>
                <w:lang w:eastAsia="ru-RU"/>
              </w:rPr>
              <w:t>Продолжительность: 4,5 часа.</w:t>
            </w:r>
          </w:p>
        </w:tc>
      </w:tr>
    </w:tbl>
    <w:p w14:paraId="52679383" w14:textId="77777777" w:rsidR="00C363E5" w:rsidRPr="00C363E5" w:rsidRDefault="00C363E5" w:rsidP="00C363E5">
      <w:pPr>
        <w:widowControl w:val="0"/>
        <w:tabs>
          <w:tab w:val="left" w:pos="426"/>
        </w:tabs>
        <w:spacing w:before="240" w:after="24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</w:p>
    <w:p w14:paraId="6A92D9A9" w14:textId="77777777" w:rsidR="00C363E5" w:rsidRPr="00C363E5" w:rsidRDefault="00C363E5" w:rsidP="00C363E5">
      <w:pPr>
        <w:widowControl w:val="0"/>
        <w:tabs>
          <w:tab w:val="left" w:pos="426"/>
        </w:tabs>
        <w:spacing w:before="240" w:after="24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</w:p>
    <w:p w14:paraId="1EB516C4" w14:textId="77777777" w:rsidR="00C363E5" w:rsidRPr="00C363E5" w:rsidRDefault="00C363E5" w:rsidP="00C363E5">
      <w:pPr>
        <w:widowControl w:val="0"/>
        <w:tabs>
          <w:tab w:val="left" w:pos="426"/>
        </w:tabs>
        <w:spacing w:before="240" w:after="240" w:line="240" w:lineRule="auto"/>
        <w:ind w:left="-567" w:right="-143"/>
        <w:rPr>
          <w:rFonts w:ascii="Times New Roman" w:eastAsia="Times New Roman" w:hAnsi="Times New Roman"/>
          <w:b/>
          <w:bCs/>
          <w:lang w:eastAsia="ru-RU"/>
        </w:rPr>
      </w:pPr>
      <w:r w:rsidRPr="00C363E5">
        <w:rPr>
          <w:rFonts w:ascii="Times New Roman" w:eastAsia="Times New Roman" w:hAnsi="Times New Roman"/>
          <w:b/>
          <w:bCs/>
          <w:lang w:eastAsia="ru-RU"/>
        </w:rPr>
        <w:t>Стоимость экскурсии на 1 человека в рублях:</w:t>
      </w:r>
    </w:p>
    <w:tbl>
      <w:tblPr>
        <w:tblW w:w="0" w:type="auto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050"/>
        <w:gridCol w:w="1161"/>
        <w:gridCol w:w="1452"/>
        <w:gridCol w:w="1597"/>
        <w:gridCol w:w="1452"/>
        <w:gridCol w:w="1181"/>
      </w:tblGrid>
      <w:tr w:rsidR="00C363E5" w:rsidRPr="00C363E5" w14:paraId="23A7C8F0" w14:textId="77777777" w:rsidTr="00C363E5">
        <w:tc>
          <w:tcPr>
            <w:tcW w:w="305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24372609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lang w:eastAsia="ru-RU"/>
              </w:rPr>
              <w:t>Даты:</w:t>
            </w:r>
          </w:p>
          <w:p w14:paraId="72BAF006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Cs/>
                <w:lang w:eastAsia="ru-RU"/>
              </w:rPr>
              <w:t>30.09.25-15.04.2026</w:t>
            </w:r>
          </w:p>
        </w:tc>
        <w:tc>
          <w:tcPr>
            <w:tcW w:w="684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0896FE55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uppressAutoHyphens/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lang w:eastAsia="ru-RU"/>
              </w:rPr>
              <w:t>Стоимость в зависимости от численности группы</w:t>
            </w:r>
          </w:p>
        </w:tc>
      </w:tr>
      <w:tr w:rsidR="00C363E5" w:rsidRPr="00C363E5" w14:paraId="6F64CA3D" w14:textId="77777777" w:rsidTr="00C363E5">
        <w:trPr>
          <w:trHeight w:val="805"/>
        </w:trPr>
        <w:tc>
          <w:tcPr>
            <w:tcW w:w="305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vAlign w:val="center"/>
            <w:hideMark/>
          </w:tcPr>
          <w:p w14:paraId="76D472A8" w14:textId="77777777" w:rsidR="00C363E5" w:rsidRPr="00C363E5" w:rsidRDefault="00C363E5" w:rsidP="00C363E5">
            <w:pPr>
              <w:spacing w:after="0"/>
              <w:rPr>
                <w:rFonts w:ascii="Times New Roman" w:hAnsi="Times New Roman"/>
                <w:b/>
                <w:bCs/>
                <w:lang w:eastAsia="ru-RU"/>
              </w:rPr>
            </w:pP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4F3F7E35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15-16</w:t>
            </w:r>
          </w:p>
          <w:p w14:paraId="51D995BD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+1 б/пл.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3524F60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20-24</w:t>
            </w:r>
          </w:p>
          <w:p w14:paraId="27BBD5F1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6C0B3DA3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25-29</w:t>
            </w:r>
          </w:p>
          <w:p w14:paraId="0648942C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+2 б/пл.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29691C80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30-34</w:t>
            </w:r>
          </w:p>
          <w:p w14:paraId="40771D09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+3 б/пл.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DBDB" w:themeFill="accent2" w:themeFillTint="33"/>
            <w:hideMark/>
          </w:tcPr>
          <w:p w14:paraId="34A1C780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35-40</w:t>
            </w:r>
          </w:p>
          <w:p w14:paraId="3D6F3C30" w14:textId="77777777" w:rsidR="00C363E5" w:rsidRPr="00C363E5" w:rsidRDefault="00C363E5" w:rsidP="00C363E5">
            <w:pPr>
              <w:spacing w:after="0" w:line="240" w:lineRule="auto"/>
              <w:jc w:val="center"/>
              <w:rPr>
                <w:rFonts w:ascii="Times New Roman" w:hAnsi="Times New Roman"/>
                <w:bCs/>
                <w:iCs/>
              </w:rPr>
            </w:pPr>
            <w:r w:rsidRPr="00C363E5">
              <w:rPr>
                <w:rFonts w:ascii="Times New Roman" w:hAnsi="Times New Roman"/>
                <w:bCs/>
                <w:iCs/>
              </w:rPr>
              <w:t>+3 б/пл.</w:t>
            </w:r>
          </w:p>
        </w:tc>
      </w:tr>
      <w:tr w:rsidR="00C363E5" w:rsidRPr="00C363E5" w14:paraId="73A4DF40" w14:textId="77777777" w:rsidTr="00CD3C9D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8AF66F9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Cs/>
                <w:lang w:eastAsia="ru-RU"/>
              </w:rPr>
              <w:t>Вариант 1.</w:t>
            </w:r>
          </w:p>
          <w:p w14:paraId="4C0E05A5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Cs/>
                <w:lang w:eastAsia="ru-RU"/>
              </w:rPr>
              <w:t xml:space="preserve"> </w:t>
            </w:r>
            <w:r w:rsidRPr="00C363E5">
              <w:rPr>
                <w:rFonts w:ascii="Times New Roman" w:eastAsia="Times New Roman" w:hAnsi="Times New Roman"/>
                <w:b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«Блокадный Ленинград</w:t>
            </w:r>
            <w:r w:rsidRPr="00C363E5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» с Пискаревским мемориалом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B64B4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2500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33E75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2500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8FEC04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2300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E234E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2000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D369D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1900</w:t>
            </w:r>
          </w:p>
        </w:tc>
      </w:tr>
      <w:tr w:rsidR="00C363E5" w:rsidRPr="00C363E5" w14:paraId="7C50B76D" w14:textId="77777777" w:rsidTr="00CD3C9D">
        <w:tc>
          <w:tcPr>
            <w:tcW w:w="30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7159FA0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Cs/>
                <w:lang w:eastAsia="ru-RU"/>
              </w:rPr>
              <w:t>Вариант 2.</w:t>
            </w:r>
          </w:p>
          <w:p w14:paraId="33997CE4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</w:pPr>
            <w:r w:rsidRPr="00C363E5">
              <w:rPr>
                <w:rFonts w:ascii="Times New Roman" w:eastAsia="Times New Roman" w:hAnsi="Times New Roman"/>
                <w:b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«Блокадный Ленинград</w:t>
            </w:r>
            <w:r w:rsidRPr="00C363E5">
              <w:rPr>
                <w:rFonts w:ascii="Times New Roman" w:eastAsia="Times New Roman" w:hAnsi="Times New Roman"/>
                <w:color w:val="000000"/>
                <w:kern w:val="1"/>
                <w:sz w:val="20"/>
                <w:szCs w:val="20"/>
                <w:shd w:val="clear" w:color="auto" w:fill="FFFFFF"/>
                <w:lang w:eastAsia="ar-SA"/>
              </w:rPr>
              <w:t>»</w:t>
            </w:r>
          </w:p>
          <w:p w14:paraId="22590069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Cs/>
                <w:lang w:eastAsia="ru-RU"/>
              </w:rPr>
              <w:t>с особняком Румянцева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717DDB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2900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61FDC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2900</w:t>
            </w:r>
          </w:p>
        </w:tc>
        <w:tc>
          <w:tcPr>
            <w:tcW w:w="1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312AF1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2800</w:t>
            </w:r>
          </w:p>
        </w:tc>
        <w:tc>
          <w:tcPr>
            <w:tcW w:w="14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49283B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2500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409D" w14:textId="77777777" w:rsidR="00C363E5" w:rsidRPr="00C363E5" w:rsidRDefault="00C363E5" w:rsidP="00C363E5">
            <w:pPr>
              <w:widowControl w:val="0"/>
              <w:tabs>
                <w:tab w:val="left" w:pos="426"/>
              </w:tabs>
              <w:spacing w:after="0" w:line="240" w:lineRule="auto"/>
              <w:ind w:right="-143"/>
              <w:jc w:val="center"/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</w:pPr>
            <w:r w:rsidRPr="00C363E5">
              <w:rPr>
                <w:rFonts w:ascii="Times New Roman" w:eastAsia="Times New Roman" w:hAnsi="Times New Roman"/>
                <w:b/>
                <w:bCs/>
                <w:iCs/>
                <w:lang w:eastAsia="ru-RU"/>
              </w:rPr>
              <w:t>2400</w:t>
            </w:r>
          </w:p>
        </w:tc>
      </w:tr>
    </w:tbl>
    <w:p w14:paraId="3F99BC1F" w14:textId="77777777" w:rsidR="00C363E5" w:rsidRPr="00C363E5" w:rsidRDefault="00C363E5" w:rsidP="00C363E5">
      <w:pPr>
        <w:widowControl w:val="0"/>
        <w:tabs>
          <w:tab w:val="left" w:pos="426"/>
        </w:tabs>
        <w:spacing w:after="0" w:line="240" w:lineRule="auto"/>
        <w:ind w:right="-284"/>
        <w:rPr>
          <w:rFonts w:ascii="Times New Roman" w:eastAsia="Times New Roman" w:hAnsi="Times New Roman"/>
          <w:b/>
          <w:lang w:eastAsia="ru-RU"/>
        </w:rPr>
      </w:pPr>
    </w:p>
    <w:p w14:paraId="07D2BDEB" w14:textId="77777777" w:rsidR="00C363E5" w:rsidRPr="00C363E5" w:rsidRDefault="00C363E5" w:rsidP="00C363E5">
      <w:pPr>
        <w:widowControl w:val="0"/>
        <w:tabs>
          <w:tab w:val="left" w:pos="142"/>
        </w:tabs>
        <w:spacing w:after="240" w:line="240" w:lineRule="auto"/>
        <w:ind w:left="-567" w:right="-284"/>
        <w:rPr>
          <w:rFonts w:ascii="Times New Roman" w:eastAsia="Times New Roman" w:hAnsi="Times New Roman"/>
          <w:b/>
          <w:lang w:eastAsia="ru-RU"/>
        </w:rPr>
      </w:pPr>
      <w:r w:rsidRPr="00C363E5">
        <w:rPr>
          <w:rFonts w:ascii="Times New Roman" w:eastAsia="Times New Roman" w:hAnsi="Times New Roman"/>
          <w:b/>
          <w:lang w:eastAsia="ru-RU"/>
        </w:rPr>
        <w:t>В стоимость входит:</w:t>
      </w:r>
    </w:p>
    <w:p w14:paraId="3ACC8CE1" w14:textId="77777777" w:rsidR="00C363E5" w:rsidRPr="00C363E5" w:rsidRDefault="00C363E5" w:rsidP="00C363E5">
      <w:pPr>
        <w:numPr>
          <w:ilvl w:val="0"/>
          <w:numId w:val="35"/>
        </w:numPr>
        <w:tabs>
          <w:tab w:val="left" w:pos="-284"/>
        </w:tabs>
        <w:suppressAutoHyphens/>
        <w:spacing w:after="0" w:line="240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C363E5">
        <w:rPr>
          <w:rFonts w:ascii="Times New Roman" w:hAnsi="Times New Roman"/>
          <w:color w:val="000000"/>
          <w:lang w:eastAsia="ru-RU"/>
        </w:rPr>
        <w:t>экскурсионная программа, включая входные билеты в музеи;</w:t>
      </w:r>
    </w:p>
    <w:p w14:paraId="54456988" w14:textId="77777777" w:rsidR="00C363E5" w:rsidRPr="00C363E5" w:rsidRDefault="00C363E5" w:rsidP="00C363E5">
      <w:pPr>
        <w:numPr>
          <w:ilvl w:val="0"/>
          <w:numId w:val="35"/>
        </w:numPr>
        <w:tabs>
          <w:tab w:val="left" w:pos="-284"/>
        </w:tabs>
        <w:suppressAutoHyphens/>
        <w:spacing w:after="0" w:line="240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C363E5">
        <w:rPr>
          <w:rFonts w:ascii="Times New Roman" w:hAnsi="Times New Roman"/>
          <w:color w:val="000000"/>
          <w:lang w:eastAsia="ru-RU"/>
        </w:rPr>
        <w:t>услуги экскурсовода;</w:t>
      </w:r>
    </w:p>
    <w:p w14:paraId="05EE5F6D" w14:textId="77777777" w:rsidR="00C363E5" w:rsidRPr="00C363E5" w:rsidRDefault="00C363E5" w:rsidP="00C363E5">
      <w:pPr>
        <w:numPr>
          <w:ilvl w:val="0"/>
          <w:numId w:val="35"/>
        </w:numPr>
        <w:tabs>
          <w:tab w:val="left" w:pos="-284"/>
        </w:tabs>
        <w:suppressAutoHyphens/>
        <w:spacing w:after="0" w:line="240" w:lineRule="auto"/>
        <w:ind w:left="709" w:right="-143" w:hanging="1287"/>
        <w:contextualSpacing/>
        <w:jc w:val="both"/>
        <w:rPr>
          <w:rFonts w:ascii="Times New Roman" w:hAnsi="Times New Roman"/>
          <w:color w:val="000000"/>
          <w:lang w:eastAsia="ru-RU"/>
        </w:rPr>
      </w:pPr>
      <w:r w:rsidRPr="00C363E5">
        <w:rPr>
          <w:rFonts w:ascii="Times New Roman" w:hAnsi="Times New Roman"/>
          <w:color w:val="000000"/>
          <w:lang w:eastAsia="ru-RU"/>
        </w:rPr>
        <w:t>транспортное обслуживание по всему маршруту.</w:t>
      </w:r>
    </w:p>
    <w:p w14:paraId="24CF83FC" w14:textId="77777777" w:rsidR="00C363E5" w:rsidRPr="00C363E5" w:rsidRDefault="00C363E5" w:rsidP="00C363E5">
      <w:pPr>
        <w:tabs>
          <w:tab w:val="left" w:pos="142"/>
        </w:tabs>
        <w:spacing w:before="240" w:after="240"/>
        <w:ind w:left="-567"/>
        <w:jc w:val="both"/>
        <w:rPr>
          <w:rFonts w:ascii="Times New Roman" w:hAnsi="Times New Roman"/>
          <w:color w:val="000000"/>
          <w:lang w:eastAsia="ru-RU"/>
        </w:rPr>
      </w:pPr>
      <w:r w:rsidRPr="00C363E5">
        <w:rPr>
          <w:rFonts w:ascii="Times New Roman" w:hAnsi="Times New Roman"/>
          <w:b/>
          <w:bCs/>
          <w:lang w:eastAsia="ru-RU"/>
        </w:rPr>
        <w:t>Комментарии:</w:t>
      </w:r>
    </w:p>
    <w:p w14:paraId="4807148B" w14:textId="77777777" w:rsidR="00C363E5" w:rsidRPr="00C363E5" w:rsidRDefault="00C363E5" w:rsidP="00C363E5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b/>
          <w:lang w:eastAsia="ru-RU"/>
        </w:rPr>
      </w:pPr>
      <w:r w:rsidRPr="00C363E5">
        <w:rPr>
          <w:rFonts w:ascii="Times New Roman" w:hAnsi="Times New Roman"/>
          <w:b/>
          <w:lang w:eastAsia="ru-RU"/>
        </w:rPr>
        <w:t>Внимание! Указанные цены являются ориентировочными. Просим уточнять актуальную стоимость экскурсии, так как она может меняться в зависимости от сезонности, периода «высокого спроса» (праздничные и событийные даты) и т.п.</w:t>
      </w:r>
    </w:p>
    <w:p w14:paraId="52ABE299" w14:textId="77777777" w:rsidR="00C363E5" w:rsidRPr="00C363E5" w:rsidRDefault="00C363E5" w:rsidP="00C363E5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t>Возможно изменение стоимости экскурсии, уточняйте информацию при бронировании.</w:t>
      </w:r>
    </w:p>
    <w:p w14:paraId="2720FA13" w14:textId="77777777" w:rsidR="00C363E5" w:rsidRPr="00C363E5" w:rsidRDefault="00C363E5" w:rsidP="00C363E5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t>Базовая стоимость тура рассчитана с учетом отправления и прибытия по адресу школы, в черте Санкт-Петербурга, в пределах КАД. Сумма доплаты за подачу транспорта в удаленные районы города (Кронштадт, Петродворец и т.п.), а также в районы, расположенные за пределами КАД и в населённые пункты Ленинградской области рассчитывается индивидуально.</w:t>
      </w:r>
    </w:p>
    <w:p w14:paraId="3726735C" w14:textId="77777777" w:rsidR="00C363E5" w:rsidRPr="00C363E5" w:rsidRDefault="00C363E5" w:rsidP="00C363E5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t>Количество бесплатных мест для сопровождающих рассчитывается от количества детей в туре. Стоимость тура для дополнительного взрослого складывается из стоимости тура для школьника и доплаты за входные билеты в музеи. Если с детской группой желает ехать большое количество родителей, экскурсионная программа и стоимость тура для них должна быть в обязательном порядке согласована с туроператором.</w:t>
      </w:r>
    </w:p>
    <w:p w14:paraId="59245CB3" w14:textId="77777777" w:rsidR="00C363E5" w:rsidRPr="00C363E5" w:rsidRDefault="00C363E5" w:rsidP="00C363E5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t>Поездки проводятся на безопасных и комфортабельных автобусах, оборудованных с учетом всех требований действующего законодательства РФ. Все детские перевозки согласуются с территориальным отделом ГИБДД.</w:t>
      </w:r>
    </w:p>
    <w:p w14:paraId="6305156B" w14:textId="77777777" w:rsidR="00C363E5" w:rsidRPr="00C363E5" w:rsidRDefault="00C363E5" w:rsidP="00C363E5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t>Туроператор оставляет за собой право изменять программу экскурсии, время и очередность посещения указанных объектов без изменения количества предоставляемых услуг.</w:t>
      </w:r>
    </w:p>
    <w:p w14:paraId="55139445" w14:textId="77777777" w:rsidR="00C363E5" w:rsidRPr="00C363E5" w:rsidRDefault="00C363E5" w:rsidP="00C363E5">
      <w:pPr>
        <w:numPr>
          <w:ilvl w:val="0"/>
          <w:numId w:val="36"/>
        </w:numPr>
        <w:tabs>
          <w:tab w:val="left" w:pos="142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t>Не позднее чем за неделю до поездки заказчик должен предоставить список детей и взрослых, содержащий следующую информацию:</w:t>
      </w:r>
    </w:p>
    <w:p w14:paraId="6B2BF235" w14:textId="77777777" w:rsidR="00C363E5" w:rsidRPr="00C363E5" w:rsidRDefault="00C363E5" w:rsidP="00C363E5">
      <w:pPr>
        <w:numPr>
          <w:ilvl w:val="0"/>
          <w:numId w:val="36"/>
        </w:numPr>
        <w:tabs>
          <w:tab w:val="left" w:pos="567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lastRenderedPageBreak/>
        <w:t>дети: ФИО, серия и номер паспорта (свидетельства о рождении), дата рождения, телефон родителя или законного представителя;</w:t>
      </w:r>
    </w:p>
    <w:p w14:paraId="0FF7BE9D" w14:textId="77777777" w:rsidR="00C363E5" w:rsidRPr="00C363E5" w:rsidRDefault="00C363E5" w:rsidP="00C363E5">
      <w:pPr>
        <w:numPr>
          <w:ilvl w:val="0"/>
          <w:numId w:val="36"/>
        </w:numPr>
        <w:tabs>
          <w:tab w:val="left" w:pos="567"/>
        </w:tabs>
        <w:suppressAutoHyphens/>
        <w:spacing w:after="0" w:line="240" w:lineRule="auto"/>
        <w:ind w:left="-284" w:right="-3" w:hanging="283"/>
        <w:contextualSpacing/>
        <w:jc w:val="both"/>
        <w:rPr>
          <w:rFonts w:ascii="Times New Roman" w:hAnsi="Times New Roman"/>
          <w:lang w:eastAsia="ru-RU"/>
        </w:rPr>
      </w:pPr>
      <w:r w:rsidRPr="00C363E5">
        <w:rPr>
          <w:rFonts w:ascii="Times New Roman" w:hAnsi="Times New Roman"/>
          <w:lang w:eastAsia="ru-RU"/>
        </w:rPr>
        <w:t>взрослые: ФИО, серия и номер паспорта, контактный телефон.</w:t>
      </w:r>
    </w:p>
    <w:p w14:paraId="0A752027" w14:textId="5172DDA4" w:rsidR="00072673" w:rsidRPr="00C363E5" w:rsidRDefault="00072673" w:rsidP="00C363E5"/>
    <w:sectPr w:rsidR="00072673" w:rsidRPr="00C363E5" w:rsidSect="00AD03C9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7B0D8C0" w14:textId="77777777" w:rsidR="00486210" w:rsidRDefault="00486210" w:rsidP="00CD1C11">
      <w:pPr>
        <w:spacing w:after="0" w:line="240" w:lineRule="auto"/>
      </w:pPr>
      <w:r>
        <w:separator/>
      </w:r>
    </w:p>
  </w:endnote>
  <w:endnote w:type="continuationSeparator" w:id="0">
    <w:p w14:paraId="296FBF0B" w14:textId="77777777" w:rsidR="00486210" w:rsidRDefault="00486210" w:rsidP="00CD1C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charset w:val="00"/>
    <w:family w:val="auto"/>
    <w:pitch w:val="variable"/>
    <w:sig w:usb0="800000AF" w:usb1="1001ECEA" w:usb2="00000000" w:usb3="00000000" w:csb0="80000001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A1F615" w14:textId="77777777" w:rsidR="00486210" w:rsidRDefault="00486210" w:rsidP="00CD1C11">
      <w:pPr>
        <w:spacing w:after="0" w:line="240" w:lineRule="auto"/>
      </w:pPr>
      <w:r>
        <w:separator/>
      </w:r>
    </w:p>
  </w:footnote>
  <w:footnote w:type="continuationSeparator" w:id="0">
    <w:p w14:paraId="2BA6E731" w14:textId="77777777" w:rsidR="00486210" w:rsidRDefault="00486210" w:rsidP="00CD1C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8453A3" w14:textId="77777777" w:rsidR="009030A9" w:rsidRPr="00785B73" w:rsidRDefault="0094089C" w:rsidP="00CD1C11">
    <w:pPr>
      <w:pStyle w:val="a3"/>
      <w:jc w:val="right"/>
      <w:rPr>
        <w:rFonts w:ascii="Arial" w:hAnsi="Arial" w:cs="Arial"/>
        <w:b/>
        <w:sz w:val="16"/>
        <w:szCs w:val="16"/>
      </w:rPr>
    </w:pPr>
    <w:r>
      <w:rPr>
        <w:b/>
        <w:noProof/>
        <w:lang w:eastAsia="ru-RU"/>
      </w:rPr>
      <w:drawing>
        <wp:anchor distT="0" distB="0" distL="114300" distR="114300" simplePos="0" relativeHeight="251657728" behindDoc="0" locked="0" layoutInCell="1" allowOverlap="1" wp14:anchorId="7BEBC113" wp14:editId="1E5ADE81">
          <wp:simplePos x="0" y="0"/>
          <wp:positionH relativeFrom="column">
            <wp:posOffset>-438150</wp:posOffset>
          </wp:positionH>
          <wp:positionV relativeFrom="paragraph">
            <wp:posOffset>36195</wp:posOffset>
          </wp:positionV>
          <wp:extent cx="3819525" cy="542925"/>
          <wp:effectExtent l="0" t="0" r="0" b="0"/>
          <wp:wrapSquare wrapText="bothSides"/>
          <wp:docPr id="9" name="Рисунок 9" descr="sozvezdie_blank_logo-0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 descr="sozvezdie_blank_logo-0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819525" cy="5429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9030A9" w:rsidRPr="00785B73">
      <w:rPr>
        <w:rFonts w:ascii="Arial" w:hAnsi="Arial" w:cs="Arial"/>
        <w:b/>
        <w:sz w:val="16"/>
        <w:szCs w:val="16"/>
      </w:rPr>
      <w:t>ООО «Созвездие»</w:t>
    </w:r>
  </w:p>
  <w:p w14:paraId="7D898E7F" w14:textId="77777777" w:rsidR="00785B73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AD18E4">
      <w:rPr>
        <w:rFonts w:ascii="Arial" w:hAnsi="Arial" w:cs="Arial"/>
        <w:sz w:val="16"/>
        <w:szCs w:val="16"/>
      </w:rPr>
      <w:t>191040</w:t>
    </w:r>
    <w:r w:rsidRPr="00E723B1">
      <w:rPr>
        <w:rFonts w:ascii="Arial" w:hAnsi="Arial" w:cs="Arial"/>
        <w:sz w:val="16"/>
        <w:szCs w:val="16"/>
      </w:rPr>
      <w:t>, г. Санкт-Петербург,</w:t>
    </w:r>
  </w:p>
  <w:p w14:paraId="212C943A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Лиговский пр.,</w:t>
    </w:r>
    <w:r w:rsidRPr="00725AEF">
      <w:rPr>
        <w:rFonts w:ascii="Arial" w:hAnsi="Arial" w:cs="Arial"/>
        <w:sz w:val="16"/>
        <w:szCs w:val="16"/>
      </w:rPr>
      <w:t xml:space="preserve"> </w:t>
    </w:r>
    <w:r w:rsidRPr="00E723B1">
      <w:rPr>
        <w:rFonts w:ascii="Arial" w:hAnsi="Arial" w:cs="Arial"/>
        <w:sz w:val="16"/>
        <w:szCs w:val="16"/>
      </w:rPr>
      <w:t xml:space="preserve">д. </w:t>
    </w:r>
    <w:r w:rsidRPr="00AD18E4">
      <w:rPr>
        <w:rFonts w:ascii="Arial" w:hAnsi="Arial" w:cs="Arial"/>
        <w:sz w:val="16"/>
        <w:szCs w:val="16"/>
      </w:rPr>
      <w:t>43-45</w:t>
    </w:r>
    <w:r w:rsidRPr="00E723B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литер Б,</w:t>
    </w:r>
    <w:r w:rsidRPr="00E723B1">
      <w:rPr>
        <w:rFonts w:ascii="Arial" w:hAnsi="Arial" w:cs="Arial"/>
        <w:sz w:val="16"/>
        <w:szCs w:val="16"/>
      </w:rPr>
      <w:t xml:space="preserve"> оф. </w:t>
    </w:r>
    <w:r w:rsidRPr="00725AEF">
      <w:rPr>
        <w:rFonts w:ascii="Arial" w:hAnsi="Arial" w:cs="Arial"/>
        <w:sz w:val="16"/>
        <w:szCs w:val="16"/>
      </w:rPr>
      <w:t>115</w:t>
    </w:r>
  </w:p>
  <w:p w14:paraId="463F32BC" w14:textId="77777777" w:rsidR="00785B73" w:rsidRPr="00E723B1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E723B1">
      <w:rPr>
        <w:rFonts w:ascii="Arial" w:hAnsi="Arial" w:cs="Arial"/>
        <w:sz w:val="16"/>
        <w:szCs w:val="16"/>
      </w:rPr>
      <w:t>ОГРН 1089847272712</w:t>
    </w:r>
    <w:r>
      <w:rPr>
        <w:rFonts w:ascii="Arial" w:hAnsi="Arial" w:cs="Arial"/>
        <w:sz w:val="16"/>
        <w:szCs w:val="16"/>
      </w:rPr>
      <w:t>,</w:t>
    </w:r>
    <w:r w:rsidRPr="00E723B1">
      <w:rPr>
        <w:rFonts w:ascii="Arial" w:hAnsi="Arial" w:cs="Arial"/>
        <w:sz w:val="16"/>
        <w:szCs w:val="16"/>
      </w:rPr>
      <w:t xml:space="preserve"> ИНН 7841391041</w:t>
    </w:r>
  </w:p>
  <w:p w14:paraId="018A42F2" w14:textId="77777777" w:rsidR="00785B73" w:rsidRPr="008E0402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  <w:r w:rsidRPr="00663512">
      <w:rPr>
        <w:rFonts w:ascii="Arial" w:hAnsi="Arial" w:cs="Arial"/>
        <w:sz w:val="16"/>
        <w:szCs w:val="16"/>
      </w:rPr>
      <w:t>Тел</w:t>
    </w:r>
    <w:r>
      <w:rPr>
        <w:rFonts w:ascii="Arial" w:hAnsi="Arial" w:cs="Arial"/>
        <w:sz w:val="16"/>
        <w:szCs w:val="16"/>
      </w:rPr>
      <w:t>.</w:t>
    </w:r>
    <w:r w:rsidRPr="00663512">
      <w:rPr>
        <w:rFonts w:ascii="Arial" w:hAnsi="Arial" w:cs="Arial"/>
        <w:sz w:val="16"/>
        <w:szCs w:val="16"/>
      </w:rPr>
      <w:t>/факс: +7</w:t>
    </w:r>
    <w:r>
      <w:rPr>
        <w:rFonts w:ascii="Arial" w:hAnsi="Arial" w:cs="Arial"/>
        <w:sz w:val="16"/>
        <w:szCs w:val="16"/>
      </w:rPr>
      <w:t xml:space="preserve"> (</w:t>
    </w:r>
    <w:r w:rsidRPr="00663512">
      <w:rPr>
        <w:rFonts w:ascii="Arial" w:hAnsi="Arial" w:cs="Arial"/>
        <w:sz w:val="16"/>
        <w:szCs w:val="16"/>
      </w:rPr>
      <w:t>812</w:t>
    </w:r>
    <w:r>
      <w:rPr>
        <w:rFonts w:ascii="Arial" w:hAnsi="Arial" w:cs="Arial"/>
        <w:sz w:val="16"/>
        <w:szCs w:val="16"/>
      </w:rPr>
      <w:t xml:space="preserve">) </w:t>
    </w:r>
    <w:r w:rsidRPr="0008351C">
      <w:rPr>
        <w:rFonts w:ascii="Arial" w:hAnsi="Arial" w:cs="Arial"/>
        <w:sz w:val="16"/>
        <w:szCs w:val="16"/>
      </w:rPr>
      <w:t>640-05-55</w:t>
    </w:r>
    <w:r w:rsidRPr="00BA72E1">
      <w:rPr>
        <w:rFonts w:ascii="Arial" w:hAnsi="Arial" w:cs="Arial"/>
        <w:sz w:val="16"/>
        <w:szCs w:val="16"/>
      </w:rPr>
      <w:t>,</w:t>
    </w:r>
    <w:r>
      <w:rPr>
        <w:rFonts w:ascii="Arial" w:hAnsi="Arial" w:cs="Arial"/>
        <w:sz w:val="16"/>
        <w:szCs w:val="16"/>
      </w:rPr>
      <w:t xml:space="preserve"> 8-800-555-35-0</w:t>
    </w:r>
    <w:r w:rsidRPr="008E0402">
      <w:rPr>
        <w:rFonts w:ascii="Arial" w:hAnsi="Arial" w:cs="Arial"/>
        <w:sz w:val="16"/>
        <w:szCs w:val="16"/>
      </w:rPr>
      <w:t>0</w:t>
    </w:r>
  </w:p>
  <w:p w14:paraId="3036FFED" w14:textId="77777777" w:rsidR="009030A9" w:rsidRPr="00035D6B" w:rsidRDefault="00785B73" w:rsidP="00785B73">
    <w:pPr>
      <w:pStyle w:val="a3"/>
      <w:jc w:val="right"/>
      <w:rPr>
        <w:rStyle w:val="a7"/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  <w:lang w:val="en-US"/>
      </w:rPr>
      <w:t>Email</w:t>
    </w:r>
    <w:r w:rsidRPr="00035D6B">
      <w:rPr>
        <w:rFonts w:ascii="Arial" w:hAnsi="Arial" w:cs="Arial"/>
        <w:sz w:val="16"/>
        <w:szCs w:val="16"/>
      </w:rPr>
      <w:t xml:space="preserve">: </w:t>
    </w:r>
    <w:hyperlink r:id="rId2" w:history="1">
      <w:r>
        <w:rPr>
          <w:rStyle w:val="a7"/>
          <w:rFonts w:ascii="Arial" w:hAnsi="Arial" w:cs="Arial"/>
          <w:sz w:val="16"/>
          <w:szCs w:val="16"/>
          <w:lang w:val="en-US"/>
        </w:rPr>
        <w:t>info</w:t>
      </w:r>
      <w:r w:rsidRPr="00035D6B">
        <w:rPr>
          <w:rStyle w:val="a7"/>
          <w:rFonts w:ascii="Arial" w:hAnsi="Arial" w:cs="Arial"/>
          <w:sz w:val="16"/>
          <w:szCs w:val="16"/>
        </w:rPr>
        <w:t>@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  <w:r w:rsidRPr="00035D6B">
      <w:rPr>
        <w:rFonts w:ascii="Arial" w:hAnsi="Arial" w:cs="Arial"/>
        <w:sz w:val="16"/>
        <w:szCs w:val="16"/>
      </w:rPr>
      <w:t xml:space="preserve">  </w:t>
    </w:r>
    <w:r w:rsidRPr="00E36F40">
      <w:rPr>
        <w:rFonts w:ascii="Arial" w:hAnsi="Arial" w:cs="Arial"/>
        <w:sz w:val="16"/>
        <w:szCs w:val="16"/>
      </w:rPr>
      <w:t>Сайт</w:t>
    </w:r>
    <w:r w:rsidRPr="00035D6B">
      <w:rPr>
        <w:rFonts w:ascii="Arial" w:hAnsi="Arial" w:cs="Arial"/>
        <w:sz w:val="16"/>
        <w:szCs w:val="16"/>
      </w:rPr>
      <w:t xml:space="preserve">: </w:t>
    </w:r>
    <w:hyperlink r:id="rId3" w:history="1"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sozvezdie</w:t>
      </w:r>
      <w:proofErr w:type="spellEnd"/>
      <w:r w:rsidRPr="00035D6B">
        <w:rPr>
          <w:rStyle w:val="a7"/>
          <w:rFonts w:ascii="Arial" w:hAnsi="Arial" w:cs="Arial"/>
          <w:sz w:val="16"/>
          <w:szCs w:val="16"/>
        </w:rPr>
        <w:t>-</w:t>
      </w:r>
      <w:r w:rsidRPr="00E36F40">
        <w:rPr>
          <w:rStyle w:val="a7"/>
          <w:rFonts w:ascii="Arial" w:hAnsi="Arial" w:cs="Arial"/>
          <w:sz w:val="16"/>
          <w:szCs w:val="16"/>
          <w:lang w:val="en-US"/>
        </w:rPr>
        <w:t>tour</w:t>
      </w:r>
      <w:r w:rsidRPr="00035D6B">
        <w:rPr>
          <w:rStyle w:val="a7"/>
          <w:rFonts w:ascii="Arial" w:hAnsi="Arial" w:cs="Arial"/>
          <w:sz w:val="16"/>
          <w:szCs w:val="16"/>
        </w:rPr>
        <w:t>.</w:t>
      </w:r>
      <w:proofErr w:type="spellStart"/>
      <w:r w:rsidRPr="00E36F40">
        <w:rPr>
          <w:rStyle w:val="a7"/>
          <w:rFonts w:ascii="Arial" w:hAnsi="Arial" w:cs="Arial"/>
          <w:sz w:val="16"/>
          <w:szCs w:val="16"/>
          <w:lang w:val="en-US"/>
        </w:rPr>
        <w:t>ru</w:t>
      </w:r>
      <w:proofErr w:type="spellEnd"/>
    </w:hyperlink>
  </w:p>
  <w:p w14:paraId="490501E9" w14:textId="77777777" w:rsidR="00785B73" w:rsidRPr="00035D6B" w:rsidRDefault="00785B73" w:rsidP="00785B73">
    <w:pPr>
      <w:pStyle w:val="a3"/>
      <w:jc w:val="right"/>
      <w:rPr>
        <w:rFonts w:ascii="Arial" w:hAnsi="Arial" w:cs="Arial"/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cs="StarSymbol"/>
        <w:sz w:val="18"/>
        <w:szCs w:val="18"/>
        <w:lang w:val="ru-RU"/>
      </w:rPr>
    </w:lvl>
  </w:abstractNum>
  <w:abstractNum w:abstractNumId="1" w15:restartNumberingAfterBreak="0">
    <w:nsid w:val="00000003"/>
    <w:multiLevelType w:val="multilevel"/>
    <w:tmpl w:val="9488C8EC"/>
    <w:name w:val="WW8Num3"/>
    <w:lvl w:ilvl="0">
      <w:start w:val="1"/>
      <w:numFmt w:val="bullet"/>
      <w:lvlText w:val=""/>
      <w:lvlJc w:val="left"/>
      <w:pPr>
        <w:tabs>
          <w:tab w:val="num" w:pos="0"/>
        </w:tabs>
        <w:ind w:left="0" w:hanging="360"/>
      </w:pPr>
      <w:rPr>
        <w:rFonts w:ascii="Symbol" w:hAnsi="Symbol" w:hint="default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360"/>
        </w:tabs>
        <w:ind w:left="360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720"/>
        </w:tabs>
        <w:ind w:left="720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"/>
      <w:lvlJc w:val="left"/>
      <w:pPr>
        <w:tabs>
          <w:tab w:val="num" w:pos="1080"/>
        </w:tabs>
        <w:ind w:left="1080" w:hanging="360"/>
      </w:pPr>
      <w:rPr>
        <w:rFonts w:ascii="Wingdings 2" w:hAnsi="Wingdings 2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"/>
      <w:lvlJc w:val="left"/>
      <w:pPr>
        <w:tabs>
          <w:tab w:val="num" w:pos="2160"/>
        </w:tabs>
        <w:ind w:left="2160" w:hanging="360"/>
      </w:pPr>
      <w:rPr>
        <w:rFonts w:ascii="Wingdings 2" w:hAnsi="Wingdings 2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StarSymbol"/>
        <w:sz w:val="18"/>
        <w:szCs w:val="18"/>
      </w:rPr>
    </w:lvl>
  </w:abstractNum>
  <w:abstractNum w:abstractNumId="2" w15:restartNumberingAfterBreak="0">
    <w:nsid w:val="018566E5"/>
    <w:multiLevelType w:val="hybridMultilevel"/>
    <w:tmpl w:val="3C5AD4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5CE7118"/>
    <w:multiLevelType w:val="hybridMultilevel"/>
    <w:tmpl w:val="E5465A36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7A2B30"/>
    <w:multiLevelType w:val="hybridMultilevel"/>
    <w:tmpl w:val="D2580D7E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7DA6FA6"/>
    <w:multiLevelType w:val="multilevel"/>
    <w:tmpl w:val="0E9613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A2A2FC5"/>
    <w:multiLevelType w:val="multilevel"/>
    <w:tmpl w:val="CF3E28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BE73F9C"/>
    <w:multiLevelType w:val="hybridMultilevel"/>
    <w:tmpl w:val="E592D154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C3F7734"/>
    <w:multiLevelType w:val="hybridMultilevel"/>
    <w:tmpl w:val="8F623CC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0E0752A3"/>
    <w:multiLevelType w:val="hybridMultilevel"/>
    <w:tmpl w:val="1F94F61C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0F1E1E17"/>
    <w:multiLevelType w:val="hybridMultilevel"/>
    <w:tmpl w:val="B686B21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FD74FB0"/>
    <w:multiLevelType w:val="multilevel"/>
    <w:tmpl w:val="9336E9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03B4795"/>
    <w:multiLevelType w:val="multilevel"/>
    <w:tmpl w:val="CEB237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1616C06"/>
    <w:multiLevelType w:val="hybridMultilevel"/>
    <w:tmpl w:val="DF8CB0C4"/>
    <w:lvl w:ilvl="0" w:tplc="041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4" w15:restartNumberingAfterBreak="0">
    <w:nsid w:val="18CC0B39"/>
    <w:multiLevelType w:val="hybridMultilevel"/>
    <w:tmpl w:val="23C46B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1D311465"/>
    <w:multiLevelType w:val="hybridMultilevel"/>
    <w:tmpl w:val="9EAE03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1DBB4CDE"/>
    <w:multiLevelType w:val="hybridMultilevel"/>
    <w:tmpl w:val="46F815E6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6135A14"/>
    <w:multiLevelType w:val="hybridMultilevel"/>
    <w:tmpl w:val="E904E27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77D2E20"/>
    <w:multiLevelType w:val="multilevel"/>
    <w:tmpl w:val="6EAAE9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27AE0B1B"/>
    <w:multiLevelType w:val="hybridMultilevel"/>
    <w:tmpl w:val="7AF20A8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C7F442A"/>
    <w:multiLevelType w:val="hybridMultilevel"/>
    <w:tmpl w:val="6094A3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2F273538"/>
    <w:multiLevelType w:val="multilevel"/>
    <w:tmpl w:val="C7D4B2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4E62C80"/>
    <w:multiLevelType w:val="hybridMultilevel"/>
    <w:tmpl w:val="D1D8FB7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BB83672"/>
    <w:multiLevelType w:val="hybridMultilevel"/>
    <w:tmpl w:val="F220526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0D22C6"/>
    <w:multiLevelType w:val="hybridMultilevel"/>
    <w:tmpl w:val="7614790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3FED1DF4"/>
    <w:multiLevelType w:val="hybridMultilevel"/>
    <w:tmpl w:val="BFBAEE7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06E75E4"/>
    <w:multiLevelType w:val="hybridMultilevel"/>
    <w:tmpl w:val="EF6E0EF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6987A73"/>
    <w:multiLevelType w:val="multilevel"/>
    <w:tmpl w:val="BAD06C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479849E7"/>
    <w:multiLevelType w:val="hybridMultilevel"/>
    <w:tmpl w:val="F37EB5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C76861"/>
    <w:multiLevelType w:val="hybridMultilevel"/>
    <w:tmpl w:val="1F64AD1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32B6957"/>
    <w:multiLevelType w:val="hybridMultilevel"/>
    <w:tmpl w:val="7D98CB6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C328B4"/>
    <w:multiLevelType w:val="hybridMultilevel"/>
    <w:tmpl w:val="7ABC16D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F7F662B"/>
    <w:multiLevelType w:val="hybridMultilevel"/>
    <w:tmpl w:val="9D6A73A6"/>
    <w:lvl w:ilvl="0" w:tplc="041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A80A9B"/>
    <w:multiLevelType w:val="hybridMultilevel"/>
    <w:tmpl w:val="5A864BC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8B65ABA"/>
    <w:multiLevelType w:val="hybridMultilevel"/>
    <w:tmpl w:val="ADB441B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3D16B66"/>
    <w:multiLevelType w:val="hybridMultilevel"/>
    <w:tmpl w:val="95F0C13A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43D295E"/>
    <w:multiLevelType w:val="hybridMultilevel"/>
    <w:tmpl w:val="519C659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6D75747"/>
    <w:multiLevelType w:val="hybridMultilevel"/>
    <w:tmpl w:val="11149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A944E88"/>
    <w:multiLevelType w:val="hybridMultilevel"/>
    <w:tmpl w:val="1C5A033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C15D32"/>
    <w:multiLevelType w:val="hybridMultilevel"/>
    <w:tmpl w:val="B8A88972"/>
    <w:lvl w:ilvl="0" w:tplc="041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6"/>
  </w:num>
  <w:num w:numId="2">
    <w:abstractNumId w:val="29"/>
  </w:num>
  <w:num w:numId="3">
    <w:abstractNumId w:val="2"/>
  </w:num>
  <w:num w:numId="4">
    <w:abstractNumId w:val="28"/>
  </w:num>
  <w:num w:numId="5">
    <w:abstractNumId w:val="5"/>
  </w:num>
  <w:num w:numId="6">
    <w:abstractNumId w:val="27"/>
  </w:num>
  <w:num w:numId="7">
    <w:abstractNumId w:val="38"/>
  </w:num>
  <w:num w:numId="8">
    <w:abstractNumId w:val="8"/>
  </w:num>
  <w:num w:numId="9">
    <w:abstractNumId w:val="18"/>
  </w:num>
  <w:num w:numId="10">
    <w:abstractNumId w:val="6"/>
  </w:num>
  <w:num w:numId="11">
    <w:abstractNumId w:val="11"/>
  </w:num>
  <w:num w:numId="12">
    <w:abstractNumId w:val="21"/>
  </w:num>
  <w:num w:numId="13">
    <w:abstractNumId w:val="12"/>
  </w:num>
  <w:num w:numId="14">
    <w:abstractNumId w:val="10"/>
  </w:num>
  <w:num w:numId="15">
    <w:abstractNumId w:val="9"/>
  </w:num>
  <w:num w:numId="16">
    <w:abstractNumId w:val="30"/>
  </w:num>
  <w:num w:numId="17">
    <w:abstractNumId w:val="7"/>
  </w:num>
  <w:num w:numId="18">
    <w:abstractNumId w:val="23"/>
  </w:num>
  <w:num w:numId="19">
    <w:abstractNumId w:val="3"/>
  </w:num>
  <w:num w:numId="20">
    <w:abstractNumId w:val="13"/>
  </w:num>
  <w:num w:numId="21">
    <w:abstractNumId w:val="15"/>
  </w:num>
  <w:num w:numId="22">
    <w:abstractNumId w:val="34"/>
  </w:num>
  <w:num w:numId="23">
    <w:abstractNumId w:val="20"/>
  </w:num>
  <w:num w:numId="24">
    <w:abstractNumId w:val="22"/>
  </w:num>
  <w:num w:numId="25">
    <w:abstractNumId w:val="16"/>
  </w:num>
  <w:num w:numId="26">
    <w:abstractNumId w:val="36"/>
  </w:num>
  <w:num w:numId="27">
    <w:abstractNumId w:val="14"/>
  </w:num>
  <w:num w:numId="28">
    <w:abstractNumId w:val="31"/>
  </w:num>
  <w:num w:numId="29">
    <w:abstractNumId w:val="4"/>
  </w:num>
  <w:num w:numId="30">
    <w:abstractNumId w:val="25"/>
  </w:num>
  <w:num w:numId="31">
    <w:abstractNumId w:val="32"/>
  </w:num>
  <w:num w:numId="32">
    <w:abstractNumId w:val="39"/>
  </w:num>
  <w:num w:numId="33">
    <w:abstractNumId w:val="17"/>
  </w:num>
  <w:num w:numId="34">
    <w:abstractNumId w:val="35"/>
  </w:num>
  <w:num w:numId="35">
    <w:abstractNumId w:val="33"/>
  </w:num>
  <w:num w:numId="36">
    <w:abstractNumId w:val="19"/>
  </w:num>
  <w:num w:numId="37">
    <w:abstractNumId w:val="37"/>
  </w:num>
  <w:num w:numId="38">
    <w:abstractNumId w:val="2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D1C11"/>
    <w:rsid w:val="00007EB1"/>
    <w:rsid w:val="00025D98"/>
    <w:rsid w:val="0003225B"/>
    <w:rsid w:val="000322EC"/>
    <w:rsid w:val="00035D6B"/>
    <w:rsid w:val="00036D86"/>
    <w:rsid w:val="0004071A"/>
    <w:rsid w:val="00046BDC"/>
    <w:rsid w:val="00056776"/>
    <w:rsid w:val="00061365"/>
    <w:rsid w:val="00063764"/>
    <w:rsid w:val="0006691F"/>
    <w:rsid w:val="000710DC"/>
    <w:rsid w:val="00072673"/>
    <w:rsid w:val="00086F4E"/>
    <w:rsid w:val="0009172F"/>
    <w:rsid w:val="000917F5"/>
    <w:rsid w:val="000D302A"/>
    <w:rsid w:val="000D3133"/>
    <w:rsid w:val="000D486A"/>
    <w:rsid w:val="000D6D31"/>
    <w:rsid w:val="000E4677"/>
    <w:rsid w:val="000E6970"/>
    <w:rsid w:val="000F712E"/>
    <w:rsid w:val="00113586"/>
    <w:rsid w:val="00114988"/>
    <w:rsid w:val="00115471"/>
    <w:rsid w:val="001171F6"/>
    <w:rsid w:val="00124419"/>
    <w:rsid w:val="00124447"/>
    <w:rsid w:val="00143F36"/>
    <w:rsid w:val="0015426F"/>
    <w:rsid w:val="00155478"/>
    <w:rsid w:val="0015611D"/>
    <w:rsid w:val="00163FDF"/>
    <w:rsid w:val="001645D8"/>
    <w:rsid w:val="00164DDD"/>
    <w:rsid w:val="00173983"/>
    <w:rsid w:val="0017616D"/>
    <w:rsid w:val="001860E4"/>
    <w:rsid w:val="00192785"/>
    <w:rsid w:val="001A5201"/>
    <w:rsid w:val="001B2463"/>
    <w:rsid w:val="001B4E2A"/>
    <w:rsid w:val="001C005F"/>
    <w:rsid w:val="001C1399"/>
    <w:rsid w:val="001C16AA"/>
    <w:rsid w:val="001C6BF3"/>
    <w:rsid w:val="001C74F9"/>
    <w:rsid w:val="001D592C"/>
    <w:rsid w:val="001E2DCD"/>
    <w:rsid w:val="001E3CB8"/>
    <w:rsid w:val="001E6370"/>
    <w:rsid w:val="001E7968"/>
    <w:rsid w:val="001F0724"/>
    <w:rsid w:val="001F792D"/>
    <w:rsid w:val="001F7EC9"/>
    <w:rsid w:val="00200D22"/>
    <w:rsid w:val="00201C0D"/>
    <w:rsid w:val="00206011"/>
    <w:rsid w:val="00212D47"/>
    <w:rsid w:val="002449F5"/>
    <w:rsid w:val="00255C83"/>
    <w:rsid w:val="00257C2F"/>
    <w:rsid w:val="00263267"/>
    <w:rsid w:val="0027193C"/>
    <w:rsid w:val="00274790"/>
    <w:rsid w:val="00283E61"/>
    <w:rsid w:val="002A4369"/>
    <w:rsid w:val="002B661B"/>
    <w:rsid w:val="002B684F"/>
    <w:rsid w:val="002C125E"/>
    <w:rsid w:val="002C18E3"/>
    <w:rsid w:val="002D4CA8"/>
    <w:rsid w:val="002D5DD4"/>
    <w:rsid w:val="002F0310"/>
    <w:rsid w:val="002F52CE"/>
    <w:rsid w:val="00315D09"/>
    <w:rsid w:val="0031740B"/>
    <w:rsid w:val="00317DC8"/>
    <w:rsid w:val="00320FFE"/>
    <w:rsid w:val="00322973"/>
    <w:rsid w:val="00322F60"/>
    <w:rsid w:val="0032560A"/>
    <w:rsid w:val="00326E6B"/>
    <w:rsid w:val="00337349"/>
    <w:rsid w:val="003418F1"/>
    <w:rsid w:val="003436EC"/>
    <w:rsid w:val="00344F0D"/>
    <w:rsid w:val="003472A3"/>
    <w:rsid w:val="0035422F"/>
    <w:rsid w:val="00354F84"/>
    <w:rsid w:val="00355399"/>
    <w:rsid w:val="003572FC"/>
    <w:rsid w:val="0036091F"/>
    <w:rsid w:val="00366BB8"/>
    <w:rsid w:val="00370026"/>
    <w:rsid w:val="00370BBE"/>
    <w:rsid w:val="003809E6"/>
    <w:rsid w:val="003A0DFE"/>
    <w:rsid w:val="003A4B6D"/>
    <w:rsid w:val="003B12E2"/>
    <w:rsid w:val="003B1859"/>
    <w:rsid w:val="003B2EB0"/>
    <w:rsid w:val="003B5F11"/>
    <w:rsid w:val="003C02B5"/>
    <w:rsid w:val="003C62DA"/>
    <w:rsid w:val="003D1EF7"/>
    <w:rsid w:val="003E4DC2"/>
    <w:rsid w:val="003E52ED"/>
    <w:rsid w:val="003F0E9D"/>
    <w:rsid w:val="003F6C7F"/>
    <w:rsid w:val="00410509"/>
    <w:rsid w:val="00421C59"/>
    <w:rsid w:val="00443C1A"/>
    <w:rsid w:val="004521B8"/>
    <w:rsid w:val="00455564"/>
    <w:rsid w:val="00480F1B"/>
    <w:rsid w:val="00486210"/>
    <w:rsid w:val="004A3D84"/>
    <w:rsid w:val="004A6356"/>
    <w:rsid w:val="004B0281"/>
    <w:rsid w:val="004D27AB"/>
    <w:rsid w:val="004D7FDA"/>
    <w:rsid w:val="004E1982"/>
    <w:rsid w:val="004F08C6"/>
    <w:rsid w:val="004F18CE"/>
    <w:rsid w:val="004F5795"/>
    <w:rsid w:val="005012AD"/>
    <w:rsid w:val="00507CE5"/>
    <w:rsid w:val="005141BD"/>
    <w:rsid w:val="0051666A"/>
    <w:rsid w:val="00521EFE"/>
    <w:rsid w:val="0052616C"/>
    <w:rsid w:val="00526A18"/>
    <w:rsid w:val="005279F3"/>
    <w:rsid w:val="00527DF3"/>
    <w:rsid w:val="00534987"/>
    <w:rsid w:val="00537617"/>
    <w:rsid w:val="00544444"/>
    <w:rsid w:val="0055729D"/>
    <w:rsid w:val="005573D5"/>
    <w:rsid w:val="005576A3"/>
    <w:rsid w:val="00557995"/>
    <w:rsid w:val="00560DE7"/>
    <w:rsid w:val="005701C9"/>
    <w:rsid w:val="0057431A"/>
    <w:rsid w:val="00574AD1"/>
    <w:rsid w:val="00576B44"/>
    <w:rsid w:val="005867F3"/>
    <w:rsid w:val="0059043D"/>
    <w:rsid w:val="0059168B"/>
    <w:rsid w:val="005969DA"/>
    <w:rsid w:val="005A1BF1"/>
    <w:rsid w:val="005A2A1B"/>
    <w:rsid w:val="005A4A89"/>
    <w:rsid w:val="005B2B27"/>
    <w:rsid w:val="005B758E"/>
    <w:rsid w:val="005D56DC"/>
    <w:rsid w:val="005E275C"/>
    <w:rsid w:val="005E5B7C"/>
    <w:rsid w:val="005E7649"/>
    <w:rsid w:val="005F1B0A"/>
    <w:rsid w:val="00600EB9"/>
    <w:rsid w:val="00605354"/>
    <w:rsid w:val="00613C6D"/>
    <w:rsid w:val="00624EF7"/>
    <w:rsid w:val="00646BE7"/>
    <w:rsid w:val="00663512"/>
    <w:rsid w:val="0066617D"/>
    <w:rsid w:val="00670354"/>
    <w:rsid w:val="00672CC9"/>
    <w:rsid w:val="0067309D"/>
    <w:rsid w:val="00674304"/>
    <w:rsid w:val="006743F6"/>
    <w:rsid w:val="00680F56"/>
    <w:rsid w:val="006A6986"/>
    <w:rsid w:val="006B1627"/>
    <w:rsid w:val="006B33B9"/>
    <w:rsid w:val="006B4703"/>
    <w:rsid w:val="006D1AB2"/>
    <w:rsid w:val="006E2AB0"/>
    <w:rsid w:val="006E3077"/>
    <w:rsid w:val="006E3D6E"/>
    <w:rsid w:val="006E6A7E"/>
    <w:rsid w:val="006F2690"/>
    <w:rsid w:val="006F63D4"/>
    <w:rsid w:val="00710822"/>
    <w:rsid w:val="00713289"/>
    <w:rsid w:val="0071562E"/>
    <w:rsid w:val="007219A5"/>
    <w:rsid w:val="00721ABC"/>
    <w:rsid w:val="007231CE"/>
    <w:rsid w:val="00737485"/>
    <w:rsid w:val="00737DD0"/>
    <w:rsid w:val="00751C7C"/>
    <w:rsid w:val="007649AD"/>
    <w:rsid w:val="0077388F"/>
    <w:rsid w:val="00785B73"/>
    <w:rsid w:val="007931C3"/>
    <w:rsid w:val="007B0D48"/>
    <w:rsid w:val="007B3D98"/>
    <w:rsid w:val="007B48A9"/>
    <w:rsid w:val="007B6713"/>
    <w:rsid w:val="007B6A56"/>
    <w:rsid w:val="007D6234"/>
    <w:rsid w:val="007E28B0"/>
    <w:rsid w:val="007F1E77"/>
    <w:rsid w:val="007F374B"/>
    <w:rsid w:val="00811664"/>
    <w:rsid w:val="00811E32"/>
    <w:rsid w:val="00813FC7"/>
    <w:rsid w:val="00821D53"/>
    <w:rsid w:val="0082370D"/>
    <w:rsid w:val="00830A10"/>
    <w:rsid w:val="00831D5F"/>
    <w:rsid w:val="00840E30"/>
    <w:rsid w:val="00850A11"/>
    <w:rsid w:val="0085774C"/>
    <w:rsid w:val="00861DD6"/>
    <w:rsid w:val="008634E1"/>
    <w:rsid w:val="00872E9B"/>
    <w:rsid w:val="00890F96"/>
    <w:rsid w:val="008A24DB"/>
    <w:rsid w:val="008A27EB"/>
    <w:rsid w:val="008C1A80"/>
    <w:rsid w:val="008E0402"/>
    <w:rsid w:val="009030A9"/>
    <w:rsid w:val="009116F1"/>
    <w:rsid w:val="009127DA"/>
    <w:rsid w:val="0091302C"/>
    <w:rsid w:val="00927485"/>
    <w:rsid w:val="0093259B"/>
    <w:rsid w:val="0094089C"/>
    <w:rsid w:val="00942678"/>
    <w:rsid w:val="00947C8D"/>
    <w:rsid w:val="009518C5"/>
    <w:rsid w:val="00951EB5"/>
    <w:rsid w:val="00954628"/>
    <w:rsid w:val="0096311E"/>
    <w:rsid w:val="009677F8"/>
    <w:rsid w:val="00967941"/>
    <w:rsid w:val="009711DE"/>
    <w:rsid w:val="00976022"/>
    <w:rsid w:val="00977144"/>
    <w:rsid w:val="00986824"/>
    <w:rsid w:val="009A0FE8"/>
    <w:rsid w:val="009A36D5"/>
    <w:rsid w:val="009B64ED"/>
    <w:rsid w:val="009C6F4D"/>
    <w:rsid w:val="009D4F24"/>
    <w:rsid w:val="009E080C"/>
    <w:rsid w:val="009E145B"/>
    <w:rsid w:val="009E2013"/>
    <w:rsid w:val="009E4FD2"/>
    <w:rsid w:val="009E6266"/>
    <w:rsid w:val="009E63A9"/>
    <w:rsid w:val="009E7070"/>
    <w:rsid w:val="00A13F68"/>
    <w:rsid w:val="00A14940"/>
    <w:rsid w:val="00A21615"/>
    <w:rsid w:val="00A231D3"/>
    <w:rsid w:val="00A247E9"/>
    <w:rsid w:val="00A251CF"/>
    <w:rsid w:val="00A41C41"/>
    <w:rsid w:val="00A420C2"/>
    <w:rsid w:val="00A46F25"/>
    <w:rsid w:val="00A52E99"/>
    <w:rsid w:val="00A53BDE"/>
    <w:rsid w:val="00A53D93"/>
    <w:rsid w:val="00A55FD0"/>
    <w:rsid w:val="00A63387"/>
    <w:rsid w:val="00A63EA7"/>
    <w:rsid w:val="00A6719F"/>
    <w:rsid w:val="00A673E9"/>
    <w:rsid w:val="00A73C90"/>
    <w:rsid w:val="00A75ED1"/>
    <w:rsid w:val="00A820F2"/>
    <w:rsid w:val="00A908F4"/>
    <w:rsid w:val="00A93BCF"/>
    <w:rsid w:val="00A9690B"/>
    <w:rsid w:val="00A9753A"/>
    <w:rsid w:val="00AA170F"/>
    <w:rsid w:val="00AC3EF1"/>
    <w:rsid w:val="00AC78EA"/>
    <w:rsid w:val="00AD03C9"/>
    <w:rsid w:val="00AD7951"/>
    <w:rsid w:val="00AD7E4D"/>
    <w:rsid w:val="00AE1F06"/>
    <w:rsid w:val="00AE670D"/>
    <w:rsid w:val="00AF00FC"/>
    <w:rsid w:val="00B03DD9"/>
    <w:rsid w:val="00B04085"/>
    <w:rsid w:val="00B0783B"/>
    <w:rsid w:val="00B07E52"/>
    <w:rsid w:val="00B1266C"/>
    <w:rsid w:val="00B134D9"/>
    <w:rsid w:val="00B27342"/>
    <w:rsid w:val="00B44B05"/>
    <w:rsid w:val="00B4678F"/>
    <w:rsid w:val="00B54189"/>
    <w:rsid w:val="00B54913"/>
    <w:rsid w:val="00B722F6"/>
    <w:rsid w:val="00B853D2"/>
    <w:rsid w:val="00BA07F0"/>
    <w:rsid w:val="00BA3269"/>
    <w:rsid w:val="00BA72E1"/>
    <w:rsid w:val="00BC225F"/>
    <w:rsid w:val="00BC3311"/>
    <w:rsid w:val="00BC68B4"/>
    <w:rsid w:val="00BD47C0"/>
    <w:rsid w:val="00BE0087"/>
    <w:rsid w:val="00BE673C"/>
    <w:rsid w:val="00BF6748"/>
    <w:rsid w:val="00C22DE8"/>
    <w:rsid w:val="00C2425B"/>
    <w:rsid w:val="00C26738"/>
    <w:rsid w:val="00C325B2"/>
    <w:rsid w:val="00C32E26"/>
    <w:rsid w:val="00C363E5"/>
    <w:rsid w:val="00C37DF9"/>
    <w:rsid w:val="00C42A98"/>
    <w:rsid w:val="00C665B5"/>
    <w:rsid w:val="00C72117"/>
    <w:rsid w:val="00C7624E"/>
    <w:rsid w:val="00C76E4B"/>
    <w:rsid w:val="00C8477D"/>
    <w:rsid w:val="00CA2151"/>
    <w:rsid w:val="00CA24E5"/>
    <w:rsid w:val="00CA3250"/>
    <w:rsid w:val="00CA55A6"/>
    <w:rsid w:val="00CB37B0"/>
    <w:rsid w:val="00CC0EAA"/>
    <w:rsid w:val="00CC65D2"/>
    <w:rsid w:val="00CC6F31"/>
    <w:rsid w:val="00CD1C11"/>
    <w:rsid w:val="00CD4756"/>
    <w:rsid w:val="00CE3916"/>
    <w:rsid w:val="00CE4606"/>
    <w:rsid w:val="00CE73FB"/>
    <w:rsid w:val="00D124B1"/>
    <w:rsid w:val="00D137CA"/>
    <w:rsid w:val="00D15FA6"/>
    <w:rsid w:val="00D2032E"/>
    <w:rsid w:val="00D20E84"/>
    <w:rsid w:val="00D2207A"/>
    <w:rsid w:val="00D257A2"/>
    <w:rsid w:val="00D441EA"/>
    <w:rsid w:val="00D60B90"/>
    <w:rsid w:val="00D64F73"/>
    <w:rsid w:val="00D65C31"/>
    <w:rsid w:val="00D671B8"/>
    <w:rsid w:val="00D70288"/>
    <w:rsid w:val="00D7278E"/>
    <w:rsid w:val="00D8362D"/>
    <w:rsid w:val="00D83FD0"/>
    <w:rsid w:val="00DA6704"/>
    <w:rsid w:val="00DB1B00"/>
    <w:rsid w:val="00DB1E51"/>
    <w:rsid w:val="00DC49B0"/>
    <w:rsid w:val="00DC6DD3"/>
    <w:rsid w:val="00DD2B90"/>
    <w:rsid w:val="00DE05F0"/>
    <w:rsid w:val="00E07BB8"/>
    <w:rsid w:val="00E15570"/>
    <w:rsid w:val="00E24F1A"/>
    <w:rsid w:val="00E36F40"/>
    <w:rsid w:val="00E473E7"/>
    <w:rsid w:val="00E607EF"/>
    <w:rsid w:val="00E634FF"/>
    <w:rsid w:val="00E71A02"/>
    <w:rsid w:val="00E723B1"/>
    <w:rsid w:val="00E86C5D"/>
    <w:rsid w:val="00E91773"/>
    <w:rsid w:val="00EA143C"/>
    <w:rsid w:val="00EA3295"/>
    <w:rsid w:val="00EB452D"/>
    <w:rsid w:val="00EC2B05"/>
    <w:rsid w:val="00EC5721"/>
    <w:rsid w:val="00EC6DE9"/>
    <w:rsid w:val="00EC720B"/>
    <w:rsid w:val="00ED2CCB"/>
    <w:rsid w:val="00ED711D"/>
    <w:rsid w:val="00ED7BD4"/>
    <w:rsid w:val="00EE3051"/>
    <w:rsid w:val="00EE3FAF"/>
    <w:rsid w:val="00EE4C8F"/>
    <w:rsid w:val="00EF3465"/>
    <w:rsid w:val="00EF4546"/>
    <w:rsid w:val="00F050E6"/>
    <w:rsid w:val="00F06101"/>
    <w:rsid w:val="00F13826"/>
    <w:rsid w:val="00F20FF8"/>
    <w:rsid w:val="00F22D5A"/>
    <w:rsid w:val="00F26ED3"/>
    <w:rsid w:val="00F32AEC"/>
    <w:rsid w:val="00F542F1"/>
    <w:rsid w:val="00F63A45"/>
    <w:rsid w:val="00F64732"/>
    <w:rsid w:val="00F6567C"/>
    <w:rsid w:val="00F670C3"/>
    <w:rsid w:val="00F67728"/>
    <w:rsid w:val="00F81924"/>
    <w:rsid w:val="00FB407B"/>
    <w:rsid w:val="00FE2D5D"/>
    <w:rsid w:val="00FF08F4"/>
    <w:rsid w:val="00FF4280"/>
    <w:rsid w:val="00FF6C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47726B84"/>
  <w15:docId w15:val="{5A26FE3C-2FDC-4229-838C-58E71B2A58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B2EB0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locked/>
    <w:rsid w:val="00F6772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nhideWhenUsed/>
    <w:qFormat/>
    <w:locked/>
    <w:rsid w:val="00F67728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0"/>
    <w:semiHidden/>
    <w:unhideWhenUsed/>
    <w:qFormat/>
    <w:locked/>
    <w:rsid w:val="007B48A9"/>
    <w:pPr>
      <w:keepNext/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6">
    <w:name w:val="heading 6"/>
    <w:basedOn w:val="a"/>
    <w:next w:val="a"/>
    <w:link w:val="60"/>
    <w:semiHidden/>
    <w:unhideWhenUsed/>
    <w:qFormat/>
    <w:locked/>
    <w:rsid w:val="005279F3"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link w:val="a3"/>
    <w:uiPriority w:val="99"/>
    <w:locked/>
    <w:rsid w:val="00CD1C11"/>
    <w:rPr>
      <w:rFonts w:cs="Times New Roman"/>
    </w:rPr>
  </w:style>
  <w:style w:type="paragraph" w:styleId="a5">
    <w:name w:val="footer"/>
    <w:basedOn w:val="a"/>
    <w:link w:val="a6"/>
    <w:uiPriority w:val="99"/>
    <w:rsid w:val="00CD1C1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link w:val="a5"/>
    <w:uiPriority w:val="99"/>
    <w:locked/>
    <w:rsid w:val="00CD1C11"/>
    <w:rPr>
      <w:rFonts w:cs="Times New Roman"/>
    </w:rPr>
  </w:style>
  <w:style w:type="character" w:styleId="a7">
    <w:name w:val="Hyperlink"/>
    <w:uiPriority w:val="99"/>
    <w:rsid w:val="00CD1C11"/>
    <w:rPr>
      <w:rFonts w:cs="Times New Roman"/>
      <w:color w:val="0000FF"/>
      <w:u w:val="single"/>
    </w:rPr>
  </w:style>
  <w:style w:type="character" w:customStyle="1" w:styleId="10">
    <w:name w:val="Заголовок 1 Знак"/>
    <w:link w:val="1"/>
    <w:uiPriority w:val="9"/>
    <w:rsid w:val="00F67728"/>
    <w:rPr>
      <w:rFonts w:ascii="Times New Roman" w:eastAsia="Times New Roman" w:hAnsi="Times New Roman"/>
      <w:b/>
      <w:bCs/>
      <w:kern w:val="36"/>
      <w:sz w:val="48"/>
      <w:szCs w:val="48"/>
    </w:rPr>
  </w:style>
  <w:style w:type="character" w:customStyle="1" w:styleId="routetitle">
    <w:name w:val="route_title"/>
    <w:rsid w:val="00F67728"/>
  </w:style>
  <w:style w:type="character" w:customStyle="1" w:styleId="apple-converted-space">
    <w:name w:val="apple-converted-space"/>
    <w:rsid w:val="00F67728"/>
  </w:style>
  <w:style w:type="character" w:customStyle="1" w:styleId="20">
    <w:name w:val="Заголовок 2 Знак"/>
    <w:link w:val="2"/>
    <w:rsid w:val="00F67728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character" w:styleId="a8">
    <w:name w:val="Strong"/>
    <w:uiPriority w:val="22"/>
    <w:qFormat/>
    <w:locked/>
    <w:rsid w:val="00F67728"/>
    <w:rPr>
      <w:b/>
      <w:bCs/>
    </w:rPr>
  </w:style>
  <w:style w:type="paragraph" w:styleId="a9">
    <w:name w:val="Normal (Web)"/>
    <w:basedOn w:val="a"/>
    <w:uiPriority w:val="99"/>
    <w:unhideWhenUsed/>
    <w:rsid w:val="00F67728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a">
    <w:name w:val="Balloon Text"/>
    <w:basedOn w:val="a"/>
    <w:link w:val="ab"/>
    <w:uiPriority w:val="99"/>
    <w:semiHidden/>
    <w:unhideWhenUsed/>
    <w:rsid w:val="00F6772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b">
    <w:name w:val="Текст выноски Знак"/>
    <w:link w:val="aa"/>
    <w:uiPriority w:val="99"/>
    <w:semiHidden/>
    <w:rsid w:val="00F67728"/>
    <w:rPr>
      <w:rFonts w:ascii="Segoe UI" w:hAnsi="Segoe UI" w:cs="Segoe UI"/>
      <w:sz w:val="18"/>
      <w:szCs w:val="18"/>
      <w:lang w:eastAsia="en-US"/>
    </w:rPr>
  </w:style>
  <w:style w:type="character" w:customStyle="1" w:styleId="period">
    <w:name w:val="period"/>
    <w:rsid w:val="009127DA"/>
  </w:style>
  <w:style w:type="character" w:customStyle="1" w:styleId="redseparator">
    <w:name w:val="red_separator"/>
    <w:rsid w:val="00B853D2"/>
  </w:style>
  <w:style w:type="character" w:styleId="ac">
    <w:name w:val="Emphasis"/>
    <w:uiPriority w:val="20"/>
    <w:qFormat/>
    <w:locked/>
    <w:rsid w:val="00B853D2"/>
    <w:rPr>
      <w:i/>
      <w:iCs/>
    </w:rPr>
  </w:style>
  <w:style w:type="character" w:customStyle="1" w:styleId="darkred">
    <w:name w:val="darkred"/>
    <w:rsid w:val="00155478"/>
  </w:style>
  <w:style w:type="character" w:customStyle="1" w:styleId="darkgreen">
    <w:name w:val="darkgreen"/>
    <w:rsid w:val="00155478"/>
  </w:style>
  <w:style w:type="paragraph" w:styleId="ad">
    <w:name w:val="Body Text"/>
    <w:basedOn w:val="a"/>
    <w:link w:val="ae"/>
    <w:unhideWhenUsed/>
    <w:rsid w:val="002449F5"/>
    <w:pPr>
      <w:suppressAutoHyphens/>
      <w:spacing w:after="120" w:line="240" w:lineRule="auto"/>
    </w:pPr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ae">
    <w:name w:val="Основной текст Знак"/>
    <w:basedOn w:val="a0"/>
    <w:link w:val="ad"/>
    <w:rsid w:val="002449F5"/>
    <w:rPr>
      <w:rFonts w:ascii="Times New Roman" w:eastAsia="Times New Roman" w:hAnsi="Times New Roman"/>
      <w:kern w:val="2"/>
      <w:sz w:val="24"/>
      <w:szCs w:val="24"/>
      <w:lang w:eastAsia="ar-SA"/>
    </w:rPr>
  </w:style>
  <w:style w:type="character" w:customStyle="1" w:styleId="30">
    <w:name w:val="Заголовок 3 Знак"/>
    <w:basedOn w:val="a0"/>
    <w:link w:val="3"/>
    <w:semiHidden/>
    <w:rsid w:val="007B48A9"/>
    <w:rPr>
      <w:rFonts w:asciiTheme="majorHAnsi" w:eastAsiaTheme="majorEastAsia" w:hAnsiTheme="majorHAnsi" w:cstheme="majorBidi"/>
      <w:b/>
      <w:bCs/>
      <w:sz w:val="26"/>
      <w:szCs w:val="26"/>
      <w:lang w:eastAsia="en-US"/>
    </w:rPr>
  </w:style>
  <w:style w:type="paragraph" w:customStyle="1" w:styleId="11">
    <w:name w:val="Абзац списка1"/>
    <w:basedOn w:val="a"/>
    <w:uiPriority w:val="99"/>
    <w:qFormat/>
    <w:rsid w:val="003F0E9D"/>
    <w:pPr>
      <w:spacing w:after="200" w:line="276" w:lineRule="auto"/>
      <w:ind w:left="720"/>
    </w:pPr>
    <w:rPr>
      <w:rFonts w:eastAsia="Times New Roman" w:cs="Calibri"/>
    </w:rPr>
  </w:style>
  <w:style w:type="paragraph" w:customStyle="1" w:styleId="object-title">
    <w:name w:val="object-title"/>
    <w:basedOn w:val="a"/>
    <w:rsid w:val="00F26ED3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wmi-callto">
    <w:name w:val="wmi-callto"/>
    <w:rsid w:val="006B4703"/>
  </w:style>
  <w:style w:type="character" w:customStyle="1" w:styleId="day-caption">
    <w:name w:val="day-caption"/>
    <w:rsid w:val="00C8477D"/>
  </w:style>
  <w:style w:type="character" w:customStyle="1" w:styleId="meals">
    <w:name w:val="meals"/>
    <w:rsid w:val="00830A10"/>
  </w:style>
  <w:style w:type="character" w:customStyle="1" w:styleId="pay-add">
    <w:name w:val="pay-add"/>
    <w:rsid w:val="00830A10"/>
  </w:style>
  <w:style w:type="paragraph" w:customStyle="1" w:styleId="key-excursion-block">
    <w:name w:val="key-excursion-block"/>
    <w:basedOn w:val="a"/>
    <w:rsid w:val="00830A10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excursion-desc">
    <w:name w:val="excursion-desc"/>
    <w:rsid w:val="00007EB1"/>
  </w:style>
  <w:style w:type="character" w:customStyle="1" w:styleId="inline-time">
    <w:name w:val="inline-time"/>
    <w:rsid w:val="00007EB1"/>
  </w:style>
  <w:style w:type="paragraph" w:customStyle="1" w:styleId="af">
    <w:name w:val="бычный"/>
    <w:rsid w:val="0035422F"/>
    <w:pPr>
      <w:widowControl w:val="0"/>
    </w:pPr>
    <w:rPr>
      <w:rFonts w:ascii="Times New Roman" w:eastAsia="Times New Roman" w:hAnsi="Times New Roman"/>
      <w:lang w:val="en-US"/>
    </w:rPr>
  </w:style>
  <w:style w:type="character" w:customStyle="1" w:styleId="60">
    <w:name w:val="Заголовок 6 Знак"/>
    <w:basedOn w:val="a0"/>
    <w:link w:val="6"/>
    <w:semiHidden/>
    <w:rsid w:val="005279F3"/>
    <w:rPr>
      <w:rFonts w:asciiTheme="majorHAnsi" w:eastAsiaTheme="majorEastAsia" w:hAnsiTheme="majorHAnsi" w:cstheme="majorBidi"/>
      <w:color w:val="243F60" w:themeColor="accent1" w:themeShade="7F"/>
      <w:sz w:val="22"/>
      <w:szCs w:val="22"/>
      <w:lang w:eastAsia="en-US"/>
    </w:rPr>
  </w:style>
  <w:style w:type="paragraph" w:styleId="af0">
    <w:name w:val="List Paragraph"/>
    <w:basedOn w:val="a"/>
    <w:uiPriority w:val="34"/>
    <w:qFormat/>
    <w:rsid w:val="009A36D5"/>
    <w:pPr>
      <w:ind w:left="720"/>
      <w:contextualSpacing/>
    </w:pPr>
  </w:style>
  <w:style w:type="paragraph" w:customStyle="1" w:styleId="af1">
    <w:name w:val="Программа тура"/>
    <w:basedOn w:val="a"/>
    <w:next w:val="a"/>
    <w:link w:val="af2"/>
    <w:rsid w:val="000917F5"/>
    <w:pPr>
      <w:keepNext/>
      <w:keepLines/>
      <w:spacing w:before="60" w:after="0" w:line="240" w:lineRule="auto"/>
      <w:jc w:val="both"/>
    </w:pPr>
    <w:rPr>
      <w:rFonts w:ascii="Times New Roman" w:eastAsia="Times New Roman" w:hAnsi="Times New Roman"/>
      <w:b/>
      <w:sz w:val="28"/>
      <w:szCs w:val="24"/>
      <w:lang w:eastAsia="ru-RU"/>
    </w:rPr>
  </w:style>
  <w:style w:type="character" w:customStyle="1" w:styleId="af2">
    <w:name w:val="Программа тура Знак"/>
    <w:link w:val="af1"/>
    <w:locked/>
    <w:rsid w:val="000917F5"/>
    <w:rPr>
      <w:rFonts w:ascii="Times New Roman" w:eastAsia="Times New Roman" w:hAnsi="Times New Roman"/>
      <w:b/>
      <w:sz w:val="28"/>
      <w:szCs w:val="24"/>
    </w:rPr>
  </w:style>
  <w:style w:type="table" w:styleId="af3">
    <w:name w:val="Table Grid"/>
    <w:basedOn w:val="a1"/>
    <w:locked/>
    <w:rsid w:val="000917F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8611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918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61388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7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8304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97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18569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750171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9933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642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69519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8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53105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928528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95272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8241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8327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1356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2412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956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2552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923036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859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3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834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24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0166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550243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82090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55862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7696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607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93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6323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0057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870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061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019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420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957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9979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056206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513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661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51829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3432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171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833264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062331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8174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5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201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003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422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0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891388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2035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000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364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6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4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497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8909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1335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89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27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2814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0291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993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316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462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0733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2210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840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1611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9750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93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080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0383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5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1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26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070204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719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7561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2634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40239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6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3793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7513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0598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326720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072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91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50113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2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524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074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16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51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892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0195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1842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8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31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95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011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56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5650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974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894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726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674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581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519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426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805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9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73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62948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598139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933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98737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98959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3363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62686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90240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66696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4299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2931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7918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4371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5174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0364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824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9127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85521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237604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02452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8767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76548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59143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3684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635249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46561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36527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746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708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471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504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441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7710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83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1261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32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92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8465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419727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2836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497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29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9762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6985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865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0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5913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8084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942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2509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599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30810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806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396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5011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044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1881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5816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89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7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6098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8173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72241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633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8620317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5566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863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2898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9173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5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07855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49634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32162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6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19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9699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7163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587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3497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9572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216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6885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7537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46461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4272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5994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5452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7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4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9344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1242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57190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886496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54678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58913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19303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7029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0716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9532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352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8959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3466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007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64191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6529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170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2489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9584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49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14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0904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80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0811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19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136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067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397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017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6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47106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7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75509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01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0488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7155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8607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7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186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6531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5890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7828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284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1032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700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8445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32469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478066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2960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805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0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00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6231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5181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44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6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8240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147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8150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064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935728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649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9663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7668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176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7007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062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16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94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6124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5000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766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486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224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63835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053319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59927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32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0327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86449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77037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796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7611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343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3669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81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73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0202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0093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142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54232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60771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54835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8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9641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610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578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01288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78673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22661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401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7998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847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44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636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3964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6933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910998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84622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085450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362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1032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981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1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436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4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876025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35056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84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70312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624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92762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6712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21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335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4284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892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7949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2613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09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46842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024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8743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9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35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71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2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765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3974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03864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10340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504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03159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91607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49576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93001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1468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89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39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92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901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1170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6182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664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102345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2939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970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56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6417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29236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01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33161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0159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241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42653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030186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904824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907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722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7884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285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9911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489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1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04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5645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6964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519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54992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5441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7831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478905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35586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67661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3288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7309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0979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5586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31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0348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44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5175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8815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4817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9193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0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52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476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8882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5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5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1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7282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2389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184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6925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130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4722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2658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963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813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7238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26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98796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0504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03215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14722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774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3391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1908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461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8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9989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5980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590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9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483614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202230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382815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7108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6952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4479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6583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50845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384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91328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84765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83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398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6271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94642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761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575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92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8842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8918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5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16579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2985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559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90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4569291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29256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5318812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56350370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015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49043258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9771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4478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5533555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00865658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366517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81790913">
          <w:marLeft w:val="-300"/>
          <w:marRight w:val="-300"/>
          <w:marTop w:val="0"/>
          <w:marBottom w:val="4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1837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11769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5426108">
                  <w:marLeft w:val="165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187763">
                      <w:marLeft w:val="0"/>
                      <w:marRight w:val="0"/>
                      <w:marTop w:val="3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786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760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130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88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9933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877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324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7216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5575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094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5932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748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7343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321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178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957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59013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7250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6513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292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26422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7613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390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8173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5614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43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67177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5204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777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18372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48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12250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4658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621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4080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20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125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236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9226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09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3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1541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338790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67316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02796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380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5776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4283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8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099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836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7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077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279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3707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5507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7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2227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11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36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002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9104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7401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038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3951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77884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197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5468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547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31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52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4091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91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15615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4537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615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850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41368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935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901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8266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362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864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978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4022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2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8571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56417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8476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24558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080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82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90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159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997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343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8667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3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643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167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989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678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08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4832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422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441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745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66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5050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96719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047468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9774593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0864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271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5413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2135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66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565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329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2399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66843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58754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904869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166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2608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815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46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93953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628889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384151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567464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483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7559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3137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985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386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652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4006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208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8370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49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28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9561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7574287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809827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4395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856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7230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639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7273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78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9419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131241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7036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3939458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7765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666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22697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945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588037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837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98552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5018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0391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4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375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02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4264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263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7286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2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853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015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039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5823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0336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0073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1109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760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3921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4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404314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55523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094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99058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3349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4286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438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8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437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65238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3158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299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3320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430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13340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09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306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1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98796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3480283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57873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99485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2001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13668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6446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656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3980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063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1517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4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8587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88916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008454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38607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8075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42014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541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74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626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11488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434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340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5711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1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0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04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54124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3901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234870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03685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089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0473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8563482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13833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96565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5886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6720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8370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9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8047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93217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839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1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0519215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097671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3277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5925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4613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568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552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261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656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34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3350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632315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9360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19939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5031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1739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7037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264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6249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197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67186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25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3332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39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9724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98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2184212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057577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81356586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336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12202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2830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05757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7210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709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181777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1766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8352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7998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5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0186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5622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1472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30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697730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5016">
          <w:marLeft w:val="15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0208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01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441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576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857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6838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8955954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90459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616471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7982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4132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5481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4054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40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7723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077639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359123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5071344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9561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53379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6413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4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4930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173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66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9279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4821333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57149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687432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09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9874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6515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02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1996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4991856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8957595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908436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84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1572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879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6215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1960428">
          <w:marLeft w:val="0"/>
          <w:marRight w:val="0"/>
          <w:marTop w:val="3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0937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0634870">
          <w:marLeft w:val="0"/>
          <w:marRight w:val="0"/>
          <w:marTop w:val="0"/>
          <w:marBottom w:val="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17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819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73434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076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426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93769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7199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14102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951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43888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57462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416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1453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82190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97147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1200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74651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14091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83679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199678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831551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83877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81314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396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27856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99727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4891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34569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518146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09439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488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592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551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945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729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8372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294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251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7114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096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https://sozvezdie-tour.ru" TargetMode="External"/><Relationship Id="rId2" Type="http://schemas.openxmlformats.org/officeDocument/2006/relationships/hyperlink" Target="mailto:info@sozvezdie-tour.ru" TargetMode="External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743</Words>
  <Characters>4236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ООО "Созвездие"</Company>
  <LinksUpToDate>false</LinksUpToDate>
  <CharactersWithSpaces>4970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Евгений Воробьев</dc:creator>
  <cp:keywords/>
  <dc:description/>
  <cp:lastModifiedBy>user</cp:lastModifiedBy>
  <cp:revision>2</cp:revision>
  <cp:lastPrinted>2021-05-14T11:01:00Z</cp:lastPrinted>
  <dcterms:created xsi:type="dcterms:W3CDTF">2025-11-11T19:37:00Z</dcterms:created>
  <dcterms:modified xsi:type="dcterms:W3CDTF">2025-11-11T19:37:00Z</dcterms:modified>
</cp:coreProperties>
</file>