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0490"/>
      </w:tblGrid>
      <w:tr w:rsidR="0035422F" w:rsidRPr="0035422F" w14:paraId="3D517000" w14:textId="77777777" w:rsidTr="00D842DB">
        <w:trPr>
          <w:trHeight w:val="97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3C8CF8E" w:rsidR="002625A4" w:rsidRPr="004D7FDA" w:rsidRDefault="00012F34" w:rsidP="00012F3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Добро пожаловать в Азербайджан</w:t>
            </w:r>
            <w:r w:rsidR="00487776" w:rsidRPr="0048777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487776" w:rsidRPr="0048777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  <w:r w:rsidR="003966D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3905C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ля </w:t>
            </w:r>
            <w:r w:rsidR="00B8427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организованных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14:paraId="6E1A6573" w14:textId="76342B8C" w:rsidR="00693EEA" w:rsidRPr="00D842DB" w:rsidRDefault="00693EEA" w:rsidP="00A24532">
      <w:pPr>
        <w:pStyle w:val="af"/>
        <w:tabs>
          <w:tab w:val="left" w:pos="426"/>
        </w:tabs>
        <w:spacing w:after="80"/>
        <w:ind w:right="-143"/>
        <w:rPr>
          <w:b/>
          <w:bCs/>
          <w:sz w:val="1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10490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9497"/>
      </w:tblGrid>
      <w:tr w:rsidR="005242A1" w:rsidRPr="0035422F" w14:paraId="6D4EC56C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C76E" w14:textId="41F6F406" w:rsidR="005242A1" w:rsidRPr="00B84270" w:rsidRDefault="005242A1" w:rsidP="00B84270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A3BE" w14:textId="76BEF3E3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амостоятельное прибытие в Баку.</w:t>
            </w:r>
          </w:p>
          <w:p w14:paraId="5E2EE9AA" w14:textId="169F3BB6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</w:t>
            </w:r>
          </w:p>
          <w:p w14:paraId="163E601B" w14:textId="75C26C7C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городу.</w:t>
            </w:r>
          </w:p>
          <w:p w14:paraId="14BEB2E3" w14:textId="3A6666AF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осмотр Центра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Гейдара Алиева.</w:t>
            </w:r>
          </w:p>
          <w:p w14:paraId="4CA21EC6" w14:textId="50596DC3" w:rsidR="00012F34" w:rsidRPr="00012F34" w:rsidRDefault="00012F34" w:rsidP="00012F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Современный Азербайджан признан в мире через своего общенационального лидера Гейдара Алиева. Центр, носящий имя Гейдара Алиева, стал символом современного Азербайджана и Баку. Здание Центра Гейдара Алиева является воплощением развития современного Азербайджана и его привязанности ка</w:t>
            </w:r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к к прошлому, так и к будущему.</w:t>
            </w:r>
          </w:p>
          <w:p w14:paraId="05C1C224" w14:textId="11D4A144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местном ресторане.</w:t>
            </w:r>
          </w:p>
          <w:p w14:paraId="6EE282C9" w14:textId="253B75DC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Чаепитие с местными сладостями.</w:t>
            </w:r>
          </w:p>
          <w:p w14:paraId="24FB562F" w14:textId="75254FB0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Нагорного парка.</w:t>
            </w:r>
          </w:p>
          <w:p w14:paraId="253C0906" w14:textId="4372898A" w:rsidR="00012F34" w:rsidRPr="00012F34" w:rsidRDefault="00012F34" w:rsidP="00012F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 xml:space="preserve">Аллея </w:t>
            </w:r>
            <w:proofErr w:type="spellStart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Шехидов</w:t>
            </w:r>
            <w:proofErr w:type="spellEnd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 xml:space="preserve">, Тюркская мечеть, мини-площадь Дважды Героя Советского Союза генерал-майора </w:t>
            </w:r>
            <w:proofErr w:type="spellStart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Ази</w:t>
            </w:r>
            <w:proofErr w:type="spellEnd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 xml:space="preserve"> Асланова, Пламенные башни, Вечный Огонь, смотровая площадка с изумительным видом на Баку и на Бакинс</w:t>
            </w:r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кую бухту, Бакинская телебашня.</w:t>
            </w:r>
          </w:p>
          <w:p w14:paraId="3C520526" w14:textId="1C1338F8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14:paraId="4E6AABD4" w14:textId="319C541A" w:rsidR="005242A1" w:rsidRPr="002625A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5242A1" w:rsidRPr="0035422F" w14:paraId="4B7BC029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9F2C" w14:textId="77777777" w:rsidR="005242A1" w:rsidRDefault="005242A1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6B55" w14:textId="289840D5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451737C" w14:textId="242DA05E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втобусная экскурсия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Гобустан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072320A" w14:textId="64ED6DB1" w:rsidR="00012F34" w:rsidRPr="00012F34" w:rsidRDefault="00012F34" w:rsidP="00012F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Гобустан</w:t>
            </w:r>
            <w:proofErr w:type="spellEnd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 xml:space="preserve"> является историческим и художественным заповедником, где были найдены древние места первобытных людей, которые оставили после себя более 6000 нас</w:t>
            </w:r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кальных рисунков – петроглифов.</w:t>
            </w:r>
          </w:p>
          <w:p w14:paraId="034776DD" w14:textId="2DDF5098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музейно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 комплекса грязевых вулканов.</w:t>
            </w:r>
          </w:p>
          <w:p w14:paraId="2733FBD6" w14:textId="6B239B2D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рыбном ресторане.</w:t>
            </w:r>
          </w:p>
          <w:p w14:paraId="0DCF8D58" w14:textId="6B72DCBA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</w:t>
            </w:r>
            <w:proofErr w:type="spellStart"/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Атешгях</w:t>
            </w:r>
            <w:proofErr w:type="spellEnd"/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Храм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Вечного Огня (XVII–XVIII вв.).</w:t>
            </w:r>
          </w:p>
          <w:p w14:paraId="13EC7491" w14:textId="532C1121" w:rsidR="00012F34" w:rsidRPr="00012F34" w:rsidRDefault="00012F34" w:rsidP="00012F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Атешгях</w:t>
            </w:r>
            <w:proofErr w:type="spellEnd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 xml:space="preserve"> – храм огня в Азербайджане, на Апшеронском полуострове, в 30 км от центра Баку, на окраине поселка Сураханы, в разное время почитавшийся </w:t>
            </w:r>
            <w:proofErr w:type="spellStart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зороастрийцами</w:t>
            </w:r>
            <w:proofErr w:type="spellEnd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, индуистами и сикхами. Возник в XVII–XVIII вв. на месте «вечных» неугасаемых огней – горящих выходов естественного газа, благодаря чему храм и носит название «</w:t>
            </w:r>
            <w:proofErr w:type="spellStart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Атешгях</w:t>
            </w:r>
            <w:proofErr w:type="spellEnd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», что озн</w:t>
            </w:r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ачает «Дом огня», «Место огня».</w:t>
            </w:r>
          </w:p>
          <w:p w14:paraId="58E2896B" w14:textId="1919D822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Янардаг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290109D" w14:textId="058DD8F1" w:rsidR="00012F34" w:rsidRPr="00012F34" w:rsidRDefault="00012F34" w:rsidP="00012F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Янардаг</w:t>
            </w:r>
            <w:proofErr w:type="spellEnd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 xml:space="preserve"> – одна из самых удивительных природных достопримечательностей Апшеронского полуострова. Представляет собой охваченный пламенем склон горы, который невозможно потушить ни дождем, ни засыпать песком, горящий на протяжении уже нескольких т</w:t>
            </w:r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ысячелетий.</w:t>
            </w:r>
          </w:p>
          <w:p w14:paraId="0F766134" w14:textId="6BDA1659" w:rsidR="005242A1" w:rsidRPr="00B84270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0933F9E2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AE9E" w14:textId="24B079B3" w:rsidR="00D842DB" w:rsidRDefault="00D842DB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46A1" w14:textId="77A3548C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4AF2900" w14:textId="2E38A52F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Выезд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город Губа (170 км от Баку).</w:t>
            </w:r>
          </w:p>
          <w:p w14:paraId="2F60D2AE" w14:textId="1AC8F7FD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Красной Слободы – поселение горских евреев.</w:t>
            </w:r>
          </w:p>
          <w:p w14:paraId="1A646B6D" w14:textId="2E1A0956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Экскурсия в </w:t>
            </w:r>
            <w:proofErr w:type="spellStart"/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Гечреш</w:t>
            </w:r>
            <w:proofErr w:type="spellEnd"/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деревню, из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вестную своей зеленой природой.</w:t>
            </w:r>
          </w:p>
          <w:p w14:paraId="74A953FE" w14:textId="67CFCE53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Обед и мастер-класс национал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ьной кухни в местном ресторане.</w:t>
            </w:r>
          </w:p>
          <w:p w14:paraId="1A3F29E5" w14:textId="2A2B33D9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горских евреев.</w:t>
            </w:r>
          </w:p>
          <w:p w14:paraId="49B7B668" w14:textId="5670E2AC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Баку.</w:t>
            </w:r>
          </w:p>
          <w:p w14:paraId="5F4F887D" w14:textId="27DD80CF" w:rsidR="00D842DB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5903E1DD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E842" w14:textId="38EFCB3F" w:rsidR="00D842DB" w:rsidRDefault="00D842DB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B776" w14:textId="2FAC2339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1CBA5E9" w14:textId="79D008F6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Автобусная экскурсия по городу.</w:t>
            </w:r>
          </w:p>
          <w:p w14:paraId="620A47FA" w14:textId="13CDF510" w:rsidR="00012F34" w:rsidRPr="00012F34" w:rsidRDefault="00012F34" w:rsidP="00012F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 xml:space="preserve">Вы увидите: Старый город, Музей Ковра, Малую Венецию. Начинается экскурсия у крепостной стены Старого города, где туристы получат информацию об окружающих их объектах (первый памятник в Азербайджане – памятник национальному поэту </w:t>
            </w:r>
            <w:proofErr w:type="spellStart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Сабиру</w:t>
            </w:r>
            <w:proofErr w:type="spellEnd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, памятник Низами, а также историю установки памятников). Далее, получив информацию о крепостных стенах, предусматривается посещение Старого города, где сразу можно почувствовать веяние Востока. Посещение знаменитых по фильму «</w:t>
            </w:r>
            <w:proofErr w:type="spellStart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Цигель</w:t>
            </w:r>
            <w:proofErr w:type="spellEnd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 xml:space="preserve"> – </w:t>
            </w:r>
            <w:proofErr w:type="spellStart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Цигель</w:t>
            </w:r>
            <w:proofErr w:type="spellEnd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Айлюлю</w:t>
            </w:r>
            <w:proofErr w:type="spellEnd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 xml:space="preserve">!», «Черт побери!». Осмотр караван-сараев XVI века, мечетей, бань, рыночной площади, Дворца </w:t>
            </w:r>
            <w:proofErr w:type="spellStart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Ширваншахов</w:t>
            </w:r>
            <w:proofErr w:type="spellEnd"/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, а также символа Старого города – Девичьей башни. Выйдя из Старого города и пройдя через пешеходный переход, сразу можно оказаться на набережной, где предусматривается непродолжительная остановка для фотосесси</w:t>
            </w:r>
            <w:r w:rsidRPr="00012F34">
              <w:rPr>
                <w:rFonts w:ascii="Times New Roman" w:eastAsia="Times New Roman" w:hAnsi="Times New Roman"/>
                <w:bCs/>
                <w:lang w:eastAsia="ru-RU"/>
              </w:rPr>
              <w:t>и у мини Венеции и Музея Ковра.</w:t>
            </w:r>
          </w:p>
          <w:p w14:paraId="021122CC" w14:textId="5F3F32CA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местном ресторане.</w:t>
            </w:r>
          </w:p>
          <w:p w14:paraId="0A002B29" w14:textId="1FF01539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Внешний осмотр Филармонии имени </w:t>
            </w:r>
            <w:proofErr w:type="spellStart"/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Муслима</w:t>
            </w:r>
            <w:proofErr w:type="spellEnd"/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Магомаева, здания Городской Думы, первой женской школы на Востоке, дома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венецианском стиле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Исмаиллие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D5FB81D" w14:textId="586B0159" w:rsidR="00012F34" w:rsidRPr="00012F34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68BDEB97" w14:textId="6C270307" w:rsidR="00D842DB" w:rsidRDefault="00012F34" w:rsidP="00012F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2F3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8DA9510" w14:textId="0458CA05" w:rsidR="00D842DB" w:rsidRPr="00487776" w:rsidRDefault="00D842DB" w:rsidP="00B84270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</w:p>
    <w:p w14:paraId="3299B255" w14:textId="20E80AB1" w:rsidR="00A160C7" w:rsidRDefault="00A24532" w:rsidP="00D842DB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r w:rsidR="00B84270">
        <w:rPr>
          <w:b/>
          <w:bCs/>
          <w:sz w:val="28"/>
          <w:szCs w:val="28"/>
          <w:lang w:val="ru-RU"/>
        </w:rPr>
        <w:t>взрослого</w:t>
      </w:r>
      <w:bookmarkEnd w:id="0"/>
      <w:bookmarkEnd w:id="1"/>
      <w:bookmarkEnd w:id="2"/>
      <w:bookmarkEnd w:id="3"/>
      <w:r w:rsidR="00D842DB">
        <w:rPr>
          <w:b/>
          <w:bCs/>
          <w:sz w:val="28"/>
          <w:szCs w:val="28"/>
          <w:lang w:val="ru-RU"/>
        </w:rPr>
        <w:t>:</w:t>
      </w:r>
    </w:p>
    <w:tbl>
      <w:tblPr>
        <w:tblStyle w:val="af3"/>
        <w:tblW w:w="10484" w:type="dxa"/>
        <w:tblInd w:w="-572" w:type="dxa"/>
        <w:tblLook w:val="04A0" w:firstRow="1" w:lastRow="0" w:firstColumn="1" w:lastColumn="0" w:noHBand="0" w:noVBand="1"/>
      </w:tblPr>
      <w:tblGrid>
        <w:gridCol w:w="1639"/>
        <w:gridCol w:w="1467"/>
        <w:gridCol w:w="1468"/>
        <w:gridCol w:w="1468"/>
        <w:gridCol w:w="1468"/>
        <w:gridCol w:w="1468"/>
        <w:gridCol w:w="1506"/>
      </w:tblGrid>
      <w:tr w:rsidR="00165A08" w:rsidRPr="00165A08" w14:paraId="7CA237EB" w14:textId="63AF99A3" w:rsidTr="00165A08"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03ADFF2B" w14:textId="568105CE" w:rsidR="00165A08" w:rsidRDefault="00165A08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Размещение</w:t>
            </w:r>
          </w:p>
        </w:tc>
        <w:tc>
          <w:tcPr>
            <w:tcW w:w="700" w:type="pct"/>
            <w:shd w:val="clear" w:color="auto" w:fill="F2F2F2" w:themeFill="background1" w:themeFillShade="F2"/>
            <w:vAlign w:val="center"/>
          </w:tcPr>
          <w:p w14:paraId="4394C84F" w14:textId="58BDC7FC" w:rsidR="00165A08" w:rsidRPr="00E8052F" w:rsidRDefault="00165A08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</w:t>
            </w:r>
            <w:r>
              <w:rPr>
                <w:b/>
                <w:bCs/>
                <w:sz w:val="24"/>
                <w:szCs w:val="28"/>
                <w:lang w:val="ru-RU"/>
              </w:rPr>
              <w:br/>
              <w:t>10 чел.</w:t>
            </w:r>
          </w:p>
        </w:tc>
        <w:tc>
          <w:tcPr>
            <w:tcW w:w="700" w:type="pct"/>
            <w:shd w:val="clear" w:color="auto" w:fill="F2F2F2" w:themeFill="background1" w:themeFillShade="F2"/>
            <w:vAlign w:val="center"/>
          </w:tcPr>
          <w:p w14:paraId="3DD54BBA" w14:textId="40F12388" w:rsidR="00165A08" w:rsidRPr="00D842DB" w:rsidRDefault="00165A08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</w:t>
            </w:r>
            <w:r>
              <w:rPr>
                <w:b/>
                <w:bCs/>
                <w:sz w:val="24"/>
                <w:szCs w:val="28"/>
                <w:lang w:val="ru-RU"/>
              </w:rPr>
              <w:br/>
              <w:t>15 чел.</w:t>
            </w:r>
          </w:p>
        </w:tc>
        <w:tc>
          <w:tcPr>
            <w:tcW w:w="700" w:type="pct"/>
            <w:shd w:val="clear" w:color="auto" w:fill="F2F2F2" w:themeFill="background1" w:themeFillShade="F2"/>
            <w:vAlign w:val="center"/>
          </w:tcPr>
          <w:p w14:paraId="3AC6EDEC" w14:textId="1092C589" w:rsidR="00165A08" w:rsidRPr="00D842DB" w:rsidRDefault="00165A08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</w:t>
            </w:r>
            <w:r>
              <w:rPr>
                <w:b/>
                <w:bCs/>
                <w:sz w:val="24"/>
                <w:szCs w:val="28"/>
                <w:lang w:val="ru-RU"/>
              </w:rPr>
              <w:br/>
              <w:t>20 чел.</w:t>
            </w:r>
          </w:p>
        </w:tc>
        <w:tc>
          <w:tcPr>
            <w:tcW w:w="700" w:type="pct"/>
            <w:shd w:val="clear" w:color="auto" w:fill="F2F2F2" w:themeFill="background1" w:themeFillShade="F2"/>
            <w:vAlign w:val="center"/>
          </w:tcPr>
          <w:p w14:paraId="3134743E" w14:textId="26C0CB86" w:rsidR="00165A08" w:rsidRDefault="00165A08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</w:t>
            </w:r>
            <w:r>
              <w:rPr>
                <w:b/>
                <w:bCs/>
                <w:sz w:val="24"/>
                <w:szCs w:val="28"/>
                <w:lang w:val="ru-RU"/>
              </w:rPr>
              <w:br/>
              <w:t>25 чел.</w:t>
            </w:r>
          </w:p>
        </w:tc>
        <w:tc>
          <w:tcPr>
            <w:tcW w:w="700" w:type="pct"/>
            <w:shd w:val="clear" w:color="auto" w:fill="F2F2F2" w:themeFill="background1" w:themeFillShade="F2"/>
            <w:vAlign w:val="center"/>
          </w:tcPr>
          <w:p w14:paraId="3FBC1E86" w14:textId="23E83958" w:rsidR="00165A08" w:rsidRDefault="00165A08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</w:t>
            </w:r>
            <w:r>
              <w:rPr>
                <w:b/>
                <w:bCs/>
                <w:sz w:val="24"/>
                <w:szCs w:val="28"/>
                <w:lang w:val="ru-RU"/>
              </w:rPr>
              <w:br/>
              <w:t>30 чел.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2A5DD7A" w14:textId="76D4B13F" w:rsidR="00165A08" w:rsidRDefault="00165A08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</w:t>
            </w:r>
            <w:r>
              <w:rPr>
                <w:b/>
                <w:bCs/>
                <w:sz w:val="24"/>
                <w:szCs w:val="28"/>
                <w:lang w:val="ru-RU"/>
              </w:rPr>
              <w:br/>
              <w:t>35 чел.</w:t>
            </w:r>
          </w:p>
        </w:tc>
      </w:tr>
      <w:tr w:rsidR="00165A08" w:rsidRPr="00165A08" w14:paraId="6FDD3EF7" w14:textId="102E744E" w:rsidTr="00165A08">
        <w:tc>
          <w:tcPr>
            <w:tcW w:w="782" w:type="pct"/>
            <w:vAlign w:val="center"/>
          </w:tcPr>
          <w:p w14:paraId="626BD85D" w14:textId="63936838" w:rsidR="00165A08" w:rsidRDefault="00165A08" w:rsidP="00165A08">
            <w:pPr>
              <w:pStyle w:val="af"/>
              <w:tabs>
                <w:tab w:val="left" w:pos="426"/>
              </w:tabs>
              <w:ind w:right="-1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Отели 3*</w:t>
            </w:r>
          </w:p>
        </w:tc>
        <w:tc>
          <w:tcPr>
            <w:tcW w:w="700" w:type="pct"/>
            <w:vAlign w:val="center"/>
          </w:tcPr>
          <w:p w14:paraId="4AF14157" w14:textId="77352B29" w:rsidR="00165A08" w:rsidRPr="00165A08" w:rsidRDefault="00012F34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582</w:t>
            </w:r>
            <w:r w:rsidR="00165A08">
              <w:rPr>
                <w:bCs/>
                <w:sz w:val="24"/>
                <w:szCs w:val="28"/>
                <w:lang w:val="ru-RU"/>
              </w:rPr>
              <w:t xml:space="preserve"> </w:t>
            </w:r>
            <w:r w:rsidR="00165A08" w:rsidRPr="00165A08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700" w:type="pct"/>
            <w:vAlign w:val="center"/>
          </w:tcPr>
          <w:p w14:paraId="246473B5" w14:textId="133279DF" w:rsidR="00165A08" w:rsidRPr="00165A08" w:rsidRDefault="00012F34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553</w:t>
            </w:r>
            <w:r w:rsidR="00165A08">
              <w:rPr>
                <w:bCs/>
                <w:sz w:val="24"/>
                <w:szCs w:val="28"/>
                <w:lang w:val="ru-RU"/>
              </w:rPr>
              <w:t xml:space="preserve"> </w:t>
            </w:r>
            <w:r w:rsidR="00165A08" w:rsidRPr="00165A08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700" w:type="pct"/>
            <w:vAlign w:val="center"/>
          </w:tcPr>
          <w:p w14:paraId="3CB7BD12" w14:textId="141B05F8" w:rsidR="00165A08" w:rsidRPr="00165A08" w:rsidRDefault="00012F34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549</w:t>
            </w:r>
            <w:r w:rsidR="00165A08">
              <w:rPr>
                <w:bCs/>
                <w:sz w:val="24"/>
                <w:szCs w:val="28"/>
                <w:lang w:val="ru-RU"/>
              </w:rPr>
              <w:t xml:space="preserve"> </w:t>
            </w:r>
            <w:r w:rsidR="00165A08" w:rsidRPr="00165A08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700" w:type="pct"/>
            <w:vAlign w:val="center"/>
          </w:tcPr>
          <w:p w14:paraId="1FD011CF" w14:textId="54067E71" w:rsidR="00165A08" w:rsidRDefault="00012F34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513</w:t>
            </w:r>
            <w:r w:rsidR="00165A08">
              <w:rPr>
                <w:bCs/>
                <w:sz w:val="24"/>
                <w:szCs w:val="28"/>
                <w:lang w:val="ru-RU"/>
              </w:rPr>
              <w:t xml:space="preserve"> </w:t>
            </w:r>
            <w:r w:rsidR="00165A08" w:rsidRPr="00165A08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700" w:type="pct"/>
            <w:vAlign w:val="center"/>
          </w:tcPr>
          <w:p w14:paraId="2A8689FF" w14:textId="5E9BC764" w:rsidR="00165A08" w:rsidRDefault="00012F34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 xml:space="preserve">513 </w:t>
            </w:r>
            <w:r w:rsidR="00165A08" w:rsidRPr="00165A08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718" w:type="pct"/>
            <w:vAlign w:val="center"/>
          </w:tcPr>
          <w:p w14:paraId="613085C9" w14:textId="5CD47643" w:rsidR="00165A08" w:rsidRDefault="00012F34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 xml:space="preserve">513 </w:t>
            </w:r>
            <w:r w:rsidR="00165A08" w:rsidRPr="00165A08">
              <w:rPr>
                <w:bCs/>
                <w:sz w:val="24"/>
                <w:szCs w:val="28"/>
                <w:lang w:val="ru-RU"/>
              </w:rPr>
              <w:t>$</w:t>
            </w:r>
          </w:p>
        </w:tc>
      </w:tr>
      <w:tr w:rsidR="00165A08" w:rsidRPr="00165A08" w14:paraId="4893585F" w14:textId="77777777" w:rsidTr="00165A08">
        <w:tc>
          <w:tcPr>
            <w:tcW w:w="782" w:type="pct"/>
            <w:vAlign w:val="center"/>
          </w:tcPr>
          <w:p w14:paraId="4111C6AE" w14:textId="1C0A9DDB" w:rsidR="00165A08" w:rsidRDefault="00165A08" w:rsidP="00165A08">
            <w:pPr>
              <w:pStyle w:val="af"/>
              <w:tabs>
                <w:tab w:val="left" w:pos="426"/>
              </w:tabs>
              <w:ind w:right="-1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Отели 4*</w:t>
            </w:r>
          </w:p>
        </w:tc>
        <w:tc>
          <w:tcPr>
            <w:tcW w:w="700" w:type="pct"/>
            <w:vAlign w:val="center"/>
          </w:tcPr>
          <w:p w14:paraId="61FFC984" w14:textId="7F5C2E67" w:rsidR="00165A08" w:rsidRDefault="00012F34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666</w:t>
            </w:r>
            <w:r w:rsidR="00165A08">
              <w:rPr>
                <w:bCs/>
                <w:sz w:val="24"/>
                <w:szCs w:val="28"/>
                <w:lang w:val="ru-RU"/>
              </w:rPr>
              <w:t xml:space="preserve"> </w:t>
            </w:r>
            <w:r w:rsidR="00165A08" w:rsidRPr="00165A08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700" w:type="pct"/>
            <w:vAlign w:val="center"/>
          </w:tcPr>
          <w:p w14:paraId="2CE2B1A9" w14:textId="09285859" w:rsidR="00165A08" w:rsidRDefault="00012F34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644</w:t>
            </w:r>
            <w:r w:rsidR="00165A08">
              <w:rPr>
                <w:bCs/>
                <w:sz w:val="24"/>
                <w:szCs w:val="28"/>
                <w:lang w:val="ru-RU"/>
              </w:rPr>
              <w:t xml:space="preserve"> </w:t>
            </w:r>
            <w:r w:rsidR="00165A08" w:rsidRPr="00165A08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700" w:type="pct"/>
            <w:vAlign w:val="center"/>
          </w:tcPr>
          <w:p w14:paraId="0FC658AB" w14:textId="7326091A" w:rsidR="00165A08" w:rsidRDefault="00012F34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634</w:t>
            </w:r>
            <w:r w:rsidR="00165A08">
              <w:rPr>
                <w:bCs/>
                <w:sz w:val="24"/>
                <w:szCs w:val="28"/>
                <w:lang w:val="ru-RU"/>
              </w:rPr>
              <w:t xml:space="preserve"> </w:t>
            </w:r>
            <w:r w:rsidR="00165A08" w:rsidRPr="00165A08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700" w:type="pct"/>
            <w:vAlign w:val="center"/>
          </w:tcPr>
          <w:p w14:paraId="47445B68" w14:textId="6B15ECE6" w:rsidR="00165A08" w:rsidRDefault="00012F34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593</w:t>
            </w:r>
            <w:r w:rsidR="00165A08">
              <w:rPr>
                <w:bCs/>
                <w:sz w:val="24"/>
                <w:szCs w:val="28"/>
                <w:lang w:val="ru-RU"/>
              </w:rPr>
              <w:t xml:space="preserve"> </w:t>
            </w:r>
            <w:r w:rsidR="00165A08" w:rsidRPr="00165A08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700" w:type="pct"/>
            <w:vAlign w:val="center"/>
          </w:tcPr>
          <w:p w14:paraId="247382F8" w14:textId="7DB45F53" w:rsidR="00165A08" w:rsidRDefault="00012F34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 xml:space="preserve">593 </w:t>
            </w:r>
            <w:r w:rsidR="00165A08" w:rsidRPr="00165A08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718" w:type="pct"/>
            <w:vAlign w:val="center"/>
          </w:tcPr>
          <w:p w14:paraId="7E7423EE" w14:textId="78C50FB3" w:rsidR="00165A08" w:rsidRDefault="00012F34" w:rsidP="00165A08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 xml:space="preserve">593 </w:t>
            </w:r>
            <w:r w:rsidR="00165A08" w:rsidRPr="00165A08">
              <w:rPr>
                <w:bCs/>
                <w:sz w:val="24"/>
                <w:szCs w:val="28"/>
                <w:lang w:val="ru-RU"/>
              </w:rPr>
              <w:t>$</w:t>
            </w:r>
          </w:p>
        </w:tc>
      </w:tr>
    </w:tbl>
    <w:p w14:paraId="54E751B0" w14:textId="5D5E801E" w:rsidR="00D842DB" w:rsidRPr="00487776" w:rsidRDefault="00D842DB" w:rsidP="00487776">
      <w:pPr>
        <w:pStyle w:val="af"/>
        <w:tabs>
          <w:tab w:val="left" w:pos="426"/>
        </w:tabs>
        <w:ind w:right="-284"/>
        <w:rPr>
          <w:b/>
          <w:bCs/>
          <w:sz w:val="22"/>
          <w:szCs w:val="28"/>
          <w:lang w:val="ru-RU"/>
        </w:rPr>
      </w:pPr>
    </w:p>
    <w:p w14:paraId="086E248C" w14:textId="5EC55F56" w:rsidR="00072673" w:rsidRPr="00857D7D" w:rsidRDefault="00315D09" w:rsidP="00D842DB">
      <w:pPr>
        <w:pStyle w:val="af"/>
        <w:tabs>
          <w:tab w:val="left" w:pos="426"/>
        </w:tabs>
        <w:ind w:left="-567" w:right="-284"/>
        <w:rPr>
          <w:b/>
          <w:sz w:val="28"/>
          <w:szCs w:val="22"/>
          <w:lang w:val="ru-RU"/>
        </w:rPr>
      </w:pPr>
      <w:r w:rsidRPr="00857D7D">
        <w:rPr>
          <w:b/>
          <w:sz w:val="28"/>
          <w:szCs w:val="22"/>
          <w:lang w:val="ru-RU"/>
        </w:rPr>
        <w:t>В стоимость тура входит:</w:t>
      </w:r>
    </w:p>
    <w:p w14:paraId="350380FD" w14:textId="77777777" w:rsidR="00012F34" w:rsidRPr="00012F34" w:rsidRDefault="00012F34" w:rsidP="00012F34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jc w:val="both"/>
        <w:rPr>
          <w:color w:val="000000"/>
          <w:sz w:val="22"/>
          <w:szCs w:val="22"/>
          <w:lang w:val="ru-RU"/>
        </w:rPr>
      </w:pPr>
      <w:r w:rsidRPr="00012F34">
        <w:rPr>
          <w:color w:val="000000"/>
          <w:sz w:val="22"/>
          <w:szCs w:val="22"/>
          <w:lang w:val="ru-RU"/>
        </w:rPr>
        <w:t>проживание в отеле по системе питания ВВ;</w:t>
      </w:r>
    </w:p>
    <w:p w14:paraId="6278368F" w14:textId="77777777" w:rsidR="00012F34" w:rsidRPr="00012F34" w:rsidRDefault="00012F34" w:rsidP="00012F34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jc w:val="both"/>
        <w:rPr>
          <w:color w:val="000000"/>
          <w:sz w:val="22"/>
          <w:szCs w:val="22"/>
          <w:lang w:val="ru-RU"/>
        </w:rPr>
      </w:pPr>
      <w:r w:rsidRPr="00012F34">
        <w:rPr>
          <w:color w:val="000000"/>
          <w:sz w:val="22"/>
          <w:szCs w:val="22"/>
          <w:lang w:val="ru-RU"/>
        </w:rPr>
        <w:t>услуги гида;</w:t>
      </w:r>
    </w:p>
    <w:p w14:paraId="38D2052F" w14:textId="77777777" w:rsidR="00012F34" w:rsidRPr="00012F34" w:rsidRDefault="00012F34" w:rsidP="00012F34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jc w:val="both"/>
        <w:rPr>
          <w:color w:val="000000"/>
          <w:sz w:val="22"/>
          <w:szCs w:val="22"/>
          <w:lang w:val="ru-RU"/>
        </w:rPr>
      </w:pPr>
      <w:r w:rsidRPr="00012F34">
        <w:rPr>
          <w:color w:val="000000"/>
          <w:sz w:val="22"/>
          <w:szCs w:val="22"/>
          <w:lang w:val="ru-RU"/>
        </w:rPr>
        <w:t>трансфер: отель – аэропорт – отель и по маршрутам экскурсий;</w:t>
      </w:r>
    </w:p>
    <w:p w14:paraId="6C1DB1DD" w14:textId="77777777" w:rsidR="00012F34" w:rsidRPr="00012F34" w:rsidRDefault="00012F34" w:rsidP="00012F34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jc w:val="both"/>
        <w:rPr>
          <w:color w:val="000000"/>
          <w:sz w:val="22"/>
          <w:szCs w:val="22"/>
          <w:lang w:val="ru-RU"/>
        </w:rPr>
      </w:pPr>
      <w:r w:rsidRPr="00012F34">
        <w:rPr>
          <w:color w:val="000000"/>
          <w:sz w:val="22"/>
          <w:szCs w:val="22"/>
          <w:lang w:val="ru-RU"/>
        </w:rPr>
        <w:t>входные билеты в музеи (</w:t>
      </w:r>
      <w:proofErr w:type="spellStart"/>
      <w:r w:rsidRPr="00012F34">
        <w:rPr>
          <w:color w:val="000000"/>
          <w:sz w:val="22"/>
          <w:szCs w:val="22"/>
          <w:lang w:val="ru-RU"/>
        </w:rPr>
        <w:t>Гобустан</w:t>
      </w:r>
      <w:proofErr w:type="spellEnd"/>
      <w:r w:rsidRPr="00012F34">
        <w:rPr>
          <w:color w:val="000000"/>
          <w:sz w:val="22"/>
          <w:szCs w:val="22"/>
          <w:lang w:val="ru-RU"/>
        </w:rPr>
        <w:t xml:space="preserve">, Музейный комплекс грязевых вулканов, </w:t>
      </w:r>
      <w:proofErr w:type="spellStart"/>
      <w:r w:rsidRPr="00012F34">
        <w:rPr>
          <w:color w:val="000000"/>
          <w:sz w:val="22"/>
          <w:szCs w:val="22"/>
          <w:lang w:val="ru-RU"/>
        </w:rPr>
        <w:t>Атешгях</w:t>
      </w:r>
      <w:proofErr w:type="spellEnd"/>
      <w:r w:rsidRPr="00012F34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012F34">
        <w:rPr>
          <w:color w:val="000000"/>
          <w:sz w:val="22"/>
          <w:szCs w:val="22"/>
          <w:lang w:val="ru-RU"/>
        </w:rPr>
        <w:t>Янардаг</w:t>
      </w:r>
      <w:proofErr w:type="spellEnd"/>
      <w:r w:rsidRPr="00012F34">
        <w:rPr>
          <w:color w:val="000000"/>
          <w:sz w:val="22"/>
          <w:szCs w:val="22"/>
          <w:lang w:val="ru-RU"/>
        </w:rPr>
        <w:t>, Музей горских евреев);</w:t>
      </w:r>
    </w:p>
    <w:p w14:paraId="4A3D6AAA" w14:textId="77777777" w:rsidR="00012F34" w:rsidRPr="00012F34" w:rsidRDefault="00012F34" w:rsidP="00012F34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jc w:val="both"/>
        <w:rPr>
          <w:color w:val="000000"/>
          <w:sz w:val="22"/>
          <w:szCs w:val="22"/>
          <w:lang w:val="ru-RU"/>
        </w:rPr>
      </w:pPr>
      <w:r w:rsidRPr="00012F34">
        <w:rPr>
          <w:color w:val="000000"/>
          <w:sz w:val="22"/>
          <w:szCs w:val="22"/>
          <w:lang w:val="ru-RU"/>
        </w:rPr>
        <w:t>4 обеда;</w:t>
      </w:r>
    </w:p>
    <w:p w14:paraId="3131CD81" w14:textId="77777777" w:rsidR="00012F34" w:rsidRPr="00012F34" w:rsidRDefault="00012F34" w:rsidP="00012F34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jc w:val="both"/>
        <w:rPr>
          <w:color w:val="000000"/>
          <w:sz w:val="22"/>
          <w:szCs w:val="22"/>
          <w:lang w:val="ru-RU"/>
        </w:rPr>
      </w:pPr>
      <w:r w:rsidRPr="00012F34">
        <w:rPr>
          <w:color w:val="000000"/>
          <w:sz w:val="22"/>
          <w:szCs w:val="22"/>
          <w:lang w:val="ru-RU"/>
        </w:rPr>
        <w:t>чаепитие с местными сладостями;</w:t>
      </w:r>
    </w:p>
    <w:p w14:paraId="5EA5AE38" w14:textId="77777777" w:rsidR="00012F34" w:rsidRPr="00012F34" w:rsidRDefault="00012F34" w:rsidP="00012F34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jc w:val="both"/>
        <w:rPr>
          <w:color w:val="000000"/>
          <w:sz w:val="22"/>
          <w:szCs w:val="22"/>
          <w:lang w:val="ru-RU"/>
        </w:rPr>
      </w:pPr>
      <w:r w:rsidRPr="00012F34">
        <w:rPr>
          <w:color w:val="000000"/>
          <w:sz w:val="22"/>
          <w:szCs w:val="22"/>
          <w:lang w:val="ru-RU"/>
        </w:rPr>
        <w:t xml:space="preserve">мастер-класс по блюдам национальной кухни в </w:t>
      </w:r>
      <w:proofErr w:type="spellStart"/>
      <w:r w:rsidRPr="00012F34">
        <w:rPr>
          <w:color w:val="000000"/>
          <w:sz w:val="22"/>
          <w:szCs w:val="22"/>
          <w:lang w:val="ru-RU"/>
        </w:rPr>
        <w:t>Гечреше</w:t>
      </w:r>
      <w:proofErr w:type="spellEnd"/>
      <w:r w:rsidRPr="00012F34">
        <w:rPr>
          <w:color w:val="000000"/>
          <w:sz w:val="22"/>
          <w:szCs w:val="22"/>
          <w:lang w:val="ru-RU"/>
        </w:rPr>
        <w:t>;</w:t>
      </w:r>
    </w:p>
    <w:p w14:paraId="15198AD0" w14:textId="77777777" w:rsidR="00012F34" w:rsidRPr="00012F34" w:rsidRDefault="00012F34" w:rsidP="00012F34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jc w:val="both"/>
        <w:rPr>
          <w:color w:val="000000"/>
          <w:sz w:val="22"/>
          <w:szCs w:val="22"/>
          <w:lang w:val="ru-RU"/>
        </w:rPr>
      </w:pPr>
      <w:r w:rsidRPr="00012F34">
        <w:rPr>
          <w:color w:val="000000"/>
          <w:sz w:val="22"/>
          <w:szCs w:val="22"/>
          <w:lang w:val="ru-RU"/>
        </w:rPr>
        <w:t>вода.</w:t>
      </w:r>
    </w:p>
    <w:p w14:paraId="41CDEC2F" w14:textId="77777777" w:rsidR="00FB08AF" w:rsidRPr="00FB08AF" w:rsidRDefault="00FB08AF" w:rsidP="00FB08AF">
      <w:pPr>
        <w:pStyle w:val="af"/>
        <w:tabs>
          <w:tab w:val="left" w:pos="1276"/>
        </w:tabs>
        <w:ind w:right="-1"/>
        <w:rPr>
          <w:color w:val="000000"/>
          <w:sz w:val="22"/>
          <w:szCs w:val="22"/>
          <w:lang w:val="ru-RU"/>
        </w:rPr>
      </w:pPr>
    </w:p>
    <w:p w14:paraId="77A41AAF" w14:textId="77777777" w:rsidR="00A160C7" w:rsidRPr="00857D7D" w:rsidRDefault="0051666A" w:rsidP="00D842DB">
      <w:pPr>
        <w:pStyle w:val="af"/>
        <w:tabs>
          <w:tab w:val="left" w:pos="426"/>
        </w:tabs>
        <w:ind w:left="-567" w:right="-284"/>
        <w:rPr>
          <w:b/>
          <w:sz w:val="28"/>
          <w:szCs w:val="22"/>
          <w:lang w:val="ru-RU"/>
        </w:rPr>
      </w:pPr>
      <w:r w:rsidRPr="00857D7D">
        <w:rPr>
          <w:b/>
          <w:sz w:val="28"/>
          <w:szCs w:val="22"/>
          <w:lang w:val="ru-RU"/>
        </w:rPr>
        <w:t>Дополнительные услуги</w:t>
      </w:r>
      <w:r w:rsidR="00526A18" w:rsidRPr="00857D7D">
        <w:rPr>
          <w:b/>
          <w:sz w:val="28"/>
          <w:szCs w:val="22"/>
          <w:lang w:val="ru-RU"/>
        </w:rPr>
        <w:t>:</w:t>
      </w:r>
    </w:p>
    <w:p w14:paraId="1F124996" w14:textId="77777777" w:rsidR="00165A08" w:rsidRPr="00165A08" w:rsidRDefault="00165A08" w:rsidP="00165A08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5A08">
        <w:rPr>
          <w:rFonts w:ascii="Times New Roman" w:eastAsia="Times New Roman" w:hAnsi="Times New Roman"/>
          <w:color w:val="000000"/>
          <w:lang w:eastAsia="ru-RU"/>
        </w:rPr>
        <w:t>авиабилеты в Баку и обратно;</w:t>
      </w:r>
    </w:p>
    <w:p w14:paraId="0D76F38A" w14:textId="19848D3B" w:rsidR="00197290" w:rsidRPr="00012F34" w:rsidRDefault="00165A08" w:rsidP="00D842DB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5A08">
        <w:rPr>
          <w:rFonts w:ascii="Times New Roman" w:eastAsia="Times New Roman" w:hAnsi="Times New Roman"/>
          <w:color w:val="000000"/>
          <w:lang w:eastAsia="ru-RU"/>
        </w:rPr>
        <w:t>личные расходы</w:t>
      </w:r>
      <w:r w:rsidR="00012F34">
        <w:rPr>
          <w:rFonts w:ascii="Times New Roman" w:eastAsia="Times New Roman" w:hAnsi="Times New Roman"/>
          <w:color w:val="000000"/>
          <w:lang w:eastAsia="ru-RU"/>
        </w:rPr>
        <w:t>.</w:t>
      </w:r>
      <w:bookmarkStart w:id="4" w:name="_GoBack"/>
      <w:bookmarkEnd w:id="4"/>
    </w:p>
    <w:p w14:paraId="3D9300A5" w14:textId="2A4AD912" w:rsidR="00A24532" w:rsidRPr="00857D7D" w:rsidRDefault="00072673" w:rsidP="00D842DB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857D7D">
        <w:rPr>
          <w:rFonts w:ascii="Times New Roman" w:eastAsia="Times New Roman" w:hAnsi="Times New Roman"/>
          <w:b/>
          <w:bCs/>
          <w:sz w:val="28"/>
          <w:lang w:eastAsia="ru-RU"/>
        </w:rPr>
        <w:lastRenderedPageBreak/>
        <w:t xml:space="preserve">Комментарии к </w:t>
      </w:r>
      <w:r w:rsidR="00A9690B" w:rsidRPr="00857D7D">
        <w:rPr>
          <w:rFonts w:ascii="Times New Roman" w:eastAsia="Times New Roman" w:hAnsi="Times New Roman"/>
          <w:b/>
          <w:bCs/>
          <w:sz w:val="28"/>
          <w:lang w:eastAsia="ru-RU"/>
        </w:rPr>
        <w:t>туру</w:t>
      </w:r>
      <w:r w:rsidRPr="00857D7D">
        <w:rPr>
          <w:rFonts w:ascii="Times New Roman" w:eastAsia="Times New Roman" w:hAnsi="Times New Roman"/>
          <w:b/>
          <w:bCs/>
          <w:sz w:val="28"/>
          <w:lang w:eastAsia="ru-RU"/>
        </w:rPr>
        <w:t>:</w:t>
      </w:r>
    </w:p>
    <w:p w14:paraId="0C5249E3" w14:textId="77777777" w:rsidR="00165A08" w:rsidRPr="00165A08" w:rsidRDefault="00165A08" w:rsidP="00165A08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5A08">
        <w:rPr>
          <w:rFonts w:ascii="Times New Roman" w:eastAsia="Times New Roman" w:hAnsi="Times New Roman"/>
          <w:color w:val="000000"/>
          <w:lang w:eastAsia="ru-RU"/>
        </w:rPr>
        <w:t xml:space="preserve">С 28 марта 2023 г. Азербайджан отменил ограничения по въезду в страну для всех иностранцев. Не требуется предоставление документа, свидетельствующего о прохождении вакцинации, либо о недавно перенесённом </w:t>
      </w:r>
      <w:proofErr w:type="spellStart"/>
      <w:r w:rsidRPr="00165A08">
        <w:rPr>
          <w:rFonts w:ascii="Times New Roman" w:eastAsia="Times New Roman" w:hAnsi="Times New Roman"/>
          <w:color w:val="000000"/>
          <w:lang w:eastAsia="ru-RU"/>
        </w:rPr>
        <w:t>коронавирусе</w:t>
      </w:r>
      <w:proofErr w:type="spellEnd"/>
      <w:r w:rsidRPr="00165A08">
        <w:rPr>
          <w:rFonts w:ascii="Times New Roman" w:eastAsia="Times New Roman" w:hAnsi="Times New Roman"/>
          <w:color w:val="000000"/>
          <w:lang w:eastAsia="ru-RU"/>
        </w:rPr>
        <w:t xml:space="preserve"> и о наличие иммунитета / антител за последние 6 месяцев.</w:t>
      </w:r>
    </w:p>
    <w:p w14:paraId="4BE94016" w14:textId="77777777" w:rsidR="00165A08" w:rsidRPr="00165A08" w:rsidRDefault="00165A08" w:rsidP="00165A08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5A08">
        <w:rPr>
          <w:rFonts w:ascii="Times New Roman" w:eastAsia="Times New Roman" w:hAnsi="Times New Roman"/>
          <w:color w:val="000000"/>
          <w:lang w:eastAsia="ru-RU"/>
        </w:rPr>
        <w:t>Оплата в рублях по курсу компании на день покупки.</w:t>
      </w:r>
    </w:p>
    <w:p w14:paraId="4E4C75CA" w14:textId="77777777" w:rsidR="00165A08" w:rsidRPr="00165A08" w:rsidRDefault="00165A08" w:rsidP="00165A08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5A08">
        <w:rPr>
          <w:rFonts w:ascii="Times New Roman" w:eastAsia="Times New Roman" w:hAnsi="Times New Roman"/>
          <w:color w:val="000000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664FB281" w14:textId="77777777" w:rsidR="00165A08" w:rsidRPr="00165A08" w:rsidRDefault="00165A08" w:rsidP="00165A08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5A08">
        <w:rPr>
          <w:rFonts w:ascii="Times New Roman" w:eastAsia="Times New Roman" w:hAnsi="Times New Roman"/>
          <w:color w:val="000000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1A7FDCD3" w14:textId="77777777" w:rsidR="00165A08" w:rsidRPr="00165A08" w:rsidRDefault="00165A08" w:rsidP="00165A08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5A08">
        <w:rPr>
          <w:rFonts w:ascii="Times New Roman" w:eastAsia="Times New Roman" w:hAnsi="Times New Roman"/>
          <w:color w:val="000000"/>
          <w:lang w:eastAsia="ru-RU"/>
        </w:rPr>
        <w:t>Туристическая компания оставляет за собой право вносить изменения по дням экскурсионной программы и изменять порядок показа экскурсионных объектов.</w:t>
      </w:r>
    </w:p>
    <w:p w14:paraId="0A752027" w14:textId="654C5802" w:rsidR="00072673" w:rsidRPr="00165A08" w:rsidRDefault="00165A08" w:rsidP="00165A08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65A08">
        <w:rPr>
          <w:rFonts w:ascii="Times New Roman" w:eastAsia="Times New Roman" w:hAnsi="Times New Roman"/>
          <w:color w:val="000000"/>
          <w:lang w:eastAsia="ru-RU"/>
        </w:rPr>
        <w:t xml:space="preserve">Групповые трансферы в турах включены </w:t>
      </w:r>
      <w:proofErr w:type="spellStart"/>
      <w:r w:rsidRPr="00165A08">
        <w:rPr>
          <w:rFonts w:ascii="Times New Roman" w:eastAsia="Times New Roman" w:hAnsi="Times New Roman"/>
          <w:color w:val="000000"/>
          <w:lang w:eastAsia="ru-RU"/>
        </w:rPr>
        <w:t>комплиментарно</w:t>
      </w:r>
      <w:proofErr w:type="spellEnd"/>
      <w:r w:rsidRPr="00165A08">
        <w:rPr>
          <w:rFonts w:ascii="Times New Roman" w:eastAsia="Times New Roman" w:hAnsi="Times New Roman"/>
          <w:color w:val="000000"/>
          <w:lang w:eastAsia="ru-RU"/>
        </w:rPr>
        <w:t>, поэтому не могут быть вычтены со стоимости.</w:t>
      </w:r>
    </w:p>
    <w:sectPr w:rsidR="00072673" w:rsidRPr="00165A08" w:rsidSect="00C7776F">
      <w:headerReference w:type="default" r:id="rId7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CF9E3" w14:textId="77777777" w:rsidR="00746A6C" w:rsidRDefault="00746A6C" w:rsidP="00CD1C11">
      <w:pPr>
        <w:spacing w:after="0" w:line="240" w:lineRule="auto"/>
      </w:pPr>
      <w:r>
        <w:separator/>
      </w:r>
    </w:p>
  </w:endnote>
  <w:endnote w:type="continuationSeparator" w:id="0">
    <w:p w14:paraId="498F8A2D" w14:textId="77777777" w:rsidR="00746A6C" w:rsidRDefault="00746A6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74EC1" w14:textId="77777777" w:rsidR="00746A6C" w:rsidRDefault="00746A6C" w:rsidP="00CD1C11">
      <w:pPr>
        <w:spacing w:after="0" w:line="240" w:lineRule="auto"/>
      </w:pPr>
      <w:r>
        <w:separator/>
      </w:r>
    </w:p>
  </w:footnote>
  <w:footnote w:type="continuationSeparator" w:id="0">
    <w:p w14:paraId="49210CEE" w14:textId="77777777" w:rsidR="00746A6C" w:rsidRDefault="00746A6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5" name="Рисунок 5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91B61"/>
    <w:multiLevelType w:val="hybridMultilevel"/>
    <w:tmpl w:val="3B76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F6DDF"/>
    <w:multiLevelType w:val="hybridMultilevel"/>
    <w:tmpl w:val="BC7C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47AD6"/>
    <w:multiLevelType w:val="hybridMultilevel"/>
    <w:tmpl w:val="F040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E4237"/>
    <w:multiLevelType w:val="hybridMultilevel"/>
    <w:tmpl w:val="DE6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4700F"/>
    <w:multiLevelType w:val="hybridMultilevel"/>
    <w:tmpl w:val="E8AC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62568"/>
    <w:multiLevelType w:val="hybridMultilevel"/>
    <w:tmpl w:val="0CFE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29"/>
  </w:num>
  <w:num w:numId="5">
    <w:abstractNumId w:val="5"/>
  </w:num>
  <w:num w:numId="6">
    <w:abstractNumId w:val="28"/>
  </w:num>
  <w:num w:numId="7">
    <w:abstractNumId w:val="41"/>
  </w:num>
  <w:num w:numId="8">
    <w:abstractNumId w:val="9"/>
  </w:num>
  <w:num w:numId="9">
    <w:abstractNumId w:val="21"/>
  </w:num>
  <w:num w:numId="10">
    <w:abstractNumId w:val="7"/>
  </w:num>
  <w:num w:numId="11">
    <w:abstractNumId w:val="12"/>
  </w:num>
  <w:num w:numId="12">
    <w:abstractNumId w:val="23"/>
  </w:num>
  <w:num w:numId="13">
    <w:abstractNumId w:val="13"/>
  </w:num>
  <w:num w:numId="14">
    <w:abstractNumId w:val="11"/>
  </w:num>
  <w:num w:numId="15">
    <w:abstractNumId w:val="10"/>
  </w:num>
  <w:num w:numId="16">
    <w:abstractNumId w:val="32"/>
  </w:num>
  <w:num w:numId="17">
    <w:abstractNumId w:val="8"/>
  </w:num>
  <w:num w:numId="18">
    <w:abstractNumId w:val="26"/>
  </w:num>
  <w:num w:numId="19">
    <w:abstractNumId w:val="4"/>
  </w:num>
  <w:num w:numId="20">
    <w:abstractNumId w:val="14"/>
  </w:num>
  <w:num w:numId="21">
    <w:abstractNumId w:val="18"/>
  </w:num>
  <w:num w:numId="22">
    <w:abstractNumId w:val="36"/>
  </w:num>
  <w:num w:numId="23">
    <w:abstractNumId w:val="22"/>
  </w:num>
  <w:num w:numId="24">
    <w:abstractNumId w:val="24"/>
  </w:num>
  <w:num w:numId="25">
    <w:abstractNumId w:val="19"/>
  </w:num>
  <w:num w:numId="26">
    <w:abstractNumId w:val="38"/>
  </w:num>
  <w:num w:numId="27">
    <w:abstractNumId w:val="17"/>
  </w:num>
  <w:num w:numId="28">
    <w:abstractNumId w:val="16"/>
  </w:num>
  <w:num w:numId="29">
    <w:abstractNumId w:val="42"/>
  </w:num>
  <w:num w:numId="30">
    <w:abstractNumId w:val="43"/>
  </w:num>
  <w:num w:numId="31">
    <w:abstractNumId w:val="15"/>
  </w:num>
  <w:num w:numId="32">
    <w:abstractNumId w:val="35"/>
  </w:num>
  <w:num w:numId="33">
    <w:abstractNumId w:val="34"/>
  </w:num>
  <w:num w:numId="34">
    <w:abstractNumId w:val="6"/>
  </w:num>
  <w:num w:numId="35">
    <w:abstractNumId w:val="39"/>
  </w:num>
  <w:num w:numId="36">
    <w:abstractNumId w:val="3"/>
  </w:num>
  <w:num w:numId="37">
    <w:abstractNumId w:val="30"/>
  </w:num>
  <w:num w:numId="38">
    <w:abstractNumId w:val="25"/>
  </w:num>
  <w:num w:numId="39">
    <w:abstractNumId w:val="20"/>
  </w:num>
  <w:num w:numId="40">
    <w:abstractNumId w:val="37"/>
  </w:num>
  <w:num w:numId="41">
    <w:abstractNumId w:val="40"/>
  </w:num>
  <w:num w:numId="42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2F34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486A"/>
    <w:rsid w:val="000D6D31"/>
    <w:rsid w:val="000E2BE5"/>
    <w:rsid w:val="000E4677"/>
    <w:rsid w:val="000E6970"/>
    <w:rsid w:val="000F3C5F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65A08"/>
    <w:rsid w:val="00173983"/>
    <w:rsid w:val="00174D49"/>
    <w:rsid w:val="0017616D"/>
    <w:rsid w:val="001860E4"/>
    <w:rsid w:val="00192AB3"/>
    <w:rsid w:val="00197290"/>
    <w:rsid w:val="001A5201"/>
    <w:rsid w:val="001B2463"/>
    <w:rsid w:val="001B4E2A"/>
    <w:rsid w:val="001C005F"/>
    <w:rsid w:val="001C1399"/>
    <w:rsid w:val="001C16AA"/>
    <w:rsid w:val="001C26C6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18A1"/>
    <w:rsid w:val="002449F5"/>
    <w:rsid w:val="00255C83"/>
    <w:rsid w:val="00257C2F"/>
    <w:rsid w:val="002625A4"/>
    <w:rsid w:val="00262E8D"/>
    <w:rsid w:val="00263267"/>
    <w:rsid w:val="002657ED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5591"/>
    <w:rsid w:val="00366BB8"/>
    <w:rsid w:val="00370026"/>
    <w:rsid w:val="00376653"/>
    <w:rsid w:val="003809E6"/>
    <w:rsid w:val="0038612F"/>
    <w:rsid w:val="003905C8"/>
    <w:rsid w:val="0039405B"/>
    <w:rsid w:val="003966D2"/>
    <w:rsid w:val="003A0DFE"/>
    <w:rsid w:val="003A4B6D"/>
    <w:rsid w:val="003B0A83"/>
    <w:rsid w:val="003B12E2"/>
    <w:rsid w:val="003B1859"/>
    <w:rsid w:val="003C02B5"/>
    <w:rsid w:val="003C3704"/>
    <w:rsid w:val="003C62DA"/>
    <w:rsid w:val="003D1EF7"/>
    <w:rsid w:val="003E4DC2"/>
    <w:rsid w:val="003E52ED"/>
    <w:rsid w:val="003F0E9D"/>
    <w:rsid w:val="003F41A6"/>
    <w:rsid w:val="00405175"/>
    <w:rsid w:val="00412B83"/>
    <w:rsid w:val="00421C59"/>
    <w:rsid w:val="004521B8"/>
    <w:rsid w:val="00455564"/>
    <w:rsid w:val="00480F1B"/>
    <w:rsid w:val="004835FE"/>
    <w:rsid w:val="00487776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42A1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4F0"/>
    <w:rsid w:val="005F1B0A"/>
    <w:rsid w:val="00600EB9"/>
    <w:rsid w:val="00613C6D"/>
    <w:rsid w:val="00624EF7"/>
    <w:rsid w:val="00632EFB"/>
    <w:rsid w:val="00633E2C"/>
    <w:rsid w:val="00640820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93EEA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A71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6A6C"/>
    <w:rsid w:val="00751C7C"/>
    <w:rsid w:val="007649AD"/>
    <w:rsid w:val="0077388F"/>
    <w:rsid w:val="00785B73"/>
    <w:rsid w:val="007A167D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DBB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57D7D"/>
    <w:rsid w:val="00861DD6"/>
    <w:rsid w:val="008634E1"/>
    <w:rsid w:val="00872E9B"/>
    <w:rsid w:val="00890F96"/>
    <w:rsid w:val="008A24DB"/>
    <w:rsid w:val="008A27EB"/>
    <w:rsid w:val="008B28A9"/>
    <w:rsid w:val="008B73FB"/>
    <w:rsid w:val="008C1A80"/>
    <w:rsid w:val="008C6F3E"/>
    <w:rsid w:val="008D4397"/>
    <w:rsid w:val="008E040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160C7"/>
    <w:rsid w:val="00A21615"/>
    <w:rsid w:val="00A231D3"/>
    <w:rsid w:val="00A24532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1E2C"/>
    <w:rsid w:val="00AD7951"/>
    <w:rsid w:val="00AD7E4D"/>
    <w:rsid w:val="00AE1F06"/>
    <w:rsid w:val="00AE670D"/>
    <w:rsid w:val="00B03DD9"/>
    <w:rsid w:val="00B04085"/>
    <w:rsid w:val="00B07263"/>
    <w:rsid w:val="00B0783B"/>
    <w:rsid w:val="00B07E52"/>
    <w:rsid w:val="00B1266C"/>
    <w:rsid w:val="00B134D9"/>
    <w:rsid w:val="00B225E8"/>
    <w:rsid w:val="00B252A2"/>
    <w:rsid w:val="00B27342"/>
    <w:rsid w:val="00B44B05"/>
    <w:rsid w:val="00B4678F"/>
    <w:rsid w:val="00B54189"/>
    <w:rsid w:val="00B54913"/>
    <w:rsid w:val="00B645AD"/>
    <w:rsid w:val="00B722F6"/>
    <w:rsid w:val="00B84270"/>
    <w:rsid w:val="00B853D2"/>
    <w:rsid w:val="00B87AB8"/>
    <w:rsid w:val="00BA07F0"/>
    <w:rsid w:val="00BA3269"/>
    <w:rsid w:val="00BA72E1"/>
    <w:rsid w:val="00BC3311"/>
    <w:rsid w:val="00BE0087"/>
    <w:rsid w:val="00BE673C"/>
    <w:rsid w:val="00BF646A"/>
    <w:rsid w:val="00BF6748"/>
    <w:rsid w:val="00C2425B"/>
    <w:rsid w:val="00C325B2"/>
    <w:rsid w:val="00C32E26"/>
    <w:rsid w:val="00C37DF9"/>
    <w:rsid w:val="00C42A98"/>
    <w:rsid w:val="00C64131"/>
    <w:rsid w:val="00C665B5"/>
    <w:rsid w:val="00C72117"/>
    <w:rsid w:val="00C7624E"/>
    <w:rsid w:val="00C76E4B"/>
    <w:rsid w:val="00C7776F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E4AB5"/>
    <w:rsid w:val="00CF0EFE"/>
    <w:rsid w:val="00D124B1"/>
    <w:rsid w:val="00D137CA"/>
    <w:rsid w:val="00D15FA6"/>
    <w:rsid w:val="00D20E84"/>
    <w:rsid w:val="00D2192D"/>
    <w:rsid w:val="00D2207A"/>
    <w:rsid w:val="00D257A2"/>
    <w:rsid w:val="00D41A27"/>
    <w:rsid w:val="00D441EA"/>
    <w:rsid w:val="00D60B90"/>
    <w:rsid w:val="00D65C31"/>
    <w:rsid w:val="00D671B8"/>
    <w:rsid w:val="00D70288"/>
    <w:rsid w:val="00D7278E"/>
    <w:rsid w:val="00D83FD0"/>
    <w:rsid w:val="00D842DB"/>
    <w:rsid w:val="00DA6704"/>
    <w:rsid w:val="00DB1E51"/>
    <w:rsid w:val="00DC49B0"/>
    <w:rsid w:val="00DC6DD3"/>
    <w:rsid w:val="00DD2B90"/>
    <w:rsid w:val="00DE05F0"/>
    <w:rsid w:val="00DE5C1B"/>
    <w:rsid w:val="00E03E40"/>
    <w:rsid w:val="00E05EE7"/>
    <w:rsid w:val="00E15570"/>
    <w:rsid w:val="00E24F1A"/>
    <w:rsid w:val="00E30B81"/>
    <w:rsid w:val="00E36F40"/>
    <w:rsid w:val="00E473E7"/>
    <w:rsid w:val="00E607EF"/>
    <w:rsid w:val="00E634FF"/>
    <w:rsid w:val="00E723B1"/>
    <w:rsid w:val="00E76B58"/>
    <w:rsid w:val="00E8052F"/>
    <w:rsid w:val="00E8374E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926AA"/>
    <w:rsid w:val="00FA6F18"/>
    <w:rsid w:val="00FB08AF"/>
    <w:rsid w:val="00FB407B"/>
    <w:rsid w:val="00FC6EC2"/>
    <w:rsid w:val="00FE0964"/>
    <w:rsid w:val="00FE2D5D"/>
    <w:rsid w:val="00FE3438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3655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locked/>
    <w:rsid w:val="0052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66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4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2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1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3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9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4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13</cp:revision>
  <cp:lastPrinted>2021-05-14T11:01:00Z</cp:lastPrinted>
  <dcterms:created xsi:type="dcterms:W3CDTF">2022-09-05T13:53:00Z</dcterms:created>
  <dcterms:modified xsi:type="dcterms:W3CDTF">2025-05-16T15:25:00Z</dcterms:modified>
</cp:coreProperties>
</file>