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CCCCC"/>
        <w:tblLook w:val="01E0" w:firstRow="1" w:lastRow="1" w:firstColumn="1" w:lastColumn="1" w:noHBand="0" w:noVBand="0"/>
      </w:tblPr>
      <w:tblGrid>
        <w:gridCol w:w="9345"/>
      </w:tblGrid>
      <w:tr w:rsidR="003465BE" w:rsidRPr="0035422F" w14:paraId="698D9E51" w14:textId="77777777" w:rsidTr="003465BE">
        <w:trPr>
          <w:trHeight w:val="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</w:tcPr>
          <w:p w14:paraId="5F690B28" w14:textId="77777777" w:rsidR="003465BE" w:rsidRPr="00E97315" w:rsidRDefault="003465BE" w:rsidP="00703A3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/>
              <w:jc w:val="center"/>
              <w:rPr>
                <w:b/>
                <w:caps/>
                <w:szCs w:val="28"/>
                <w:lang w:eastAsia="ru-RU"/>
              </w:rPr>
            </w:pPr>
            <w:r w:rsidRPr="00D7454A">
              <w:rPr>
                <w:b/>
                <w:caps/>
                <w:szCs w:val="28"/>
                <w:lang w:eastAsia="ru-RU"/>
              </w:rPr>
              <w:t>ЭКСКУРСИЯ В САБЛИНСКИЕ ПЕЩЕРЫ</w:t>
            </w:r>
            <w:r w:rsidRPr="00E97315">
              <w:rPr>
                <w:b/>
                <w:caps/>
                <w:szCs w:val="28"/>
                <w:lang w:eastAsia="ru-RU"/>
              </w:rPr>
              <w:t>, 1 день</w:t>
            </w:r>
          </w:p>
          <w:p w14:paraId="5BDDDDAA" w14:textId="77777777" w:rsidR="003465BE" w:rsidRPr="000E4677" w:rsidRDefault="003465BE" w:rsidP="00703A3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/>
              <w:jc w:val="center"/>
              <w:rPr>
                <w:b/>
                <w:sz w:val="28"/>
                <w:szCs w:val="28"/>
                <w:lang w:eastAsia="ru-RU"/>
              </w:rPr>
            </w:pPr>
            <w:r w:rsidRPr="00E97315">
              <w:rPr>
                <w:b/>
                <w:caps/>
                <w:szCs w:val="28"/>
                <w:lang w:eastAsia="ru-RU"/>
              </w:rPr>
              <w:t>(</w:t>
            </w:r>
            <w:r w:rsidRPr="000C3C9B">
              <w:rPr>
                <w:b/>
                <w:szCs w:val="28"/>
                <w:lang w:eastAsia="ru-RU"/>
              </w:rPr>
              <w:t>для организованных групп</w:t>
            </w:r>
            <w:r w:rsidRPr="00E97315">
              <w:rPr>
                <w:b/>
                <w:caps/>
                <w:szCs w:val="28"/>
                <w:lang w:eastAsia="ru-RU"/>
              </w:rPr>
              <w:t>)</w:t>
            </w:r>
          </w:p>
        </w:tc>
      </w:tr>
    </w:tbl>
    <w:p w14:paraId="78FF8847" w14:textId="77777777" w:rsidR="003465BE" w:rsidRPr="0035422F" w:rsidRDefault="003465BE" w:rsidP="003465BE">
      <w:pPr>
        <w:tabs>
          <w:tab w:val="left" w:pos="-1440"/>
          <w:tab w:val="left" w:pos="2910"/>
        </w:tabs>
        <w:ind w:right="-108"/>
        <w:rPr>
          <w:rFonts w:ascii="Arial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45"/>
      </w:tblGrid>
      <w:tr w:rsidR="003465BE" w:rsidRPr="0035422F" w14:paraId="5EA72D5E" w14:textId="77777777" w:rsidTr="003465BE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F97C" w14:textId="77777777" w:rsidR="003465BE" w:rsidRPr="007F10C5" w:rsidRDefault="003465BE" w:rsidP="00703A39">
            <w:pPr>
              <w:tabs>
                <w:tab w:val="left" w:pos="-1440"/>
                <w:tab w:val="left" w:pos="2910"/>
              </w:tabs>
              <w:spacing w:before="160"/>
              <w:ind w:right="28"/>
              <w:jc w:val="both"/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7F10C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Экскурсия в </w:t>
            </w:r>
            <w:proofErr w:type="spellStart"/>
            <w:r w:rsidRPr="007F10C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Саблинские</w:t>
            </w:r>
            <w:proofErr w:type="spellEnd"/>
            <w:r w:rsidRPr="007F10C5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 xml:space="preserve"> пещеры.</w:t>
            </w:r>
          </w:p>
          <w:p w14:paraId="123F0741" w14:textId="77777777" w:rsidR="003465BE" w:rsidRPr="007F10C5" w:rsidRDefault="003465BE" w:rsidP="00703A39">
            <w:pPr>
              <w:tabs>
                <w:tab w:val="left" w:pos="-1440"/>
                <w:tab w:val="left" w:pos="2910"/>
              </w:tabs>
              <w:ind w:right="28"/>
              <w:jc w:val="both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7F10C5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Пещеры образовались в результате добычи кварцевого песка для стекольного производства и представляют собой настоящие подземные лабиринты. Сегодня это заповедная зона, памятник природы, интересный не только пещерами, но и окружающим пейзажем. Экскурсанты увидят живописный водопад, реки </w:t>
            </w:r>
            <w:proofErr w:type="spellStart"/>
            <w:r w:rsidRPr="007F10C5">
              <w:rPr>
                <w:rFonts w:ascii="Times New Roman" w:hAnsi="Times New Roman"/>
                <w:iCs/>
                <w:color w:val="000000"/>
                <w:lang w:eastAsia="ru-RU"/>
              </w:rPr>
              <w:t>Тосну</w:t>
            </w:r>
            <w:proofErr w:type="spellEnd"/>
            <w:r w:rsidRPr="007F10C5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7F10C5">
              <w:rPr>
                <w:rFonts w:ascii="Times New Roman" w:hAnsi="Times New Roman"/>
                <w:iCs/>
                <w:color w:val="000000"/>
                <w:lang w:eastAsia="ru-RU"/>
              </w:rPr>
              <w:t>Саблинку</w:t>
            </w:r>
            <w:proofErr w:type="spellEnd"/>
            <w:r w:rsidRPr="007F10C5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 с их каньонами. Главным объектом экскурсии станет, знаменитая Левобережная пещера. </w:t>
            </w:r>
            <w:r>
              <w:rPr>
                <w:color w:val="080107"/>
                <w:shd w:val="clear" w:color="auto" w:fill="FFFFFF"/>
                <w:lang w:eastAsia="ru-RU"/>
              </w:rPr>
              <w:t>В программе</w:t>
            </w:r>
            <w:r w:rsidRPr="007F10C5">
              <w:rPr>
                <w:rFonts w:ascii="Times New Roman" w:hAnsi="Times New Roman"/>
                <w:color w:val="080107"/>
                <w:shd w:val="clear" w:color="auto" w:fill="FFFFFF"/>
                <w:lang w:eastAsia="ru-RU"/>
              </w:rPr>
              <w:t xml:space="preserve"> посещение экспозиций «Уголок Рудокопа», «Стоянка пещерных людей», «Подземное озеро Капитана Немо», «Дно древних морей», «Про призрачный мир», «Образы наскальной живописи», Зал Подземного короля, подземная часовня, Юбилейный зал с коллекцией минералов. </w:t>
            </w:r>
          </w:p>
          <w:p w14:paraId="1706102C" w14:textId="77777777" w:rsidR="003465BE" w:rsidRPr="00FD64BA" w:rsidRDefault="003465BE" w:rsidP="00703A39">
            <w:pPr>
              <w:shd w:val="clear" w:color="auto" w:fill="FFFFFF"/>
              <w:spacing w:before="160"/>
              <w:jc w:val="both"/>
              <w:rPr>
                <w:bCs/>
                <w:i/>
                <w:lang w:eastAsia="ru-RU"/>
              </w:rPr>
            </w:pPr>
            <w:r w:rsidRPr="007F10C5">
              <w:rPr>
                <w:rFonts w:ascii="Times New Roman" w:hAnsi="Times New Roman"/>
                <w:b/>
                <w:i/>
                <w:iCs/>
                <w:color w:val="000000"/>
                <w:lang w:eastAsia="ru-RU"/>
              </w:rPr>
              <w:t>Продолжительность: 7 часов.</w:t>
            </w:r>
          </w:p>
        </w:tc>
      </w:tr>
    </w:tbl>
    <w:p w14:paraId="4E8450A1" w14:textId="77777777" w:rsidR="003465BE" w:rsidRPr="00165AFB" w:rsidRDefault="003465BE" w:rsidP="003465BE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45161664" w14:textId="77777777" w:rsidR="003465BE" w:rsidRPr="00C718C9" w:rsidRDefault="003465BE" w:rsidP="003465BE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r w:rsidRPr="003823FC">
        <w:rPr>
          <w:b/>
          <w:bCs/>
          <w:sz w:val="28"/>
          <w:szCs w:val="28"/>
          <w:lang w:val="ru-RU"/>
        </w:rPr>
        <w:t>Стоимость экскурсии на 1 человека в рублях: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408"/>
        <w:gridCol w:w="1407"/>
        <w:gridCol w:w="1280"/>
        <w:gridCol w:w="1407"/>
        <w:gridCol w:w="1409"/>
      </w:tblGrid>
      <w:tr w:rsidR="003465BE" w14:paraId="6DE78009" w14:textId="77777777" w:rsidTr="003465BE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vAlign w:val="center"/>
            <w:hideMark/>
          </w:tcPr>
          <w:p w14:paraId="7B65D55D" w14:textId="77777777" w:rsidR="003465BE" w:rsidRPr="00264D11" w:rsidRDefault="003465BE" w:rsidP="00703A39">
            <w:pPr>
              <w:pStyle w:val="af"/>
              <w:tabs>
                <w:tab w:val="left" w:pos="426"/>
              </w:tabs>
              <w:suppressAutoHyphens/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4D11"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0CB7453A" w14:textId="77777777" w:rsidR="003465BE" w:rsidRPr="00264D11" w:rsidRDefault="003465BE" w:rsidP="00703A39">
            <w:pPr>
              <w:pStyle w:val="af"/>
              <w:tabs>
                <w:tab w:val="left" w:pos="426"/>
              </w:tabs>
              <w:suppressAutoHyphens/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64D11"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3465BE" w14:paraId="43104126" w14:textId="77777777" w:rsidTr="003465BE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vAlign w:val="center"/>
            <w:hideMark/>
          </w:tcPr>
          <w:p w14:paraId="6527BB6C" w14:textId="77777777" w:rsidR="003465BE" w:rsidRPr="00264D11" w:rsidRDefault="003465BE" w:rsidP="00703A39">
            <w:pPr>
              <w:rPr>
                <w:b/>
                <w:bCs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404E1CA4" w14:textId="77777777" w:rsidR="003465BE" w:rsidRPr="000C3C9B" w:rsidRDefault="003465BE" w:rsidP="00703A39">
            <w:pPr>
              <w:jc w:val="center"/>
              <w:rPr>
                <w:bCs/>
                <w:iCs/>
                <w:lang w:val="en-US"/>
              </w:rPr>
            </w:pPr>
            <w:r w:rsidRPr="006D444E">
              <w:rPr>
                <w:bCs/>
                <w:iCs/>
              </w:rPr>
              <w:t>15-1</w:t>
            </w:r>
            <w:r>
              <w:rPr>
                <w:bCs/>
                <w:iCs/>
                <w:lang w:val="en-US"/>
              </w:rPr>
              <w:t>6</w:t>
            </w:r>
          </w:p>
          <w:p w14:paraId="0FAD8377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+1 б/пл.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0E993570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20-24</w:t>
            </w:r>
          </w:p>
          <w:p w14:paraId="26A3CEEC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+2 б/пл.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75460747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25-29</w:t>
            </w:r>
          </w:p>
          <w:p w14:paraId="1A921CF1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+2 б/пл.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726CFDA0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30-34</w:t>
            </w:r>
          </w:p>
          <w:p w14:paraId="5A4AC62E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+3 б/пл.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  <w:hideMark/>
          </w:tcPr>
          <w:p w14:paraId="01A1B1A6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35-40</w:t>
            </w:r>
          </w:p>
          <w:p w14:paraId="3328E61A" w14:textId="77777777" w:rsidR="003465BE" w:rsidRPr="006D444E" w:rsidRDefault="003465BE" w:rsidP="00703A39">
            <w:pPr>
              <w:jc w:val="center"/>
              <w:rPr>
                <w:bCs/>
                <w:iCs/>
              </w:rPr>
            </w:pPr>
            <w:r w:rsidRPr="006D444E">
              <w:rPr>
                <w:bCs/>
                <w:iCs/>
              </w:rPr>
              <w:t>+3 б/пл.</w:t>
            </w:r>
          </w:p>
        </w:tc>
      </w:tr>
      <w:tr w:rsidR="003465BE" w14:paraId="6072B41B" w14:textId="77777777" w:rsidTr="003465BE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1BA4" w14:textId="77777777" w:rsidR="003465BE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4"/>
                <w:lang w:val="ru-RU"/>
              </w:rPr>
            </w:pPr>
            <w:r w:rsidRPr="00542DAE">
              <w:rPr>
                <w:bCs/>
                <w:sz w:val="24"/>
                <w:szCs w:val="24"/>
                <w:lang w:val="ru-RU"/>
              </w:rPr>
              <w:t>15.</w:t>
            </w:r>
            <w:r>
              <w:rPr>
                <w:bCs/>
                <w:sz w:val="24"/>
                <w:szCs w:val="24"/>
                <w:lang w:val="ru-RU"/>
              </w:rPr>
              <w:t>04.25</w:t>
            </w:r>
            <w:r w:rsidRPr="00542DAE">
              <w:rPr>
                <w:bCs/>
                <w:sz w:val="24"/>
                <w:szCs w:val="24"/>
                <w:lang w:val="ru-RU"/>
              </w:rPr>
              <w:t>–</w:t>
            </w:r>
            <w:r>
              <w:rPr>
                <w:bCs/>
                <w:sz w:val="24"/>
                <w:szCs w:val="24"/>
                <w:lang w:val="ru-RU"/>
              </w:rPr>
              <w:t>30</w:t>
            </w:r>
            <w:r w:rsidRPr="00542DAE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09</w:t>
            </w:r>
            <w:r w:rsidRPr="00542DAE">
              <w:rPr>
                <w:bCs/>
                <w:sz w:val="24"/>
                <w:szCs w:val="24"/>
                <w:lang w:val="ru-RU"/>
              </w:rPr>
              <w:t>.2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5A03" w14:textId="77777777" w:rsidR="003465BE" w:rsidRPr="00630DB1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37</w:t>
            </w:r>
            <w:r w:rsidRPr="00630DB1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376" w14:textId="77777777" w:rsidR="003465BE" w:rsidRPr="00630DB1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30DB1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  <w:lang w:val="ru-RU"/>
              </w:rPr>
              <w:t>7</w:t>
            </w:r>
            <w:r w:rsidRPr="00630DB1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EB2" w14:textId="77777777" w:rsidR="003465BE" w:rsidRPr="00630DB1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33</w:t>
            </w:r>
            <w:r w:rsidRPr="00630DB1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C1C8" w14:textId="77777777" w:rsidR="003465BE" w:rsidRPr="00630DB1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32</w:t>
            </w:r>
            <w:r w:rsidRPr="00630DB1"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FDCE" w14:textId="77777777" w:rsidR="003465BE" w:rsidRPr="00630DB1" w:rsidRDefault="003465BE" w:rsidP="00703A3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31</w:t>
            </w:r>
            <w:r w:rsidRPr="00630DB1">
              <w:rPr>
                <w:b/>
                <w:bCs/>
                <w:iCs/>
                <w:sz w:val="22"/>
                <w:szCs w:val="22"/>
              </w:rPr>
              <w:t>00</w:t>
            </w:r>
          </w:p>
        </w:tc>
      </w:tr>
    </w:tbl>
    <w:p w14:paraId="2B745BB5" w14:textId="77777777" w:rsidR="003465BE" w:rsidRDefault="003465BE" w:rsidP="003465BE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29EEF7D0" w14:textId="77777777" w:rsidR="003465BE" w:rsidRPr="008634E1" w:rsidRDefault="003465BE" w:rsidP="003465BE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FA59DDC" w14:textId="77777777" w:rsidR="003465BE" w:rsidRPr="00E97315" w:rsidRDefault="003465BE" w:rsidP="003465BE">
      <w:pPr>
        <w:pStyle w:val="af0"/>
        <w:numPr>
          <w:ilvl w:val="0"/>
          <w:numId w:val="20"/>
        </w:numPr>
        <w:spacing w:after="0" w:line="240" w:lineRule="auto"/>
        <w:ind w:left="426" w:right="-143"/>
        <w:jc w:val="both"/>
        <w:rPr>
          <w:color w:val="000000"/>
          <w:lang w:eastAsia="ru-RU"/>
        </w:rPr>
      </w:pPr>
      <w:r w:rsidRPr="00E97315">
        <w:rPr>
          <w:color w:val="000000"/>
          <w:lang w:eastAsia="ru-RU"/>
        </w:rPr>
        <w:t>экскурсионная программа, включая входные билеты в музеи;</w:t>
      </w:r>
    </w:p>
    <w:p w14:paraId="1FA5DCB6" w14:textId="77777777" w:rsidR="003465BE" w:rsidRPr="00E97315" w:rsidRDefault="003465BE" w:rsidP="003465BE">
      <w:pPr>
        <w:pStyle w:val="af0"/>
        <w:numPr>
          <w:ilvl w:val="0"/>
          <w:numId w:val="20"/>
        </w:numPr>
        <w:spacing w:after="0" w:line="240" w:lineRule="auto"/>
        <w:ind w:left="426" w:right="-143"/>
        <w:jc w:val="both"/>
        <w:rPr>
          <w:color w:val="000000"/>
          <w:lang w:eastAsia="ru-RU"/>
        </w:rPr>
      </w:pPr>
      <w:r w:rsidRPr="00E97315">
        <w:rPr>
          <w:color w:val="000000"/>
          <w:lang w:eastAsia="ru-RU"/>
        </w:rPr>
        <w:t>услуги экскурсовода;</w:t>
      </w:r>
    </w:p>
    <w:p w14:paraId="3910F926" w14:textId="77777777" w:rsidR="003465BE" w:rsidRPr="00E97315" w:rsidRDefault="003465BE" w:rsidP="003465BE">
      <w:pPr>
        <w:pStyle w:val="af0"/>
        <w:numPr>
          <w:ilvl w:val="0"/>
          <w:numId w:val="20"/>
        </w:numPr>
        <w:spacing w:after="0" w:line="240" w:lineRule="auto"/>
        <w:ind w:left="426" w:right="-143"/>
        <w:jc w:val="both"/>
        <w:rPr>
          <w:color w:val="000000"/>
          <w:lang w:eastAsia="ru-RU"/>
        </w:rPr>
      </w:pPr>
      <w:r w:rsidRPr="00E97315">
        <w:rPr>
          <w:color w:val="000000"/>
          <w:lang w:eastAsia="ru-RU"/>
        </w:rPr>
        <w:t>транспортное обслуживание по всему маршруту.</w:t>
      </w:r>
    </w:p>
    <w:p w14:paraId="5B330823" w14:textId="77777777" w:rsidR="003465BE" w:rsidRPr="00FD64BA" w:rsidRDefault="003465BE" w:rsidP="003465BE">
      <w:pPr>
        <w:rPr>
          <w:color w:val="000000"/>
          <w:lang w:eastAsia="ru-RU"/>
        </w:rPr>
      </w:pPr>
    </w:p>
    <w:p w14:paraId="4FCBFEAE" w14:textId="77777777" w:rsidR="003465BE" w:rsidRDefault="003465BE" w:rsidP="003465BE">
      <w:pPr>
        <w:jc w:val="both"/>
        <w:rPr>
          <w:color w:val="000000"/>
          <w:lang w:eastAsia="ru-RU"/>
        </w:rPr>
      </w:pPr>
      <w:r w:rsidRPr="00DB1B88">
        <w:rPr>
          <w:b/>
          <w:bCs/>
          <w:sz w:val="28"/>
          <w:szCs w:val="28"/>
          <w:lang w:eastAsia="ru-RU"/>
        </w:rPr>
        <w:t>Комментарии к туру:</w:t>
      </w:r>
    </w:p>
    <w:p w14:paraId="5FF63C7D" w14:textId="77777777" w:rsidR="003465BE" w:rsidRPr="00AE3D1A" w:rsidRDefault="003465BE" w:rsidP="003465BE">
      <w:pPr>
        <w:pStyle w:val="af0"/>
        <w:numPr>
          <w:ilvl w:val="0"/>
          <w:numId w:val="33"/>
        </w:numPr>
        <w:spacing w:after="0" w:line="240" w:lineRule="auto"/>
        <w:ind w:right="-143"/>
        <w:jc w:val="both"/>
        <w:rPr>
          <w:b/>
          <w:lang w:eastAsia="ru-RU"/>
        </w:rPr>
      </w:pPr>
      <w:r w:rsidRPr="00AE3D1A">
        <w:rPr>
          <w:b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047B7B1A" w14:textId="77777777" w:rsidR="003465BE" w:rsidRPr="00D7454A" w:rsidRDefault="003465BE" w:rsidP="003465BE">
      <w:pPr>
        <w:pStyle w:val="af0"/>
        <w:numPr>
          <w:ilvl w:val="0"/>
          <w:numId w:val="33"/>
        </w:numPr>
        <w:spacing w:after="0" w:line="240" w:lineRule="auto"/>
        <w:ind w:right="-143"/>
        <w:jc w:val="both"/>
        <w:rPr>
          <w:lang w:eastAsia="ru-RU"/>
        </w:rPr>
      </w:pPr>
      <w:r w:rsidRPr="00D7454A">
        <w:rPr>
          <w:lang w:eastAsia="ru-RU"/>
        </w:rPr>
        <w:t xml:space="preserve">Постоянная температура в пещере +8°C, поэтому на экскурсию рекомендуется взять тёплые вещи. В </w:t>
      </w:r>
      <w:proofErr w:type="spellStart"/>
      <w:r w:rsidRPr="00D7454A">
        <w:rPr>
          <w:lang w:eastAsia="ru-RU"/>
        </w:rPr>
        <w:t>Саблинских</w:t>
      </w:r>
      <w:proofErr w:type="spellEnd"/>
      <w:r w:rsidRPr="00D7454A">
        <w:rPr>
          <w:lang w:eastAsia="ru-RU"/>
        </w:rPr>
        <w:t xml:space="preserve"> пещерах зимуют сотни летучих мышей. Во время зимовки трогать их и даже освещать ярким светом нельзя, так как разбуженная мышь не на</w:t>
      </w:r>
      <w:r>
        <w:rPr>
          <w:lang w:eastAsia="ru-RU"/>
        </w:rPr>
        <w:t>ходит</w:t>
      </w:r>
      <w:r w:rsidRPr="00D7454A">
        <w:rPr>
          <w:lang w:eastAsia="ru-RU"/>
        </w:rPr>
        <w:t xml:space="preserve"> себе пропитания и </w:t>
      </w:r>
      <w:r>
        <w:rPr>
          <w:lang w:eastAsia="ru-RU"/>
        </w:rPr>
        <w:t>погибает</w:t>
      </w:r>
      <w:r w:rsidRPr="00D7454A">
        <w:rPr>
          <w:lang w:eastAsia="ru-RU"/>
        </w:rPr>
        <w:t xml:space="preserve"> от истощения.</w:t>
      </w:r>
    </w:p>
    <w:p w14:paraId="102E594F" w14:textId="77777777" w:rsidR="003465BE" w:rsidRPr="00D7454A" w:rsidRDefault="003465BE" w:rsidP="003465BE">
      <w:pPr>
        <w:pStyle w:val="af0"/>
        <w:numPr>
          <w:ilvl w:val="0"/>
          <w:numId w:val="33"/>
        </w:numPr>
        <w:spacing w:after="0" w:line="240" w:lineRule="auto"/>
        <w:ind w:right="-143"/>
        <w:jc w:val="both"/>
        <w:rPr>
          <w:lang w:eastAsia="ru-RU"/>
        </w:rPr>
      </w:pPr>
      <w:r w:rsidRPr="00D7454A">
        <w:rPr>
          <w:lang w:eastAsia="ru-RU"/>
        </w:rPr>
        <w:t xml:space="preserve">Цены действительны для </w:t>
      </w:r>
      <w:r>
        <w:rPr>
          <w:lang w:eastAsia="ru-RU"/>
        </w:rPr>
        <w:t>точки отправления</w:t>
      </w:r>
      <w:r w:rsidRPr="00D7454A">
        <w:rPr>
          <w:lang w:eastAsia="ru-RU"/>
        </w:rPr>
        <w:t xml:space="preserve"> в пределах КАД. За пределами КАД небольшой перерасчёт.</w:t>
      </w:r>
    </w:p>
    <w:p w14:paraId="5D24DC67" w14:textId="77777777" w:rsidR="003465BE" w:rsidRPr="00D7454A" w:rsidRDefault="003465BE" w:rsidP="003465BE">
      <w:pPr>
        <w:pStyle w:val="af0"/>
        <w:numPr>
          <w:ilvl w:val="0"/>
          <w:numId w:val="33"/>
        </w:numPr>
        <w:spacing w:after="0" w:line="240" w:lineRule="auto"/>
        <w:ind w:right="-143"/>
        <w:jc w:val="both"/>
        <w:rPr>
          <w:lang w:eastAsia="ru-RU"/>
        </w:rPr>
      </w:pPr>
      <w:r w:rsidRPr="00D7454A">
        <w:rPr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6A2837CD" w14:textId="77777777" w:rsidR="003465BE" w:rsidRPr="00D7454A" w:rsidRDefault="003465BE" w:rsidP="003465BE">
      <w:pPr>
        <w:pStyle w:val="af0"/>
        <w:numPr>
          <w:ilvl w:val="0"/>
          <w:numId w:val="33"/>
        </w:numPr>
        <w:spacing w:after="0" w:line="240" w:lineRule="auto"/>
        <w:ind w:right="-143"/>
        <w:jc w:val="both"/>
        <w:rPr>
          <w:lang w:eastAsia="ru-RU"/>
        </w:rPr>
      </w:pPr>
      <w:r w:rsidRPr="00D7454A">
        <w:rPr>
          <w:lang w:eastAsia="ru-RU"/>
        </w:rPr>
        <w:t>При группе в количестве менее 18 человек возможно обслуживание на микроавтобусе.</w:t>
      </w:r>
    </w:p>
    <w:p w14:paraId="2EB7FD5E" w14:textId="7D73D2C0" w:rsidR="003465BE" w:rsidRPr="003465BE" w:rsidRDefault="003465BE" w:rsidP="003465BE">
      <w:pPr>
        <w:suppressAutoHyphens/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kern w:val="1"/>
          <w:szCs w:val="24"/>
          <w:lang w:eastAsia="ru-RU"/>
        </w:rPr>
      </w:pPr>
    </w:p>
    <w:p w14:paraId="0A752027" w14:textId="229B8B53" w:rsidR="00072673" w:rsidRPr="003465BE" w:rsidRDefault="00072673" w:rsidP="003465BE"/>
    <w:sectPr w:rsidR="00072673" w:rsidRPr="003465B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2AF9" w14:textId="77777777" w:rsidR="00AE41BA" w:rsidRDefault="00AE41BA" w:rsidP="00CD1C11">
      <w:pPr>
        <w:spacing w:after="0" w:line="240" w:lineRule="auto"/>
      </w:pPr>
      <w:r>
        <w:separator/>
      </w:r>
    </w:p>
  </w:endnote>
  <w:endnote w:type="continuationSeparator" w:id="0">
    <w:p w14:paraId="7B87372C" w14:textId="77777777" w:rsidR="00AE41BA" w:rsidRDefault="00AE41B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7B63" w14:textId="77777777" w:rsidR="00AE41BA" w:rsidRDefault="00AE41BA" w:rsidP="00CD1C11">
      <w:pPr>
        <w:spacing w:after="0" w:line="240" w:lineRule="auto"/>
      </w:pPr>
      <w:r>
        <w:separator/>
      </w:r>
    </w:p>
  </w:footnote>
  <w:footnote w:type="continuationSeparator" w:id="0">
    <w:p w14:paraId="7B639324" w14:textId="77777777" w:rsidR="00AE41BA" w:rsidRDefault="00AE41B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5"/>
  </w:num>
  <w:num w:numId="6">
    <w:abstractNumId w:val="24"/>
  </w:num>
  <w:num w:numId="7">
    <w:abstractNumId w:val="33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9"/>
  </w:num>
  <w:num w:numId="13">
    <w:abstractNumId w:val="12"/>
  </w:num>
  <w:num w:numId="14">
    <w:abstractNumId w:val="10"/>
  </w:num>
  <w:num w:numId="15">
    <w:abstractNumId w:val="9"/>
  </w:num>
  <w:num w:numId="16">
    <w:abstractNumId w:val="27"/>
  </w:num>
  <w:num w:numId="17">
    <w:abstractNumId w:val="7"/>
  </w:num>
  <w:num w:numId="18">
    <w:abstractNumId w:val="21"/>
  </w:num>
  <w:num w:numId="19">
    <w:abstractNumId w:val="3"/>
  </w:num>
  <w:num w:numId="20">
    <w:abstractNumId w:val="13"/>
  </w:num>
  <w:num w:numId="21">
    <w:abstractNumId w:val="15"/>
  </w:num>
  <w:num w:numId="22">
    <w:abstractNumId w:val="30"/>
  </w:num>
  <w:num w:numId="23">
    <w:abstractNumId w:val="18"/>
  </w:num>
  <w:num w:numId="24">
    <w:abstractNumId w:val="20"/>
  </w:num>
  <w:num w:numId="25">
    <w:abstractNumId w:val="16"/>
  </w:num>
  <w:num w:numId="26">
    <w:abstractNumId w:val="32"/>
  </w:num>
  <w:num w:numId="27">
    <w:abstractNumId w:val="14"/>
  </w:num>
  <w:num w:numId="28">
    <w:abstractNumId w:val="28"/>
  </w:num>
  <w:num w:numId="29">
    <w:abstractNumId w:val="4"/>
  </w:num>
  <w:num w:numId="30">
    <w:abstractNumId w:val="22"/>
  </w:num>
  <w:num w:numId="31">
    <w:abstractNumId w:val="29"/>
  </w:num>
  <w:num w:numId="32">
    <w:abstractNumId w:val="34"/>
  </w:num>
  <w:num w:numId="3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6ED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005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59F8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6778"/>
    <w:rsid w:val="00256DF7"/>
    <w:rsid w:val="00257C2F"/>
    <w:rsid w:val="00263267"/>
    <w:rsid w:val="0027193C"/>
    <w:rsid w:val="00274790"/>
    <w:rsid w:val="00276AFF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06D1"/>
    <w:rsid w:val="00337349"/>
    <w:rsid w:val="003418F1"/>
    <w:rsid w:val="003436EC"/>
    <w:rsid w:val="00344F0D"/>
    <w:rsid w:val="003465BE"/>
    <w:rsid w:val="003472A3"/>
    <w:rsid w:val="0035422F"/>
    <w:rsid w:val="00354F84"/>
    <w:rsid w:val="00355399"/>
    <w:rsid w:val="003572FC"/>
    <w:rsid w:val="0036091F"/>
    <w:rsid w:val="00366BB8"/>
    <w:rsid w:val="00370026"/>
    <w:rsid w:val="003768D0"/>
    <w:rsid w:val="003809E6"/>
    <w:rsid w:val="003A0DFE"/>
    <w:rsid w:val="003A4B6D"/>
    <w:rsid w:val="003B12E2"/>
    <w:rsid w:val="003B1859"/>
    <w:rsid w:val="003B5F11"/>
    <w:rsid w:val="003C02B5"/>
    <w:rsid w:val="003C4C3E"/>
    <w:rsid w:val="003C62DA"/>
    <w:rsid w:val="003D1EF7"/>
    <w:rsid w:val="003D4087"/>
    <w:rsid w:val="003E4DC2"/>
    <w:rsid w:val="003E52ED"/>
    <w:rsid w:val="003F0E9D"/>
    <w:rsid w:val="00410509"/>
    <w:rsid w:val="00421C59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00F"/>
    <w:rsid w:val="0055729D"/>
    <w:rsid w:val="005573D5"/>
    <w:rsid w:val="005576A3"/>
    <w:rsid w:val="00560DE7"/>
    <w:rsid w:val="005701C9"/>
    <w:rsid w:val="0057431A"/>
    <w:rsid w:val="00574AD1"/>
    <w:rsid w:val="00576B44"/>
    <w:rsid w:val="00581175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30DB1"/>
    <w:rsid w:val="00646BE7"/>
    <w:rsid w:val="006523A6"/>
    <w:rsid w:val="00663512"/>
    <w:rsid w:val="0066617D"/>
    <w:rsid w:val="00670354"/>
    <w:rsid w:val="00672CC9"/>
    <w:rsid w:val="0067309D"/>
    <w:rsid w:val="00674304"/>
    <w:rsid w:val="006743F6"/>
    <w:rsid w:val="00680F56"/>
    <w:rsid w:val="006A50F0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6762D"/>
    <w:rsid w:val="0077388F"/>
    <w:rsid w:val="00785B73"/>
    <w:rsid w:val="00794362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27B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944B7"/>
    <w:rsid w:val="008A24DB"/>
    <w:rsid w:val="008A27EB"/>
    <w:rsid w:val="008C1A80"/>
    <w:rsid w:val="008E0402"/>
    <w:rsid w:val="008E4D3A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19BF"/>
    <w:rsid w:val="00AA2B61"/>
    <w:rsid w:val="00AC3EF1"/>
    <w:rsid w:val="00AC71B2"/>
    <w:rsid w:val="00AC78EA"/>
    <w:rsid w:val="00AD03C9"/>
    <w:rsid w:val="00AD7951"/>
    <w:rsid w:val="00AD7E4D"/>
    <w:rsid w:val="00AE1F06"/>
    <w:rsid w:val="00AE41BA"/>
    <w:rsid w:val="00AE670D"/>
    <w:rsid w:val="00AF00FC"/>
    <w:rsid w:val="00B03DD9"/>
    <w:rsid w:val="00B04085"/>
    <w:rsid w:val="00B042F5"/>
    <w:rsid w:val="00B0783B"/>
    <w:rsid w:val="00B07E52"/>
    <w:rsid w:val="00B1266C"/>
    <w:rsid w:val="00B134D9"/>
    <w:rsid w:val="00B27342"/>
    <w:rsid w:val="00B44B05"/>
    <w:rsid w:val="00B4678F"/>
    <w:rsid w:val="00B54189"/>
    <w:rsid w:val="00B543C8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0487"/>
    <w:rsid w:val="00D60B90"/>
    <w:rsid w:val="00D64F73"/>
    <w:rsid w:val="00D65C31"/>
    <w:rsid w:val="00D671B8"/>
    <w:rsid w:val="00D70288"/>
    <w:rsid w:val="00D7278E"/>
    <w:rsid w:val="00D83FD0"/>
    <w:rsid w:val="00D93A9F"/>
    <w:rsid w:val="00DA6704"/>
    <w:rsid w:val="00DB1E51"/>
    <w:rsid w:val="00DC49B0"/>
    <w:rsid w:val="00DC6DD3"/>
    <w:rsid w:val="00DD2B90"/>
    <w:rsid w:val="00DD3AB8"/>
    <w:rsid w:val="00DE05F0"/>
    <w:rsid w:val="00E00A8B"/>
    <w:rsid w:val="00E15570"/>
    <w:rsid w:val="00E24F1A"/>
    <w:rsid w:val="00E36F40"/>
    <w:rsid w:val="00E473E7"/>
    <w:rsid w:val="00E57B1B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C4289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4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user</cp:lastModifiedBy>
  <cp:revision>12</cp:revision>
  <cp:lastPrinted>2021-05-14T11:01:00Z</cp:lastPrinted>
  <dcterms:created xsi:type="dcterms:W3CDTF">2022-09-07T10:46:00Z</dcterms:created>
  <dcterms:modified xsi:type="dcterms:W3CDTF">2025-05-06T13:29:00Z</dcterms:modified>
</cp:coreProperties>
</file>