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CB2296A" w:rsidR="00831D5F" w:rsidRPr="004D7FDA" w:rsidRDefault="00043876" w:rsidP="00FB10E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 детских улыбок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B10E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43876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510F3CE4" w:rsidR="00043876" w:rsidRPr="00043876" w:rsidRDefault="00043876" w:rsidP="0004387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043876">
              <w:rPr>
                <w:rFonts w:ascii="Times New Roman" w:hAnsi="Times New Roman"/>
                <w:i/>
                <w:sz w:val="24"/>
                <w:szCs w:val="24"/>
              </w:rPr>
              <w:t xml:space="preserve">Мастер-классы, </w:t>
            </w:r>
            <w:proofErr w:type="spellStart"/>
            <w:r w:rsidRPr="00043876">
              <w:rPr>
                <w:rFonts w:ascii="Times New Roman" w:hAnsi="Times New Roman"/>
                <w:i/>
                <w:sz w:val="24"/>
                <w:szCs w:val="24"/>
              </w:rPr>
              <w:t>квесты</w:t>
            </w:r>
            <w:proofErr w:type="spellEnd"/>
            <w:r w:rsidRPr="00043876">
              <w:rPr>
                <w:rFonts w:ascii="Times New Roman" w:hAnsi="Times New Roman"/>
                <w:i/>
                <w:sz w:val="24"/>
                <w:szCs w:val="24"/>
              </w:rPr>
              <w:t>, интерактивные программы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8631A4" w:rsidRPr="004D7FDA" w14:paraId="578BBD9E" w14:textId="77777777" w:rsidTr="007F559A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90D1FDB" w14:textId="037F75EC" w:rsidR="008631A4" w:rsidRPr="004D7FDA" w:rsidRDefault="00C90BF1" w:rsidP="007F55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0BF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1 октября 2023 – 10 апреля 2024</w:t>
            </w:r>
          </w:p>
        </w:tc>
      </w:tr>
      <w:tr w:rsidR="008631A4" w:rsidRPr="0035422F" w14:paraId="013E697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6E36" w14:textId="591D36E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6F18DA70" w14:textId="472A9C9B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1A9029B8" w14:textId="48C6BE59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3A7D98E" w14:textId="797D8B55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09C355A0" w14:textId="0A9246DE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34351C44" w14:textId="5526A840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Игра-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территории Петропавловской крепости «Завещание Петр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I» (продолжительность 1 час).</w:t>
            </w:r>
          </w:p>
          <w:p w14:paraId="72A0C397" w14:textId="03AA212E" w:rsidR="00043876" w:rsidRPr="00043876" w:rsidRDefault="00043876" w:rsidP="00043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Экскурсия-приключение включает в себя элементы командной игры. </w:t>
            </w:r>
            <w:proofErr w:type="gram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Во время</w:t>
            </w:r>
            <w:proofErr w:type="gram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учащиеся обогащают свои знания по истории России эпохи Петра I. Узнают историю первой постройки города. В конце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квеста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участников ждёт награждение.</w:t>
            </w:r>
          </w:p>
          <w:p w14:paraId="6EA0A2FC" w14:textId="30C78BD2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759BFAA" w14:textId="621B6B3A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044E558E" w14:textId="50ED7C31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4C34DC70" w:rsidR="008631A4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EE49" w14:textId="59E4A92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8E11B4D" w14:textId="1DE44981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гостиницы. Трансфер до музея.</w:t>
            </w:r>
          </w:p>
          <w:p w14:paraId="59235AE8" w14:textId="36205090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рсия в один из музеев </w:t>
            </w:r>
            <w:r w:rsidRPr="0004387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3C6362EE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Музей Оптики: мастер-класс – оптическая игрушка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тауматроп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;</w:t>
            </w:r>
          </w:p>
          <w:p w14:paraId="4BD70679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Интерактивный музей на базе университета. Часть залов музея рассказывают об истории оптики и настоящих технологиях будущего, другие знакомят с оптическими явлениями вживую. Ребята смогут «заморозить» свои тени или рисовать цветом, ощутить себя Леонардо да Винчи, управлять частицами в космосе и даже немного полетать.</w:t>
            </w:r>
          </w:p>
          <w:p w14:paraId="5415A719" w14:textId="501E89D1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Мастер-класс: оптическая игрушка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тауматроп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Тауматроп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одна из первых оптических игрушек, с которых начинается история кино и анимации. Эта игрушка основана на оптической иллюзии, при быстром вращении кружка с двумя рисунками, нанесёнными с разных сторон, они воспринимаются как один. На мастер-классе дети узнают об истории и принципе работы этой игрушки, об инертности зрения и как это применяется в кинематографе. Каждый создаст свою собственную игрушку и унесет ее домой для будущих экспериментов!</w:t>
            </w:r>
          </w:p>
          <w:p w14:paraId="5DB85A9F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Музей-аптека доктора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Пеля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: мастер-класс по приготовлению аптекарского порошка.</w:t>
            </w:r>
          </w:p>
          <w:p w14:paraId="04797F39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Загадочная и мистическая аптека Доктора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Пеля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и сыновей в красивом историческом здании Питера на Васильевском острове. На экскурсии ребята узнают о развитие </w:t>
            </w: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фармацевтики в России,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зелейных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 лавках, первых аптеках Санкт-Петербурга и конечно познакомятся со знаменитой династией аптекарей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Пелей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. Новаторы своего времени, поставщики лекарств во Двору Его Императорского Величества, которые одними из первых в России произвели таблетки, ампулы и позолоченные пилюли.</w:t>
            </w:r>
          </w:p>
          <w:p w14:paraId="12ADDCA7" w14:textId="441F5CE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 xml:space="preserve">Мастер-класс по приготовлению аптекарского порошка по старинному рецепту доктора </w:t>
            </w:r>
            <w:proofErr w:type="spellStart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Пеля</w:t>
            </w:r>
            <w:proofErr w:type="spellEnd"/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, который держится в строжайшем секрете!</w:t>
            </w:r>
          </w:p>
          <w:p w14:paraId="3A455724" w14:textId="333B79C9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1F733CE" w14:textId="760997F3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14D138D" w14:textId="0D6D77F5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34F3F0E6" w:rsidR="008631A4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до первого музея.</w:t>
            </w:r>
          </w:p>
        </w:tc>
      </w:tr>
      <w:tr w:rsidR="008631A4" w:rsidRPr="0035422F" w14:paraId="30FF9B9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3498A961" w:rsidR="008631A4" w:rsidRDefault="00FB10EB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739C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55FE9AF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B94B964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Выезд из гостиницы с вещами.</w:t>
            </w:r>
          </w:p>
          <w:p w14:paraId="0398EA81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один из пригородов Санкт-Петербурга </w:t>
            </w:r>
            <w:r w:rsidRPr="0004387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1C68FAAE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Гатчину: интерактивная игра-экскурсия «В поисках клада» в Гатчинском дворце;</w:t>
            </w:r>
          </w:p>
          <w:p w14:paraId="0265B84F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 ходе игры-экскурсии участников ожидает прием у императрицы Марии Федоровны, которая попросит помощи в раскрытии тайны замка. Познакомившись с Гатчинским дворцом, с его парадными залами, длинными переходами и мрачным подземельем, найдя все подсказки и выполнив все задания, гостям, быть может, посчастливится раскрыть эту старинную тайну. За что ожидает их достойная награда!</w:t>
            </w:r>
          </w:p>
          <w:p w14:paraId="135C7309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(Александрию): интерактивная программа «В гостях у императрицы Александры Федоровны» во дворце Коттедже;</w:t>
            </w:r>
          </w:p>
          <w:p w14:paraId="5CB5ECEC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Во дворце Коттедж ребят встретит императрица Александра Федоровна и расскажет о том, как жила императорская семья в Александрии, как проходило обучение детей, чем занимались они в летнее время. Ребята познакомятся с содержимым шкатулки для рукоделия и бальной сумочки, изучат «язык» веера и цветов, составят «смысловые» букеты, разгадают шарады.</w:t>
            </w:r>
          </w:p>
          <w:p w14:paraId="4A4F039C" w14:textId="77777777" w:rsidR="00043876" w:rsidRPr="00043876" w:rsidRDefault="00043876" w:rsidP="00043876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Ораниенбаум: интерактивная экскурсия «И вновь мы поспешим на бал…» в Большом </w:t>
            </w:r>
            <w:proofErr w:type="spellStart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Меншиковском</w:t>
            </w:r>
            <w:proofErr w:type="spellEnd"/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дворце.</w:t>
            </w:r>
          </w:p>
          <w:p w14:paraId="544A4466" w14:textId="77777777" w:rsidR="00043876" w:rsidRPr="00043876" w:rsidRDefault="00043876" w:rsidP="00043876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lang w:eastAsia="ru-RU"/>
              </w:rPr>
              <w:t>Юные посетители вместе с фрейлиной смогут погрузиться в атмосферу балов XIX века. В увлекательной форме детям расскажут о том, какие наряды носили дамы и кавалеры, какие делали прически и какие танцы входили в программу бала. Юные посетители увидят пригласительные билеты, узнают, как рассаживали гостей за праздничным столом. Гости рассмотрят содержимое бальной сумочки и предметы, необходимые кавалерам на балу. В одном из залов дворца они изучат язык цветов и перчаток.</w:t>
            </w:r>
          </w:p>
          <w:p w14:paraId="402ED6E5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FF6E0DD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1D1D57AD" w14:textId="77777777" w:rsidR="00043876" w:rsidRPr="00043876" w:rsidRDefault="00043876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2627E2A8" w:rsidR="008631A4" w:rsidRPr="00043876" w:rsidRDefault="00043876" w:rsidP="003A1D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4387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739D459C" w14:textId="18540BFE" w:rsidR="00FB10EB" w:rsidRDefault="00FB10EB" w:rsidP="00606AC5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569DBB66" w14:textId="52B1B474" w:rsidR="00043876" w:rsidRPr="00083974" w:rsidRDefault="00A24532" w:rsidP="000438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1523"/>
        <w:gridCol w:w="716"/>
        <w:gridCol w:w="716"/>
        <w:gridCol w:w="716"/>
        <w:gridCol w:w="716"/>
        <w:gridCol w:w="716"/>
      </w:tblGrid>
      <w:tr w:rsidR="00043876" w:rsidRPr="00632DBA" w14:paraId="2C5EB050" w14:textId="77777777" w:rsidTr="00FE3880">
        <w:tc>
          <w:tcPr>
            <w:tcW w:w="4962" w:type="dxa"/>
            <w:vAlign w:val="center"/>
          </w:tcPr>
          <w:p w14:paraId="27F9B2B5" w14:textId="77777777" w:rsidR="00043876" w:rsidRPr="00FE3880" w:rsidRDefault="00043876" w:rsidP="0004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523" w:type="dxa"/>
            <w:vAlign w:val="center"/>
          </w:tcPr>
          <w:p w14:paraId="3149931C" w14:textId="5BB4E72D" w:rsidR="00043876" w:rsidRPr="00043876" w:rsidRDefault="00043876" w:rsidP="0004387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16" w:type="dxa"/>
            <w:vAlign w:val="center"/>
          </w:tcPr>
          <w:p w14:paraId="6E9D6C57" w14:textId="41F4DE82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28523746" w14:textId="7383A4A4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751F4108" w14:textId="48A8C5B3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4B0ED07C" w14:textId="7B6132D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30+2</w:t>
            </w:r>
          </w:p>
        </w:tc>
        <w:tc>
          <w:tcPr>
            <w:tcW w:w="716" w:type="dxa"/>
            <w:vAlign w:val="center"/>
          </w:tcPr>
          <w:p w14:paraId="1260F333" w14:textId="27039278" w:rsidR="00043876" w:rsidRPr="00043876" w:rsidRDefault="00043876" w:rsidP="00043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40+3</w:t>
            </w:r>
          </w:p>
        </w:tc>
      </w:tr>
      <w:tr w:rsidR="00FB10EB" w:rsidRPr="00632DBA" w14:paraId="5F4DC5AA" w14:textId="77777777" w:rsidTr="00FE3880">
        <w:tc>
          <w:tcPr>
            <w:tcW w:w="4962" w:type="dxa"/>
            <w:vAlign w:val="center"/>
          </w:tcPr>
          <w:p w14:paraId="479EBD29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3EE7D76" w14:textId="7B604660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523" w:type="dxa"/>
            <w:vAlign w:val="center"/>
          </w:tcPr>
          <w:p w14:paraId="5F4FDBC0" w14:textId="3AB4A070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15AE4452" w14:textId="15DF1EC9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597FC306" w14:textId="201CC48C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716" w:type="dxa"/>
            <w:vAlign w:val="center"/>
          </w:tcPr>
          <w:p w14:paraId="156990BA" w14:textId="27B2B50D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0DE1F75B" w14:textId="44E17FD5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  <w:tc>
          <w:tcPr>
            <w:tcW w:w="716" w:type="dxa"/>
            <w:vAlign w:val="center"/>
          </w:tcPr>
          <w:p w14:paraId="30DB11FC" w14:textId="71F8EBE8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11100</w:t>
            </w:r>
          </w:p>
        </w:tc>
      </w:tr>
      <w:tr w:rsidR="00FB10EB" w:rsidRPr="00632DBA" w14:paraId="465467AD" w14:textId="77777777" w:rsidTr="00FE3880">
        <w:tc>
          <w:tcPr>
            <w:tcW w:w="4962" w:type="dxa"/>
            <w:vMerge w:val="restart"/>
            <w:vAlign w:val="center"/>
          </w:tcPr>
          <w:p w14:paraId="45A4F1C9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Отель «365 дней»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3DC7C7E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 xml:space="preserve">3-4-местное размещение в номерах с удобствами. </w:t>
            </w:r>
          </w:p>
          <w:p w14:paraId="57C241CB" w14:textId="77777777" w:rsidR="00FB10EB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  <w:p w14:paraId="5F8F5E46" w14:textId="3EF710CE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3-,4-местное размещение.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523" w:type="dxa"/>
            <w:vAlign w:val="center"/>
          </w:tcPr>
          <w:p w14:paraId="6E2FF22E" w14:textId="2A1D1096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406AC65F" w14:textId="29366128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  <w:tc>
          <w:tcPr>
            <w:tcW w:w="716" w:type="dxa"/>
            <w:vAlign w:val="center"/>
          </w:tcPr>
          <w:p w14:paraId="5B49077F" w14:textId="1D1EF184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16" w:type="dxa"/>
            <w:vAlign w:val="center"/>
          </w:tcPr>
          <w:p w14:paraId="1BB17CF0" w14:textId="4BF13ACE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0312C8F3" w14:textId="7734CDA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  <w:tc>
          <w:tcPr>
            <w:tcW w:w="716" w:type="dxa"/>
            <w:vAlign w:val="center"/>
          </w:tcPr>
          <w:p w14:paraId="02B3C9E1" w14:textId="08B2250C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11200</w:t>
            </w:r>
          </w:p>
        </w:tc>
      </w:tr>
      <w:tr w:rsidR="00FB10EB" w:rsidRPr="00632DBA" w14:paraId="7B277797" w14:textId="77777777" w:rsidTr="00FE3880">
        <w:tc>
          <w:tcPr>
            <w:tcW w:w="4962" w:type="dxa"/>
            <w:vMerge/>
            <w:vAlign w:val="center"/>
          </w:tcPr>
          <w:p w14:paraId="2F1A2565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2CC59EA" w14:textId="7276F00C" w:rsidR="00FB10EB" w:rsidRPr="00043876" w:rsidRDefault="00FB10EB" w:rsidP="00682FB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4A25A86" w14:textId="0C21A068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16" w:type="dxa"/>
            <w:vAlign w:val="center"/>
          </w:tcPr>
          <w:p w14:paraId="63778B76" w14:textId="61DC2D9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12700</w:t>
            </w:r>
          </w:p>
        </w:tc>
        <w:tc>
          <w:tcPr>
            <w:tcW w:w="716" w:type="dxa"/>
            <w:vAlign w:val="center"/>
          </w:tcPr>
          <w:p w14:paraId="7C2E2453" w14:textId="2C4B89D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11348B07" w14:textId="62EA8DED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  <w:tc>
          <w:tcPr>
            <w:tcW w:w="716" w:type="dxa"/>
            <w:vAlign w:val="center"/>
          </w:tcPr>
          <w:p w14:paraId="27C63D39" w14:textId="34531E8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</w:tr>
      <w:tr w:rsidR="00FB10EB" w:rsidRPr="00632DBA" w14:paraId="76FC37A9" w14:textId="77777777" w:rsidTr="008D6C63">
        <w:trPr>
          <w:trHeight w:val="76"/>
        </w:trPr>
        <w:tc>
          <w:tcPr>
            <w:tcW w:w="4962" w:type="dxa"/>
            <w:vMerge w:val="restart"/>
            <w:vAlign w:val="center"/>
          </w:tcPr>
          <w:p w14:paraId="3423CB6D" w14:textId="5D2D528E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23" w:type="dxa"/>
            <w:vAlign w:val="center"/>
          </w:tcPr>
          <w:p w14:paraId="189773CC" w14:textId="37E40A1A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05421CC6" w14:textId="198C6D8E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16" w:type="dxa"/>
            <w:vAlign w:val="center"/>
          </w:tcPr>
          <w:p w14:paraId="54568C3B" w14:textId="10587C0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174E8509" w14:textId="067A5F1B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716" w:type="dxa"/>
            <w:vAlign w:val="center"/>
          </w:tcPr>
          <w:p w14:paraId="3A525654" w14:textId="3BBEBC3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Align w:val="center"/>
          </w:tcPr>
          <w:p w14:paraId="03C6A6DE" w14:textId="6E3D8F0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11600</w:t>
            </w:r>
          </w:p>
        </w:tc>
      </w:tr>
      <w:tr w:rsidR="00FB10EB" w:rsidRPr="00632DBA" w14:paraId="6322A4BB" w14:textId="77777777" w:rsidTr="00FE3880">
        <w:tc>
          <w:tcPr>
            <w:tcW w:w="4962" w:type="dxa"/>
            <w:vMerge/>
            <w:vAlign w:val="center"/>
          </w:tcPr>
          <w:p w14:paraId="44F04442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7847A80" w14:textId="57E3F37F" w:rsidR="00FB10EB" w:rsidRPr="00043876" w:rsidRDefault="00FB10EB" w:rsidP="00682FB2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05C3FE5" w14:textId="2F17EEAA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15200</w:t>
            </w:r>
          </w:p>
        </w:tc>
        <w:tc>
          <w:tcPr>
            <w:tcW w:w="716" w:type="dxa"/>
            <w:vAlign w:val="center"/>
          </w:tcPr>
          <w:p w14:paraId="6E0BDAED" w14:textId="5B3B8E49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716" w:type="dxa"/>
            <w:vAlign w:val="center"/>
          </w:tcPr>
          <w:p w14:paraId="57DAB2C7" w14:textId="05C0E1B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7C096E1B" w14:textId="171D030F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  <w:tc>
          <w:tcPr>
            <w:tcW w:w="716" w:type="dxa"/>
            <w:vAlign w:val="center"/>
          </w:tcPr>
          <w:p w14:paraId="10D1FEA4" w14:textId="775765F2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</w:tr>
      <w:tr w:rsidR="00FB10EB" w:rsidRPr="00632DBA" w14:paraId="51781150" w14:textId="77777777" w:rsidTr="00FE3880">
        <w:trPr>
          <w:trHeight w:val="419"/>
        </w:trPr>
        <w:tc>
          <w:tcPr>
            <w:tcW w:w="4962" w:type="dxa"/>
            <w:vAlign w:val="center"/>
          </w:tcPr>
          <w:p w14:paraId="69544DBF" w14:textId="77777777" w:rsidR="00682FB2" w:rsidRPr="00FE3880" w:rsidRDefault="00682FB2" w:rsidP="00682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237760C" w14:textId="77777777" w:rsidR="00682FB2" w:rsidRPr="00FE3880" w:rsidRDefault="00682FB2" w:rsidP="00682F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6150E4F5" w14:textId="04B88627" w:rsidR="00FB10EB" w:rsidRPr="00FE3880" w:rsidRDefault="00682FB2" w:rsidP="00682F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116900364"/>
            <w:bookmarkEnd w:id="5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</w:t>
            </w:r>
            <w:bookmarkEnd w:id="6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14:paraId="776C6570" w14:textId="76F725F5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16" w:type="dxa"/>
            <w:vAlign w:val="center"/>
          </w:tcPr>
          <w:p w14:paraId="147C831C" w14:textId="4E1437D4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16" w:type="dxa"/>
            <w:vAlign w:val="center"/>
          </w:tcPr>
          <w:p w14:paraId="07BE81BF" w14:textId="5FD7FB2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16" w:type="dxa"/>
            <w:vAlign w:val="center"/>
          </w:tcPr>
          <w:p w14:paraId="3284352F" w14:textId="135FB260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14F919C7" w14:textId="230A16A5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335EA8A2" w14:textId="6A03406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</w:tr>
      <w:tr w:rsidR="00FB10EB" w:rsidRPr="00632DBA" w14:paraId="4E0B76EB" w14:textId="77777777" w:rsidTr="00FE3880">
        <w:tc>
          <w:tcPr>
            <w:tcW w:w="4962" w:type="dxa"/>
            <w:vMerge w:val="restart"/>
            <w:vAlign w:val="center"/>
          </w:tcPr>
          <w:p w14:paraId="063D0853" w14:textId="7BD256C9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FE3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атриум/мансарда/стандарт.  Завтрак – шведский стол.</w:t>
            </w:r>
            <w:bookmarkEnd w:id="8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1E318FCC" w14:textId="727C371C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05.11-24.03.2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 w14:paraId="6E664313" w14:textId="6A6D664F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16" w:type="dxa"/>
            <w:vAlign w:val="center"/>
          </w:tcPr>
          <w:p w14:paraId="6428120E" w14:textId="11827FB7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12700</w:t>
            </w:r>
          </w:p>
        </w:tc>
        <w:tc>
          <w:tcPr>
            <w:tcW w:w="716" w:type="dxa"/>
            <w:vAlign w:val="center"/>
          </w:tcPr>
          <w:p w14:paraId="7049A17D" w14:textId="443EA93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53C522A8" w14:textId="63AD127D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9038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716" w:type="dxa"/>
            <w:vAlign w:val="center"/>
          </w:tcPr>
          <w:p w14:paraId="4CCF76C0" w14:textId="2160C755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</w:tr>
      <w:tr w:rsidR="00FB10EB" w:rsidRPr="00632DBA" w14:paraId="5A9F3918" w14:textId="77777777" w:rsidTr="00FE3880">
        <w:tc>
          <w:tcPr>
            <w:tcW w:w="4962" w:type="dxa"/>
            <w:vMerge/>
            <w:vAlign w:val="center"/>
          </w:tcPr>
          <w:p w14:paraId="28DE070A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871C581" w14:textId="51A4546F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4FB2B822" w14:textId="5D5AA72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  <w:tc>
          <w:tcPr>
            <w:tcW w:w="716" w:type="dxa"/>
            <w:vAlign w:val="center"/>
          </w:tcPr>
          <w:p w14:paraId="164EDB21" w14:textId="0569393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13800</w:t>
            </w:r>
          </w:p>
        </w:tc>
        <w:tc>
          <w:tcPr>
            <w:tcW w:w="716" w:type="dxa"/>
            <w:vAlign w:val="center"/>
          </w:tcPr>
          <w:p w14:paraId="6A392E3E" w14:textId="62B3DE71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14500</w:t>
            </w:r>
          </w:p>
        </w:tc>
        <w:tc>
          <w:tcPr>
            <w:tcW w:w="716" w:type="dxa"/>
            <w:vAlign w:val="center"/>
          </w:tcPr>
          <w:p w14:paraId="2EAFF5A3" w14:textId="51CC3914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13000</w:t>
            </w:r>
          </w:p>
        </w:tc>
        <w:tc>
          <w:tcPr>
            <w:tcW w:w="716" w:type="dxa"/>
            <w:vAlign w:val="center"/>
          </w:tcPr>
          <w:p w14:paraId="2F6F4462" w14:textId="5225A015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</w:tr>
      <w:tr w:rsidR="00FB10EB" w:rsidRPr="00632DBA" w14:paraId="2CAEB25A" w14:textId="77777777" w:rsidTr="00FE3880">
        <w:tc>
          <w:tcPr>
            <w:tcW w:w="4962" w:type="dxa"/>
            <w:vMerge w:val="restart"/>
            <w:vAlign w:val="center"/>
          </w:tcPr>
          <w:p w14:paraId="3C2ED905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6C486A9B" w14:textId="7885FB9A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6C69B9EE" w14:textId="3787473D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2F0ECFEE" w14:textId="3D0D5930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16" w:type="dxa"/>
            <w:vAlign w:val="center"/>
          </w:tcPr>
          <w:p w14:paraId="664BA9A9" w14:textId="1B933C95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0EB">
              <w:rPr>
                <w:rFonts w:ascii="Times New Roman" w:hAnsi="Times New Roman"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7FB8AE2E" w14:textId="473559D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0EB">
              <w:rPr>
                <w:rFonts w:ascii="Times New Roman" w:hAnsi="Times New Roman"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6AFF093A" w14:textId="561CBAC0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0EB">
              <w:rPr>
                <w:rFonts w:ascii="Times New Roman" w:hAnsi="Times New Roman"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5511F346" w14:textId="40FB25AA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0EB">
              <w:rPr>
                <w:rFonts w:ascii="Times New Roman" w:hAnsi="Times New Roman"/>
                <w:sz w:val="20"/>
                <w:szCs w:val="20"/>
              </w:rPr>
              <w:t>11900</w:t>
            </w:r>
          </w:p>
        </w:tc>
      </w:tr>
      <w:tr w:rsidR="00FB10EB" w:rsidRPr="00632DBA" w14:paraId="4636E1C9" w14:textId="77777777" w:rsidTr="00FE3880">
        <w:tc>
          <w:tcPr>
            <w:tcW w:w="4962" w:type="dxa"/>
            <w:vMerge/>
            <w:vAlign w:val="center"/>
          </w:tcPr>
          <w:p w14:paraId="44FCEC14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012BEEC" w14:textId="5ABCFE4E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16" w:type="dxa"/>
            <w:vAlign w:val="center"/>
          </w:tcPr>
          <w:p w14:paraId="5A3331CF" w14:textId="3008D41B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16" w:type="dxa"/>
            <w:vAlign w:val="center"/>
          </w:tcPr>
          <w:p w14:paraId="790AB660" w14:textId="558C071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2B037B76" w14:textId="1A59F06A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16" w:type="dxa"/>
            <w:vAlign w:val="center"/>
          </w:tcPr>
          <w:p w14:paraId="3FA417A3" w14:textId="5DFDF27D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716" w:type="dxa"/>
            <w:vAlign w:val="center"/>
          </w:tcPr>
          <w:p w14:paraId="152BA3C8" w14:textId="7BD74AA0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</w:tr>
      <w:tr w:rsidR="00FB10EB" w:rsidRPr="00632DBA" w14:paraId="3C22D58E" w14:textId="77777777" w:rsidTr="00FE3880">
        <w:tc>
          <w:tcPr>
            <w:tcW w:w="4962" w:type="dxa"/>
            <w:vMerge w:val="restart"/>
            <w:vAlign w:val="center"/>
          </w:tcPr>
          <w:p w14:paraId="4280A35A" w14:textId="40C545F0" w:rsidR="00FB10EB" w:rsidRPr="00FE3880" w:rsidRDefault="00FB10EB" w:rsidP="00FB10EB">
            <w:pPr>
              <w:spacing w:after="0" w:line="240" w:lineRule="auto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 Завтрак – шведский стол.</w:t>
            </w:r>
            <w:bookmarkEnd w:id="11"/>
          </w:p>
          <w:p w14:paraId="5C078A89" w14:textId="05522859" w:rsidR="00FB10EB" w:rsidRPr="00FE3880" w:rsidRDefault="00FB10EB" w:rsidP="00FB1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стандарт с кухней. 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23" w:type="dxa"/>
            <w:vAlign w:val="center"/>
          </w:tcPr>
          <w:p w14:paraId="18E47F2B" w14:textId="2E5646AF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10EF53CA" w14:textId="57D0D9F4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15200</w:t>
            </w:r>
          </w:p>
        </w:tc>
        <w:tc>
          <w:tcPr>
            <w:tcW w:w="716" w:type="dxa"/>
            <w:vAlign w:val="center"/>
          </w:tcPr>
          <w:p w14:paraId="486E2494" w14:textId="5B65CA35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716" w:type="dxa"/>
            <w:vAlign w:val="center"/>
          </w:tcPr>
          <w:p w14:paraId="447E2472" w14:textId="2AB90D4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36490BB9" w14:textId="30E7F00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12800</w:t>
            </w:r>
          </w:p>
        </w:tc>
        <w:tc>
          <w:tcPr>
            <w:tcW w:w="716" w:type="dxa"/>
            <w:vAlign w:val="center"/>
          </w:tcPr>
          <w:p w14:paraId="2B5377AC" w14:textId="1706714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</w:tr>
      <w:tr w:rsidR="00FB10EB" w:rsidRPr="00632DBA" w14:paraId="5BCEBFA0" w14:textId="77777777" w:rsidTr="00FE3880">
        <w:tc>
          <w:tcPr>
            <w:tcW w:w="4962" w:type="dxa"/>
            <w:vMerge/>
            <w:vAlign w:val="center"/>
          </w:tcPr>
          <w:p w14:paraId="1F677AC9" w14:textId="77777777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9A93C9B" w14:textId="38DC4902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1C86FB0D" w14:textId="77D2FBC4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15500</w:t>
            </w:r>
          </w:p>
        </w:tc>
        <w:tc>
          <w:tcPr>
            <w:tcW w:w="716" w:type="dxa"/>
            <w:vAlign w:val="center"/>
          </w:tcPr>
          <w:p w14:paraId="0159D50D" w14:textId="5F9408E8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6E4F1775" w14:textId="5D8BFB8C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16" w:type="dxa"/>
            <w:vAlign w:val="center"/>
          </w:tcPr>
          <w:p w14:paraId="6B43C522" w14:textId="0FA75318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716" w:type="dxa"/>
            <w:vAlign w:val="center"/>
          </w:tcPr>
          <w:p w14:paraId="21EEA8CF" w14:textId="1C6A85C4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</w:tr>
      <w:tr w:rsidR="00FB10EB" w:rsidRPr="00632DBA" w14:paraId="40ECCB97" w14:textId="77777777" w:rsidTr="00FE3880">
        <w:tc>
          <w:tcPr>
            <w:tcW w:w="4962" w:type="dxa"/>
            <w:vAlign w:val="center"/>
          </w:tcPr>
          <w:p w14:paraId="1CA2F27F" w14:textId="66A5D334" w:rsidR="00FB10EB" w:rsidRPr="00FE3880" w:rsidRDefault="00FB10EB" w:rsidP="00FB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523" w:type="dxa"/>
            <w:vAlign w:val="center"/>
          </w:tcPr>
          <w:p w14:paraId="323DAAB5" w14:textId="280D74A4" w:rsidR="00FB10EB" w:rsidRPr="00043876" w:rsidRDefault="00FB10EB" w:rsidP="00FB10E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87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02CAC0EB" w14:textId="1FA02CA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16800</w:t>
            </w:r>
          </w:p>
        </w:tc>
        <w:tc>
          <w:tcPr>
            <w:tcW w:w="716" w:type="dxa"/>
            <w:vAlign w:val="center"/>
          </w:tcPr>
          <w:p w14:paraId="37579EB6" w14:textId="7720A37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716" w:type="dxa"/>
            <w:vAlign w:val="center"/>
          </w:tcPr>
          <w:p w14:paraId="37706D75" w14:textId="3E4BF323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716" w:type="dxa"/>
            <w:vAlign w:val="center"/>
          </w:tcPr>
          <w:p w14:paraId="6F23FAF7" w14:textId="662BA056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16" w:type="dxa"/>
            <w:vAlign w:val="center"/>
          </w:tcPr>
          <w:p w14:paraId="525FD149" w14:textId="185BB7CF" w:rsidR="00FB10EB" w:rsidRPr="00FB10EB" w:rsidRDefault="00FB10EB" w:rsidP="00FB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0EB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</w:tr>
    </w:tbl>
    <w:p w14:paraId="1B394CC2" w14:textId="02A465CF" w:rsidR="008631A4" w:rsidRPr="006D010B" w:rsidRDefault="008631A4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63442EE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5DF880C5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 в кафе города, 2 завтрака в гостинице, 3 обеда в кафе города – </w:t>
      </w:r>
      <w:proofErr w:type="spellStart"/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туркласс</w:t>
      </w:r>
      <w:proofErr w:type="spellEnd"/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170FD61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6B536BA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3 дня;</w:t>
      </w:r>
    </w:p>
    <w:p w14:paraId="710131CB" w14:textId="77777777" w:rsidR="00FB10EB" w:rsidRPr="00FB10EB" w:rsidRDefault="00FB10EB" w:rsidP="00FB10EB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отделение); 20+2, 30+3, 40+4 – большой автобус.</w:t>
      </w:r>
    </w:p>
    <w:p w14:paraId="76A4C44A" w14:textId="77777777" w:rsidR="003905C8" w:rsidRPr="00682FB2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bookmarkStart w:id="12" w:name="_GoBack"/>
      <w:bookmarkEnd w:id="12"/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42491BB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организация ужинов – от 600 руб./чел. (без бесплатных мест):</w:t>
      </w:r>
    </w:p>
    <w:p w14:paraId="69F7AE30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доплата за взрослого в составе школьной группы – 600 руб./чел.;</w:t>
      </w:r>
    </w:p>
    <w:p w14:paraId="5DE25FEC" w14:textId="77777777" w:rsidR="00043876" w:rsidRPr="00043876" w:rsidRDefault="00043876" w:rsidP="0004387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043876">
        <w:rPr>
          <w:sz w:val="22"/>
          <w:szCs w:val="24"/>
          <w:lang w:val="ru-RU"/>
        </w:rPr>
        <w:t>доплата за студента – 500 руб./чел.</w:t>
      </w:r>
    </w:p>
    <w:p w14:paraId="11523854" w14:textId="77777777" w:rsidR="001F4D41" w:rsidRPr="00682FB2" w:rsidRDefault="001F4D41" w:rsidP="00FE3880">
      <w:pPr>
        <w:pStyle w:val="af"/>
        <w:tabs>
          <w:tab w:val="left" w:pos="1276"/>
        </w:tabs>
        <w:ind w:right="-284"/>
        <w:rPr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2507B94F" w14:textId="77777777" w:rsidR="00043876" w:rsidRPr="00FB10EB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345CDD99" w14:textId="77777777" w:rsidR="00043876" w:rsidRPr="00FB10EB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0EB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При бронировании тура просьба уточнять стоимость, возможно изменение цен на даты с динамическим ценообразованием.</w:t>
      </w:r>
    </w:p>
    <w:p w14:paraId="69ADFE83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5309CFD0" w14:textId="77777777" w:rsidR="00043876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22CF8C53" w:rsidR="00072673" w:rsidRPr="00043876" w:rsidRDefault="00043876" w:rsidP="00043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4387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Фирма оставляет за собой право изменять порядок проведения экскурсий, а также на замену экскурсий на равноценные.</w:t>
      </w:r>
    </w:p>
    <w:sectPr w:rsidR="00072673" w:rsidRPr="0004387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710E" w14:textId="77777777" w:rsidR="00DD410B" w:rsidRDefault="00DD410B" w:rsidP="00CD1C11">
      <w:pPr>
        <w:spacing w:after="0" w:line="240" w:lineRule="auto"/>
      </w:pPr>
      <w:r>
        <w:separator/>
      </w:r>
    </w:p>
  </w:endnote>
  <w:endnote w:type="continuationSeparator" w:id="0">
    <w:p w14:paraId="776515CB" w14:textId="77777777" w:rsidR="00DD410B" w:rsidRDefault="00DD410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17B99" w14:textId="77777777" w:rsidR="00DD410B" w:rsidRDefault="00DD410B" w:rsidP="00CD1C11">
      <w:pPr>
        <w:spacing w:after="0" w:line="240" w:lineRule="auto"/>
      </w:pPr>
      <w:r>
        <w:separator/>
      </w:r>
    </w:p>
  </w:footnote>
  <w:footnote w:type="continuationSeparator" w:id="0">
    <w:p w14:paraId="7D36AD04" w14:textId="77777777" w:rsidR="00DD410B" w:rsidRDefault="00DD410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39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7"/>
  </w:num>
  <w:num w:numId="27">
    <w:abstractNumId w:val="18"/>
  </w:num>
  <w:num w:numId="28">
    <w:abstractNumId w:val="17"/>
  </w:num>
  <w:num w:numId="29">
    <w:abstractNumId w:val="40"/>
  </w:num>
  <w:num w:numId="30">
    <w:abstractNumId w:val="41"/>
  </w:num>
  <w:num w:numId="31">
    <w:abstractNumId w:val="16"/>
  </w:num>
  <w:num w:numId="32">
    <w:abstractNumId w:val="35"/>
  </w:num>
  <w:num w:numId="33">
    <w:abstractNumId w:val="34"/>
  </w:num>
  <w:num w:numId="34">
    <w:abstractNumId w:val="7"/>
  </w:num>
  <w:num w:numId="35">
    <w:abstractNumId w:val="38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6D58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06AC5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74CAA"/>
    <w:rsid w:val="006801AA"/>
    <w:rsid w:val="00680F56"/>
    <w:rsid w:val="00682FB2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580F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9B3"/>
    <w:rsid w:val="00872E9B"/>
    <w:rsid w:val="00890F96"/>
    <w:rsid w:val="008A24DB"/>
    <w:rsid w:val="008A27EB"/>
    <w:rsid w:val="008B28A9"/>
    <w:rsid w:val="008C1A80"/>
    <w:rsid w:val="008C4D31"/>
    <w:rsid w:val="008D6C63"/>
    <w:rsid w:val="008E0402"/>
    <w:rsid w:val="008E7D6C"/>
    <w:rsid w:val="008F59A1"/>
    <w:rsid w:val="009030A9"/>
    <w:rsid w:val="009038C8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D410B"/>
    <w:rsid w:val="00DE05F0"/>
    <w:rsid w:val="00E03E40"/>
    <w:rsid w:val="00E05EE7"/>
    <w:rsid w:val="00E0728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10EB"/>
    <w:rsid w:val="00FB407B"/>
    <w:rsid w:val="00FC6EC2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2021-06-02T15:41:00Z</dcterms:created>
  <dcterms:modified xsi:type="dcterms:W3CDTF">2024-01-09T16:21:00Z</dcterms:modified>
</cp:coreProperties>
</file>