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B523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15082C3B" w:rsidR="00E96160" w:rsidRDefault="006A7E70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Мелихово – Серпухов – Таруса – Поленово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0B40E987" w:rsidR="00831D5F" w:rsidRPr="004D7FDA" w:rsidRDefault="00E96160" w:rsidP="00E961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(для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FB523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FD5E8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B2BB" w14:textId="0076BB8A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Самостоятельное прибытие группы в Мос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кву (для иногородних туристов).</w:t>
            </w:r>
          </w:p>
          <w:p w14:paraId="133E704C" w14:textId="743943CE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Сбор гру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ппы и встреча с гидом в Москве.</w:t>
            </w:r>
          </w:p>
          <w:p w14:paraId="4C187B58" w14:textId="633D8023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Переезд в Мелихово.</w:t>
            </w:r>
          </w:p>
          <w:p w14:paraId="678E93EA" w14:textId="24D03993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Посещение Музея-Запо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ведника А.П. Чехова «Мелихово».</w:t>
            </w:r>
          </w:p>
          <w:p w14:paraId="63CD58AA" w14:textId="77777777" w:rsidR="006A7E70" w:rsidRPr="006A7E70" w:rsidRDefault="006A7E70" w:rsidP="006A7E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Подмосковная усадьба Мелихово, находящаяся в 80 км от Москвы, тесно связана с именем великого русского писателя Антона Павловича Чехова. Он приобрел Мелихово в 1892 году. За семь лет, что Чехов прожил в Мелихове, он построил три образцовых школы, работал врачом − лечил бесплатно, помогал земским учителям, собирал средства для погорельцев и голодающих, участвовал в строительстве дорог и почты. Чехов написал более 40 произведений, которые вошли в золотой фонд русской и мировой литературы. Музей-заповедник «Мелихово» бережно хранит память о Чехове – писателе, враче, общественном деятеле. Он хранит предметы, каждый из которых – маленький рассказ о жизни, о судьбе, о радостях и заботах чеховской семьи. В глубине сада прячется уютный флигель. Здесь в 1895 году Антон Павлович написал пьесу «Чайка».</w:t>
            </w:r>
          </w:p>
          <w:p w14:paraId="4865A94E" w14:textId="30E647F2" w:rsidR="006A7E70" w:rsidRPr="006A7E70" w:rsidRDefault="006A7E70" w:rsidP="006A7E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Экспозиция «Амбулатория» показывает работу земских врачей конца XIX века. Антон Павлович любил давать названия каждому уголку своей усадьбы: «Наивный двор» − так Чехов называл хозяйственный двор, хозяйственные постройки; огород «Юг Франции», на нем Чеховы выращивали редкие растения; пруд «Аквариум»; «Аллея любви», где по придан</w:t>
            </w: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ию сбываются сердечные желания.</w:t>
            </w:r>
          </w:p>
          <w:p w14:paraId="11AEFE71" w14:textId="12711E6F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Переезд в Серпухов.</w:t>
            </w:r>
          </w:p>
          <w:p w14:paraId="6F83643B" w14:textId="4D88C16C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Обзорная экскурсия.</w:t>
            </w:r>
          </w:p>
          <w:p w14:paraId="5A49B184" w14:textId="7370E832" w:rsidR="006A7E70" w:rsidRPr="006A7E70" w:rsidRDefault="006A7E70" w:rsidP="006A7E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 посетите исторический центр Серпухова – Соборную гору с фрагментами кремля и крепостных стен XIV века, сможете оценить смелое и виртуозное смешение барокко, классицизма и ампира в облике Троицкого собора, построенного в XVIII веке, увидите торжественный ансамбль старинных посадских церквей – Троицкой, Ильинской и Успенской. Кафедральный собор Николы Белого XIX века – крупнейший храм Подмосковья – восхитит необычным классическим фасадом, а некогда роскошные купеческие особняки XVIII-XX вв. очаруют трога</w:t>
            </w: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тельным обликом ушедших времён.</w:t>
            </w:r>
          </w:p>
          <w:p w14:paraId="2D121E44" w14:textId="6921DC55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Обед в городе.</w:t>
            </w:r>
          </w:p>
          <w:p w14:paraId="026D40E8" w14:textId="75B9A879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Переезд в Тарусу.</w:t>
            </w:r>
          </w:p>
          <w:p w14:paraId="568C857D" w14:textId="7BAB4D19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Обзорна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я экскурсия-прогулка по Тарусе.</w:t>
            </w:r>
          </w:p>
          <w:p w14:paraId="67E9E08D" w14:textId="77777777" w:rsidR="006A7E70" w:rsidRPr="006A7E70" w:rsidRDefault="006A7E70" w:rsidP="006A7E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Уникальная возможность увидеть, какой была провинциальная Россия во времена Пушкина: здесь сохранилось много одноэтажных зданий, построенных в XIX веке, благодаря чему целый город имеет статус природно-архитектурного заповедника. В историческом центре города вы увидите собор Петра и Павла XVIII века с трёхъярусной колокольней, построенный на средства Екатерины II, церковь Воскресения XVII века – древнейшее сооружение Тарусы и «рядовую», но столь необычную в наше время городскую застройку XIX века. Соляной амбар, кожевенный склад, гостиный ряд – словно ностальгическая мелодия старинного патефона!</w:t>
            </w:r>
          </w:p>
          <w:p w14:paraId="6850256E" w14:textId="7EA9709D" w:rsidR="006A7E70" w:rsidRPr="006A7E70" w:rsidRDefault="006A7E70" w:rsidP="006A7E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конце XIX – начале XX веков Таруса была, по выражению Поленова, «отечественным </w:t>
            </w:r>
            <w:proofErr w:type="spellStart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Барбизоном</w:t>
            </w:r>
            <w:proofErr w:type="spellEnd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», местом, где черпали вдохновение художники, поэты, писатели, музыканты и учёные. С городом и окрестностями связано творчество М. Цветаевой, К. Паустовского, Н. Заболоцкого, художников В. Поленова, К. Коровина, В. Борисова-</w:t>
            </w:r>
            <w:proofErr w:type="spellStart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Мусатова</w:t>
            </w:r>
            <w:proofErr w:type="spellEnd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... Узнать о </w:t>
            </w: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блестящей, но подчас трагической судьбе тарусских обитателей вы сможете у мемориального камня Марины Цветаевой и на ж</w:t>
            </w: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ивописном </w:t>
            </w:r>
            <w:proofErr w:type="spellStart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Мусатовском</w:t>
            </w:r>
            <w:proofErr w:type="spellEnd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косогоре.</w:t>
            </w:r>
          </w:p>
          <w:p w14:paraId="022D18E9" w14:textId="615EFCB4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в «Дом-музей семьи Цветаевых».</w:t>
            </w:r>
          </w:p>
          <w:p w14:paraId="71D578C2" w14:textId="5237223F" w:rsidR="006A7E70" w:rsidRPr="006A7E70" w:rsidRDefault="006A7E70" w:rsidP="006A7E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Очаровательный и уютный «дом </w:t>
            </w:r>
            <w:proofErr w:type="spellStart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Тьо</w:t>
            </w:r>
            <w:proofErr w:type="spellEnd"/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», расположенный в одном из живописнейших мест Тарусы. Осматривая экспозиции, посвященные жизни и творчеству представителей династии, вы узнаете о судьбе И.В. Цветаева – основателя Музея изобразительных искусств им. Пушкина в Москве, увидите личные вещи его знаменитых дочерей Марины и Анастасии, проследите летопись жизни Валерии и Андрея Цветаевых, Ариадны Эфрон (дочер</w:t>
            </w: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 М. Цветаевой) и друзей семьи.</w:t>
            </w:r>
          </w:p>
          <w:p w14:paraId="3688D269" w14:textId="3EE34CF9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азмещение в пансионате «Якорь».</w:t>
            </w:r>
          </w:p>
          <w:p w14:paraId="33E8D4C1" w14:textId="39FCEA19" w:rsidR="000917F5" w:rsidRPr="007D7C3C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Ночь в пансионате.</w:t>
            </w:r>
          </w:p>
        </w:tc>
      </w:tr>
      <w:tr w:rsidR="000917F5" w:rsidRPr="0035422F" w14:paraId="77BBD0CE" w14:textId="77777777" w:rsidTr="00FB523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FD5E8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287A" w14:textId="4F0F81FA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Завтрак в пансионате.</w:t>
            </w:r>
          </w:p>
          <w:p w14:paraId="448651CD" w14:textId="20FA2A37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Освобождение номеров.</w:t>
            </w:r>
          </w:p>
          <w:p w14:paraId="587C6A7E" w14:textId="38324404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Поленово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14:paraId="153C0343" w14:textId="6550BE92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щение музея-усадьбы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Поленово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».</w:t>
            </w:r>
          </w:p>
          <w:p w14:paraId="0B6A553D" w14:textId="0E041083" w:rsidR="006A7E70" w:rsidRPr="006A7E70" w:rsidRDefault="006A7E70" w:rsidP="006A7E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просторном имении, на территории которого расположено 14 построек, всё, вплоть до мелочей, создано самим художником: большой белоснежный дом с обилием окон, утопающее в пышных кустах и цветочных клумбах «Аббатство» – живописная мастерская, «Адмиралтейство» – помещение для хранения лодки и снастей, уютный «Кошкин дом» и прекрасный «дом Прокофьева». Даже цветники Поленов сажал сам! В экспозиции музея-усадьбы вы увидите коллекции и художественные произведения Поленова, Репина, Васнецова и других известных русских художников, старинную мебель и предметы старины. Экскурсия по «Большому дому» познакомит с интерьерами русской усадьбы конца XIX века, собранием русского декоративно-прикладного искусства, а в «Адмиралтействе» перед вами предстанет уникальная «Диорама» – последняя работа Поленова, кругосветное путешествие в акварелях, как описывал её сам автор, «что-то вроде лекции-зрелища по географии, истории</w:t>
            </w:r>
            <w:r w:rsidRPr="006A7E7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этике, дополненных музыкой».</w:t>
            </w:r>
          </w:p>
          <w:p w14:paraId="10B5287A" w14:textId="4CFA1A6D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Обед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Поленово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14:paraId="46E29335" w14:textId="31D4A137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Отправление в Москву.</w:t>
            </w:r>
          </w:p>
          <w:p w14:paraId="23D90CA2" w14:textId="453977BF" w:rsidR="006A7E70" w:rsidRPr="006A7E70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Прибытие в Москву.</w:t>
            </w:r>
          </w:p>
          <w:p w14:paraId="475735E8" w14:textId="58C66B4E" w:rsidR="00A821C6" w:rsidRPr="007D7C3C" w:rsidRDefault="006A7E70" w:rsidP="006A7E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7E7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0390F4D4" w14:textId="38C5B692" w:rsidR="006A7E70" w:rsidRDefault="004A6356" w:rsidP="006A7E7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 xml:space="preserve">Стоимость тура на 1 человека </w:t>
      </w:r>
      <w:bookmarkEnd w:id="0"/>
      <w:bookmarkEnd w:id="1"/>
      <w:bookmarkEnd w:id="2"/>
      <w:bookmarkEnd w:id="3"/>
      <w:r w:rsidR="006A7E70">
        <w:rPr>
          <w:b/>
          <w:bCs/>
          <w:sz w:val="28"/>
          <w:szCs w:val="28"/>
          <w:lang w:val="ru-RU"/>
        </w:rPr>
        <w:t>в рублях: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6A7E70" w14:paraId="44DDE570" w14:textId="77777777" w:rsidTr="006A7E70">
        <w:tc>
          <w:tcPr>
            <w:tcW w:w="4672" w:type="dxa"/>
            <w:shd w:val="clear" w:color="auto" w:fill="F2F2F2" w:themeFill="background1" w:themeFillShade="F2"/>
          </w:tcPr>
          <w:p w14:paraId="7C3D8D79" w14:textId="47D374C2" w:rsidR="006A7E70" w:rsidRPr="006A7E70" w:rsidRDefault="006A7E70" w:rsidP="006A7E7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6A7E70">
              <w:rPr>
                <w:b/>
                <w:bCs/>
                <w:sz w:val="24"/>
                <w:szCs w:val="28"/>
                <w:lang w:val="ru-RU"/>
              </w:rPr>
              <w:t>Численность группы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14:paraId="60695B3C" w14:textId="2715839A" w:rsidR="006A7E70" w:rsidRPr="006A7E70" w:rsidRDefault="006A7E70" w:rsidP="006A7E7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6A7E70">
              <w:rPr>
                <w:b/>
                <w:bCs/>
                <w:sz w:val="24"/>
                <w:szCs w:val="28"/>
                <w:lang w:val="ru-RU"/>
              </w:rPr>
              <w:t>Стоимость</w:t>
            </w:r>
          </w:p>
        </w:tc>
      </w:tr>
      <w:tr w:rsidR="006A7E70" w14:paraId="1246118B" w14:textId="77777777" w:rsidTr="006A7E70">
        <w:tc>
          <w:tcPr>
            <w:tcW w:w="4672" w:type="dxa"/>
          </w:tcPr>
          <w:p w14:paraId="0FB7CEF6" w14:textId="4822EA4E" w:rsidR="006A7E70" w:rsidRPr="006A7E70" w:rsidRDefault="006A7E70" w:rsidP="006A7E70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6A7E70">
              <w:rPr>
                <w:bCs/>
                <w:sz w:val="24"/>
                <w:szCs w:val="28"/>
                <w:lang w:val="ru-RU"/>
              </w:rPr>
              <w:t>18+1</w:t>
            </w:r>
          </w:p>
        </w:tc>
        <w:tc>
          <w:tcPr>
            <w:tcW w:w="5246" w:type="dxa"/>
          </w:tcPr>
          <w:p w14:paraId="198B5B9B" w14:textId="727801A1" w:rsidR="006A7E70" w:rsidRPr="006A7E70" w:rsidRDefault="006A7E70" w:rsidP="006A7E70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6A7E70">
              <w:rPr>
                <w:bCs/>
                <w:sz w:val="24"/>
                <w:szCs w:val="28"/>
                <w:lang w:val="ru-RU"/>
              </w:rPr>
              <w:t>12 500</w:t>
            </w:r>
          </w:p>
        </w:tc>
      </w:tr>
    </w:tbl>
    <w:p w14:paraId="48F37736" w14:textId="3C08D5ED" w:rsidR="00C84DAC" w:rsidRPr="00526A18" w:rsidRDefault="00C84DAC" w:rsidP="006A7E70">
      <w:pPr>
        <w:pStyle w:val="af"/>
        <w:tabs>
          <w:tab w:val="left" w:pos="426"/>
        </w:tabs>
        <w:ind w:right="-143"/>
        <w:jc w:val="both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FB523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5FDB8F4" w14:textId="77777777" w:rsidR="006A7E70" w:rsidRPr="006A7E70" w:rsidRDefault="006A7E70" w:rsidP="006A7E7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 по программе;</w:t>
      </w:r>
    </w:p>
    <w:p w14:paraId="21AD6B9E" w14:textId="77777777" w:rsidR="006A7E70" w:rsidRPr="006A7E70" w:rsidRDefault="006A7E70" w:rsidP="006A7E7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проживание: 1 ночь в пансионате «Якорь» г. Таруса;</w:t>
      </w:r>
    </w:p>
    <w:p w14:paraId="1506535C" w14:textId="77777777" w:rsidR="006A7E70" w:rsidRPr="006A7E70" w:rsidRDefault="006A7E70" w:rsidP="006A7E7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2 обеда.</w:t>
      </w:r>
    </w:p>
    <w:p w14:paraId="68C1B608" w14:textId="77777777" w:rsidR="006F2690" w:rsidRPr="006F2690" w:rsidRDefault="006F2690" w:rsidP="00FB52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FB523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97CDB4D" w14:textId="769B574B" w:rsidR="006A7E70" w:rsidRPr="006A7E70" w:rsidRDefault="006A7E70" w:rsidP="006A7E70">
      <w:pPr>
        <w:pStyle w:val="af0"/>
        <w:numPr>
          <w:ilvl w:val="0"/>
          <w:numId w:val="7"/>
        </w:numPr>
        <w:spacing w:after="0"/>
        <w:ind w:left="0"/>
        <w:rPr>
          <w:rFonts w:ascii="Times New Roman" w:eastAsia="Times New Roman" w:hAnsi="Times New Roman"/>
          <w:szCs w:val="24"/>
          <w:lang w:eastAsia="ru-RU"/>
        </w:rPr>
      </w:pPr>
      <w:r w:rsidRPr="006A7E70">
        <w:rPr>
          <w:rFonts w:ascii="Times New Roman" w:eastAsia="Times New Roman" w:hAnsi="Times New Roman"/>
          <w:szCs w:val="24"/>
          <w:lang w:eastAsia="ru-RU"/>
        </w:rPr>
        <w:t>ж/</w:t>
      </w:r>
      <w:r>
        <w:rPr>
          <w:rFonts w:ascii="Times New Roman" w:eastAsia="Times New Roman" w:hAnsi="Times New Roman"/>
          <w:szCs w:val="24"/>
          <w:lang w:eastAsia="ru-RU"/>
        </w:rPr>
        <w:t>д</w:t>
      </w:r>
      <w:r w:rsidRPr="006A7E70">
        <w:rPr>
          <w:rFonts w:ascii="Times New Roman" w:eastAsia="Times New Roman" w:hAnsi="Times New Roman"/>
          <w:szCs w:val="24"/>
          <w:lang w:eastAsia="ru-RU"/>
        </w:rPr>
        <w:t xml:space="preserve"> билеты по маршруту Санкт-Петербург – Москва – Санкт-Петербург.</w:t>
      </w:r>
      <w:bookmarkStart w:id="4" w:name="_GoBack"/>
      <w:bookmarkEnd w:id="4"/>
    </w:p>
    <w:p w14:paraId="10691E7C" w14:textId="32455C79" w:rsidR="00072673" w:rsidRPr="008634E1" w:rsidRDefault="00072673" w:rsidP="00FB523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057D265" w14:textId="77777777" w:rsidR="006A7E70" w:rsidRPr="006A7E70" w:rsidRDefault="006A7E70" w:rsidP="006A7E7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42F1B86" w14:textId="77777777" w:rsidR="006A7E70" w:rsidRPr="006A7E70" w:rsidRDefault="006A7E70" w:rsidP="006A7E7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E3FAB50" w14:textId="77777777" w:rsidR="006A7E70" w:rsidRPr="006A7E70" w:rsidRDefault="006A7E70" w:rsidP="006A7E7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B9BF6CD" w14:textId="77777777" w:rsidR="006A7E70" w:rsidRPr="006A7E70" w:rsidRDefault="006A7E70" w:rsidP="006A7E7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957EF0A" w14:textId="77777777" w:rsidR="006A7E70" w:rsidRPr="006A7E70" w:rsidRDefault="006A7E70" w:rsidP="006A7E7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7D7A20EE" w14:textId="77777777" w:rsidR="006A7E70" w:rsidRPr="006A7E70" w:rsidRDefault="006A7E70" w:rsidP="006A7E70">
      <w:pPr>
        <w:pStyle w:val="af0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123169EB" w:rsidR="00072673" w:rsidRPr="006A7E70" w:rsidRDefault="006A7E70" w:rsidP="006A7E70">
      <w:pPr>
        <w:pStyle w:val="af0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7E7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6A7E7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0108" w14:textId="77777777" w:rsidR="005C3E2C" w:rsidRDefault="005C3E2C" w:rsidP="00CD1C11">
      <w:pPr>
        <w:spacing w:after="0" w:line="240" w:lineRule="auto"/>
      </w:pPr>
      <w:r>
        <w:separator/>
      </w:r>
    </w:p>
  </w:endnote>
  <w:endnote w:type="continuationSeparator" w:id="0">
    <w:p w14:paraId="477438E8" w14:textId="77777777" w:rsidR="005C3E2C" w:rsidRDefault="005C3E2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230F1" w14:textId="77777777" w:rsidR="005C3E2C" w:rsidRDefault="005C3E2C" w:rsidP="00CD1C11">
      <w:pPr>
        <w:spacing w:after="0" w:line="240" w:lineRule="auto"/>
      </w:pPr>
      <w:r>
        <w:separator/>
      </w:r>
    </w:p>
  </w:footnote>
  <w:footnote w:type="continuationSeparator" w:id="0">
    <w:p w14:paraId="25294FE0" w14:textId="77777777" w:rsidR="005C3E2C" w:rsidRDefault="005C3E2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12230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94EE6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4F3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7702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71775"/>
    <w:rsid w:val="00480F1B"/>
    <w:rsid w:val="004904F7"/>
    <w:rsid w:val="004A3D84"/>
    <w:rsid w:val="004A6356"/>
    <w:rsid w:val="004D27AB"/>
    <w:rsid w:val="004D7FDA"/>
    <w:rsid w:val="004E1982"/>
    <w:rsid w:val="004E707C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C3E2C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A7E70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1C7C"/>
    <w:rsid w:val="00761F0B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D7C3C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5D62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B12FE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0FF4"/>
    <w:rsid w:val="00A14940"/>
    <w:rsid w:val="00A21615"/>
    <w:rsid w:val="00A231D3"/>
    <w:rsid w:val="00A247E9"/>
    <w:rsid w:val="00A40949"/>
    <w:rsid w:val="00A41C41"/>
    <w:rsid w:val="00A420C2"/>
    <w:rsid w:val="00A46F25"/>
    <w:rsid w:val="00A52E99"/>
    <w:rsid w:val="00A53546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1F54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84DAC"/>
    <w:rsid w:val="00CA24E5"/>
    <w:rsid w:val="00CA3250"/>
    <w:rsid w:val="00CA55A6"/>
    <w:rsid w:val="00CB37B0"/>
    <w:rsid w:val="00CC0EAA"/>
    <w:rsid w:val="00CC12A4"/>
    <w:rsid w:val="00CC65D2"/>
    <w:rsid w:val="00CC6F31"/>
    <w:rsid w:val="00CD1C11"/>
    <w:rsid w:val="00CD4756"/>
    <w:rsid w:val="00CE3916"/>
    <w:rsid w:val="00CE4606"/>
    <w:rsid w:val="00CF358F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1B09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B5230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16</cp:revision>
  <cp:lastPrinted>2021-05-14T11:01:00Z</cp:lastPrinted>
  <dcterms:created xsi:type="dcterms:W3CDTF">2021-06-11T07:37:00Z</dcterms:created>
  <dcterms:modified xsi:type="dcterms:W3CDTF">2023-10-09T14:50:00Z</dcterms:modified>
</cp:coreProperties>
</file>