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shd w:val="clear" w:color="auto" w:fill="CCCCCC"/>
        <w:tblLook w:val="01E0" w:firstRow="1" w:lastRow="1" w:firstColumn="1" w:lastColumn="1" w:noHBand="0" w:noVBand="0"/>
      </w:tblPr>
      <w:tblGrid>
        <w:gridCol w:w="9640"/>
      </w:tblGrid>
      <w:tr w:rsidR="0035422F" w:rsidRPr="0035422F" w14:paraId="3D517000" w14:textId="77777777" w:rsidTr="004521B8">
        <w:trPr>
          <w:trHeight w:val="13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41E7E2FE" w:rsidR="00831D5F" w:rsidRDefault="00E345DC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E345D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Москва: самое главное за один день</w:t>
            </w:r>
            <w:r w:rsidR="0015426F" w:rsidRPr="0015426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1 день</w:t>
            </w:r>
          </w:p>
          <w:p w14:paraId="28ED93F2" w14:textId="72B43716" w:rsidR="00831D5F" w:rsidRPr="004D7FDA" w:rsidRDefault="00831D5F" w:rsidP="002A7687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15426F" w:rsidRPr="0015426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 школьных 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640" w:type="dxa"/>
        <w:tblInd w:w="-2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647"/>
      </w:tblGrid>
      <w:tr w:rsidR="000917F5" w:rsidRPr="0035422F" w14:paraId="0636CA68" w14:textId="77777777" w:rsidTr="0007320B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B16C366" w:rsidR="000917F5" w:rsidRPr="004521B8" w:rsidRDefault="000917F5" w:rsidP="009B64ED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7707" w14:textId="679C4223" w:rsidR="00E345DC" w:rsidRPr="00E345DC" w:rsidRDefault="00E345DC" w:rsidP="00E345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E345D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Самостояте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льное прибытие группы в Москву.</w:t>
            </w:r>
          </w:p>
          <w:p w14:paraId="43166554" w14:textId="4791F7D7" w:rsidR="00E345DC" w:rsidRPr="00E345DC" w:rsidRDefault="00E345DC" w:rsidP="00E345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E345D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09:00 встреча группы на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ж/д вокзале. Посадка в автобус.</w:t>
            </w:r>
          </w:p>
          <w:p w14:paraId="4C96D547" w14:textId="690B6EAC" w:rsidR="00E345DC" w:rsidRPr="00E345DC" w:rsidRDefault="00E345DC" w:rsidP="00E345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E345D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Автобусная обзорная экскурсия п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 городу «Сердце нашей Родины».</w:t>
            </w:r>
          </w:p>
          <w:p w14:paraId="59F4E6FC" w14:textId="5BA1647F" w:rsidR="00E345DC" w:rsidRPr="00E345DC" w:rsidRDefault="00E345DC" w:rsidP="00E345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345DC">
              <w:rPr>
                <w:rFonts w:ascii="Times New Roman" w:eastAsia="Times New Roman" w:hAnsi="Times New Roman"/>
                <w:bCs/>
                <w:lang w:eastAsia="ru-RU"/>
              </w:rPr>
              <w:t>Во время экскурсии мы насладимся самыми красивыми видами Москвы, увидим архитектурные доминанты столицы, посетим величественное здание Храма Христа Спасителя, сделаем фотографии на память на Патриаршем мосту, поднимемся на главную смотровую площадку – Воробьевы горы, подойдём к зданию главного университета страны – МГУ, восхитимся изяществом легендарных «сем</w:t>
            </w:r>
            <w:r w:rsidRPr="00E345DC">
              <w:rPr>
                <w:rFonts w:ascii="Times New Roman" w:eastAsia="Times New Roman" w:hAnsi="Times New Roman"/>
                <w:bCs/>
                <w:lang w:eastAsia="ru-RU"/>
              </w:rPr>
              <w:t>и сестер» – сталинских высоток.</w:t>
            </w:r>
          </w:p>
          <w:p w14:paraId="0B6729AC" w14:textId="0B20B574" w:rsidR="00E345DC" w:rsidRPr="00E345DC" w:rsidRDefault="00E345DC" w:rsidP="00E345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E345D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Прогулка по Александровскому са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ду и посещение Красной площади.</w:t>
            </w:r>
          </w:p>
          <w:p w14:paraId="61F899F4" w14:textId="6CF0D76C" w:rsidR="00E345DC" w:rsidRPr="00E345DC" w:rsidRDefault="00E345DC" w:rsidP="00E345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345DC">
              <w:rPr>
                <w:rFonts w:ascii="Times New Roman" w:eastAsia="Times New Roman" w:hAnsi="Times New Roman"/>
                <w:bCs/>
                <w:lang w:eastAsia="ru-RU"/>
              </w:rPr>
              <w:t>Посмотрим на вечный огонь и Могилу Неизвестного Солдата, вспомним города воинской славы в Александровском саду, увидим стройные башни Кремля, лаконичное здание Мавзолея, разноцветные главки Собора Василия Блаженного, заглянем в самый нарядный магазин города – ГУМ, кинем монетку через плечо на нулевом километре – месте, где нач</w:t>
            </w:r>
            <w:r w:rsidRPr="00E345DC">
              <w:rPr>
                <w:rFonts w:ascii="Times New Roman" w:eastAsia="Times New Roman" w:hAnsi="Times New Roman"/>
                <w:bCs/>
                <w:lang w:eastAsia="ru-RU"/>
              </w:rPr>
              <w:t>инается наша бескрайняя страна.</w:t>
            </w:r>
          </w:p>
          <w:p w14:paraId="6E5B5EB2" w14:textId="51B92E37" w:rsidR="00E345DC" w:rsidRPr="00E345DC" w:rsidRDefault="00E345DC" w:rsidP="00E345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E345D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Обед в кафе города (за доп. плату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, оплата вместе с туром</w:t>
            </w:r>
            <w:r w:rsidRPr="00E345D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.</w:t>
            </w:r>
          </w:p>
          <w:p w14:paraId="18F49861" w14:textId="0EB9D120" w:rsidR="00E345DC" w:rsidRPr="00E345DC" w:rsidRDefault="00E345DC" w:rsidP="00E345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Посещение ВДНХ с экскурсией.</w:t>
            </w:r>
          </w:p>
          <w:p w14:paraId="1626A067" w14:textId="00386651" w:rsidR="00E345DC" w:rsidRPr="00E345DC" w:rsidRDefault="00E345DC" w:rsidP="00E345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345DC">
              <w:rPr>
                <w:rFonts w:ascii="Times New Roman" w:eastAsia="Times New Roman" w:hAnsi="Times New Roman"/>
                <w:bCs/>
                <w:lang w:eastAsia="ru-RU"/>
              </w:rPr>
              <w:t>ВДНХ, или Выставка достижений народного хозяйства, – огромный выставочный комплекс. Выставку открыли в 1939 году и за долгое время своего существования она не раз меняла свой внешний вид и наполнение. Сейчас это популярное место отдыха местных жителей и туристов. Ежегодно комплекс посещают около 30 миллионов гостей. Здесь есть на что посмотреть: скульптура Рабочий и колхозница, фонтаны Дружба народов СССР и Каменный цветок, павильоны ст</w:t>
            </w:r>
            <w:r w:rsidRPr="00E345DC">
              <w:rPr>
                <w:rFonts w:ascii="Times New Roman" w:eastAsia="Times New Roman" w:hAnsi="Times New Roman"/>
                <w:bCs/>
                <w:lang w:eastAsia="ru-RU"/>
              </w:rPr>
              <w:t>ран бывших советских республик.</w:t>
            </w:r>
          </w:p>
          <w:p w14:paraId="69A21FF7" w14:textId="58A1CA98" w:rsidR="00E345DC" w:rsidRPr="00E345DC" w:rsidRDefault="00E345DC" w:rsidP="00E345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E345D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Посещение Музея современных биотехнолог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ий с экскурсией.</w:t>
            </w:r>
          </w:p>
          <w:p w14:paraId="287CED35" w14:textId="55ECA18F" w:rsidR="00E345DC" w:rsidRPr="00E345DC" w:rsidRDefault="00E345DC" w:rsidP="00E345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345DC">
              <w:rPr>
                <w:rFonts w:ascii="Times New Roman" w:eastAsia="Times New Roman" w:hAnsi="Times New Roman"/>
                <w:bCs/>
                <w:lang w:eastAsia="ru-RU"/>
              </w:rPr>
              <w:t xml:space="preserve">История павильона ВДНХ №30 насчитывает почти сотню лет. Он был возведен в 1939 году и перестроен в 1954 по новому проекту в стиле традиционной русской архитектуры. В разное время павильон был посвящен эфироносам и масличным культурам, хлопчатнику и продукции тканевой промышленности, а с 1964 года ключевой темой экспозиций стала микробиологическая промышленность. В перестроечные времена экспозиция была ликвидирована, однако теперь павильон снова открыл свои двери для посетителей. Музей БИОТЕХ включает в себя 14 уникальных экспонатов. Они рассказывают о возможностях индустриального применения современных биотехнологий в сельском хозяйстве, </w:t>
            </w:r>
            <w:proofErr w:type="spellStart"/>
            <w:r w:rsidRPr="00E345DC">
              <w:rPr>
                <w:rFonts w:ascii="Times New Roman" w:eastAsia="Times New Roman" w:hAnsi="Times New Roman"/>
                <w:bCs/>
                <w:lang w:eastAsia="ru-RU"/>
              </w:rPr>
              <w:t>геномике</w:t>
            </w:r>
            <w:proofErr w:type="spellEnd"/>
            <w:r w:rsidRPr="00E345DC">
              <w:rPr>
                <w:rFonts w:ascii="Times New Roman" w:eastAsia="Times New Roman" w:hAnsi="Times New Roman"/>
                <w:bCs/>
                <w:lang w:eastAsia="ru-RU"/>
              </w:rPr>
              <w:t>, пищевой и легкой промышленности, медицине, переработке отходов, в реставрации предметов искусс</w:t>
            </w:r>
            <w:r w:rsidRPr="00E345DC">
              <w:rPr>
                <w:rFonts w:ascii="Times New Roman" w:eastAsia="Times New Roman" w:hAnsi="Times New Roman"/>
                <w:bCs/>
                <w:lang w:eastAsia="ru-RU"/>
              </w:rPr>
              <w:t>тва.</w:t>
            </w:r>
          </w:p>
          <w:p w14:paraId="5EDDC941" w14:textId="6BF1834B" w:rsidR="00E345DC" w:rsidRPr="00E345DC" w:rsidRDefault="00E345DC" w:rsidP="00E345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E345DC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19:00 окончание экскурси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онной программы на ж/д вокзале.</w:t>
            </w:r>
          </w:p>
          <w:p w14:paraId="33E8D4C1" w14:textId="7D7E9CE6" w:rsidR="000917F5" w:rsidRPr="00E345DC" w:rsidRDefault="00E345DC" w:rsidP="00E345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lang w:eastAsia="ru-RU"/>
              </w:rPr>
            </w:pPr>
            <w:r w:rsidRPr="00E345DC">
              <w:rPr>
                <w:rFonts w:ascii="Times New Roman" w:eastAsia="Times New Roman" w:hAnsi="Times New Roman"/>
                <w:bCs/>
                <w:i/>
                <w:sz w:val="24"/>
                <w:lang w:eastAsia="ru-RU"/>
              </w:rPr>
              <w:t>Работа транспорта – 10 часов.</w:t>
            </w:r>
          </w:p>
        </w:tc>
      </w:tr>
    </w:tbl>
    <w:p w14:paraId="095EFBAA" w14:textId="596E7F8B" w:rsidR="00A84171" w:rsidRPr="0007320B" w:rsidRDefault="00A84171" w:rsidP="007C1564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389B530A" w14:textId="141923E8" w:rsidR="007C1564" w:rsidRDefault="007C1564" w:rsidP="007C1564">
      <w:pPr>
        <w:pStyle w:val="af"/>
        <w:tabs>
          <w:tab w:val="left" w:pos="426"/>
        </w:tabs>
        <w:ind w:left="-284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>Стоимость тура на 1</w:t>
      </w:r>
      <w:r>
        <w:rPr>
          <w:b/>
          <w:bCs/>
          <w:sz w:val="28"/>
          <w:szCs w:val="28"/>
          <w:lang w:val="ru-RU"/>
        </w:rPr>
        <w:t xml:space="preserve"> школьника до 16 лет </w:t>
      </w:r>
      <w:r w:rsidRPr="00ED2CCB">
        <w:rPr>
          <w:b/>
          <w:bCs/>
          <w:sz w:val="28"/>
          <w:szCs w:val="28"/>
          <w:lang w:val="ru-RU"/>
        </w:rPr>
        <w:t>в рублях</w:t>
      </w:r>
      <w:r>
        <w:rPr>
          <w:b/>
          <w:bCs/>
          <w:sz w:val="28"/>
          <w:szCs w:val="28"/>
          <w:lang w:val="ru-RU"/>
        </w:rPr>
        <w:t>:</w:t>
      </w:r>
    </w:p>
    <w:tbl>
      <w:tblPr>
        <w:tblW w:w="492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1275"/>
        <w:gridCol w:w="1322"/>
        <w:gridCol w:w="1335"/>
        <w:gridCol w:w="1335"/>
        <w:gridCol w:w="1335"/>
        <w:gridCol w:w="1330"/>
      </w:tblGrid>
      <w:tr w:rsidR="00E345DC" w:rsidRPr="00D21124" w14:paraId="5341C03B" w14:textId="77777777" w:rsidTr="00E345DC">
        <w:trPr>
          <w:cantSplit/>
          <w:trHeight w:val="610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EF060F" w14:textId="77777777" w:rsidR="00E345DC" w:rsidRPr="000254F3" w:rsidRDefault="00E345DC" w:rsidP="00767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 группе 10+1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82ABD" w14:textId="77777777" w:rsidR="00E345DC" w:rsidRPr="00D21124" w:rsidRDefault="00E345DC" w:rsidP="00767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 группе 15+1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C84D3" w14:textId="77777777" w:rsidR="00E345DC" w:rsidRDefault="00E345DC" w:rsidP="00767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 </w:t>
            </w:r>
          </w:p>
          <w:p w14:paraId="7B208FA1" w14:textId="77777777" w:rsidR="00E345DC" w:rsidRPr="00D21124" w:rsidRDefault="00E345DC" w:rsidP="00767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группе 20+1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3312CB" w14:textId="77777777" w:rsidR="00E345DC" w:rsidRPr="00D21124" w:rsidRDefault="00E345DC" w:rsidP="00767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 группе 25+2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64C099" w14:textId="77777777" w:rsidR="00E345DC" w:rsidRDefault="00E345DC" w:rsidP="00767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713D9907" w14:textId="77777777" w:rsidR="00E345DC" w:rsidRPr="00D21124" w:rsidRDefault="00E345DC" w:rsidP="00767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30+2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248D83" w14:textId="77777777" w:rsidR="00E345DC" w:rsidRPr="00D21124" w:rsidRDefault="00E345DC" w:rsidP="00767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 группе 35+2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55D10E" w14:textId="77777777" w:rsidR="00E345DC" w:rsidRPr="00D21124" w:rsidRDefault="00E345DC" w:rsidP="00767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 группе 40+2</w:t>
            </w:r>
          </w:p>
        </w:tc>
      </w:tr>
      <w:tr w:rsidR="00E345DC" w14:paraId="2A4DDBFF" w14:textId="77777777" w:rsidTr="00E345DC">
        <w:trPr>
          <w:cantSplit/>
          <w:trHeight w:val="299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6F7A" w14:textId="77777777" w:rsidR="00E345DC" w:rsidRPr="007B1D63" w:rsidRDefault="00E345DC" w:rsidP="007673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4820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5F34" w14:textId="77777777" w:rsidR="00E345DC" w:rsidRPr="007B1D63" w:rsidRDefault="00E345DC" w:rsidP="007673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4530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3D76" w14:textId="77777777" w:rsidR="00E345DC" w:rsidRPr="007B1D63" w:rsidRDefault="00E345DC" w:rsidP="007673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3450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9D1A" w14:textId="77777777" w:rsidR="00E345DC" w:rsidRPr="007B1D63" w:rsidRDefault="00E345DC" w:rsidP="007673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C1FE" w14:textId="77777777" w:rsidR="00E345DC" w:rsidRPr="007B1D63" w:rsidRDefault="00E345DC" w:rsidP="007673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2610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F50F" w14:textId="77777777" w:rsidR="00E345DC" w:rsidRPr="007B1D63" w:rsidRDefault="00E345DC" w:rsidP="007673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2360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F45F" w14:textId="77777777" w:rsidR="00E345DC" w:rsidRPr="007B1D63" w:rsidRDefault="00E345DC" w:rsidP="007673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2120</w:t>
            </w:r>
          </w:p>
        </w:tc>
      </w:tr>
      <w:bookmarkEnd w:id="0"/>
      <w:bookmarkEnd w:id="1"/>
      <w:bookmarkEnd w:id="2"/>
      <w:bookmarkEnd w:id="3"/>
    </w:tbl>
    <w:p w14:paraId="6E9BB5A2" w14:textId="26AAD304" w:rsidR="0007320B" w:rsidRPr="0007320B" w:rsidRDefault="0007320B" w:rsidP="007C1564">
      <w:pPr>
        <w:pStyle w:val="af"/>
        <w:tabs>
          <w:tab w:val="left" w:pos="426"/>
        </w:tabs>
        <w:ind w:right="-284"/>
        <w:rPr>
          <w:b/>
          <w:sz w:val="22"/>
          <w:szCs w:val="24"/>
          <w:lang w:val="ru-RU"/>
        </w:rPr>
      </w:pPr>
    </w:p>
    <w:p w14:paraId="086E248C" w14:textId="2D5F4B99" w:rsidR="00072673" w:rsidRPr="008634E1" w:rsidRDefault="00315D09" w:rsidP="00E345DC">
      <w:pPr>
        <w:pStyle w:val="af"/>
        <w:tabs>
          <w:tab w:val="left" w:pos="426"/>
        </w:tabs>
        <w:ind w:left="-284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lastRenderedPageBreak/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459CF6A6" w14:textId="77777777" w:rsidR="00E345DC" w:rsidRPr="00E345DC" w:rsidRDefault="00E345DC" w:rsidP="00E345DC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4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автотранспортное обслуживание: комфортабельные автобусы тур класса (группы в количестве до 18 чел. – микроавтобус, группы 19-33 чел. – автобус 26-35 мест, группы свыше 33 чел. – автобус 44-50 мест);</w:t>
      </w:r>
    </w:p>
    <w:p w14:paraId="31AF1C57" w14:textId="77777777" w:rsidR="00E345DC" w:rsidRPr="00E345DC" w:rsidRDefault="00E345DC" w:rsidP="00E345DC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4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экскурсионное обслуживание;</w:t>
      </w:r>
      <w:bookmarkStart w:id="4" w:name="_GoBack"/>
      <w:bookmarkEnd w:id="4"/>
    </w:p>
    <w:p w14:paraId="4EF4D106" w14:textId="77777777" w:rsidR="00E345DC" w:rsidRDefault="00E345DC" w:rsidP="00E345DC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4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услуги гида.</w:t>
      </w:r>
    </w:p>
    <w:p w14:paraId="03A79E3B" w14:textId="3D505C61" w:rsidR="00E345DC" w:rsidRPr="00E345DC" w:rsidRDefault="00E345DC" w:rsidP="00E345D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4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3F74EDE1" w14:textId="36128C7A" w:rsidR="0051666A" w:rsidRPr="008634E1" w:rsidRDefault="0051666A" w:rsidP="00E345DC">
      <w:pPr>
        <w:pStyle w:val="af"/>
        <w:tabs>
          <w:tab w:val="left" w:pos="426"/>
        </w:tabs>
        <w:ind w:left="-284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429651A5" w14:textId="77777777" w:rsidR="00E345DC" w:rsidRPr="00E345DC" w:rsidRDefault="00E345DC" w:rsidP="00E345DC">
      <w:pPr>
        <w:pStyle w:val="af0"/>
        <w:numPr>
          <w:ilvl w:val="0"/>
          <w:numId w:val="7"/>
        </w:numPr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4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ж/д билеты по маршруту Санкт-Петербург – Москва – Санкт-Петербург;</w:t>
      </w:r>
    </w:p>
    <w:p w14:paraId="1BC6F279" w14:textId="77777777" w:rsidR="00E345DC" w:rsidRPr="00E345DC" w:rsidRDefault="00E345DC" w:rsidP="00E345DC">
      <w:pPr>
        <w:pStyle w:val="af0"/>
        <w:numPr>
          <w:ilvl w:val="0"/>
          <w:numId w:val="7"/>
        </w:numPr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4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доплата за взрослого человека в школьной группе – 200 руб.;</w:t>
      </w:r>
    </w:p>
    <w:p w14:paraId="3A50C308" w14:textId="77777777" w:rsidR="00E345DC" w:rsidRPr="00E345DC" w:rsidRDefault="00E345DC" w:rsidP="00E345DC">
      <w:pPr>
        <w:pStyle w:val="af0"/>
        <w:numPr>
          <w:ilvl w:val="0"/>
          <w:numId w:val="7"/>
        </w:numPr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4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завтрак – от 420 руб., обед, ужин – от 660 руб., включая сопровождающего;</w:t>
      </w:r>
    </w:p>
    <w:p w14:paraId="4756D0CA" w14:textId="77777777" w:rsidR="00E345DC" w:rsidRPr="00E345DC" w:rsidRDefault="00E345DC" w:rsidP="00E345DC">
      <w:pPr>
        <w:pStyle w:val="af0"/>
        <w:numPr>
          <w:ilvl w:val="0"/>
          <w:numId w:val="7"/>
        </w:numPr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4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проживание в отеле;</w:t>
      </w:r>
    </w:p>
    <w:p w14:paraId="6894A8C7" w14:textId="77777777" w:rsidR="00E345DC" w:rsidRPr="00E345DC" w:rsidRDefault="00E345DC" w:rsidP="00E345DC">
      <w:pPr>
        <w:pStyle w:val="af0"/>
        <w:numPr>
          <w:ilvl w:val="0"/>
          <w:numId w:val="7"/>
        </w:numPr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4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проезд на метро и общественном транспорте;</w:t>
      </w:r>
    </w:p>
    <w:p w14:paraId="2A1BBA81" w14:textId="77777777" w:rsidR="00E345DC" w:rsidRPr="00E345DC" w:rsidRDefault="00E345DC" w:rsidP="00E345DC">
      <w:pPr>
        <w:pStyle w:val="af0"/>
        <w:numPr>
          <w:ilvl w:val="0"/>
          <w:numId w:val="7"/>
        </w:numPr>
        <w:spacing w:after="0" w:line="24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4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входные билеты в музеи и территорию Кремля, объекты парка Зарядье;</w:t>
      </w:r>
    </w:p>
    <w:p w14:paraId="4A00DCA9" w14:textId="77777777" w:rsidR="00E345DC" w:rsidRPr="00E345DC" w:rsidRDefault="00E345DC" w:rsidP="00E345DC">
      <w:pPr>
        <w:pStyle w:val="af0"/>
        <w:numPr>
          <w:ilvl w:val="0"/>
          <w:numId w:val="7"/>
        </w:numPr>
        <w:spacing w:after="0" w:line="240" w:lineRule="auto"/>
        <w:ind w:left="14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34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камера хранения на ж/д вокзале.</w:t>
      </w:r>
    </w:p>
    <w:p w14:paraId="29F96E8B" w14:textId="56710CB2" w:rsidR="000D302A" w:rsidRPr="00E345DC" w:rsidRDefault="00E345DC" w:rsidP="00E345D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345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10691E7C" w14:textId="0CE3B602" w:rsidR="00072673" w:rsidRPr="008634E1" w:rsidRDefault="00072673" w:rsidP="00E345DC">
      <w:pPr>
        <w:keepNext/>
        <w:keepLines/>
        <w:spacing w:after="0" w:line="240" w:lineRule="auto"/>
        <w:ind w:left="-284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731B30A1" w14:textId="77777777" w:rsidR="00E345DC" w:rsidRPr="00E345DC" w:rsidRDefault="00E345DC" w:rsidP="00E345DC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4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7525745D" w14:textId="77777777" w:rsidR="00E345DC" w:rsidRPr="00E345DC" w:rsidRDefault="00E345DC" w:rsidP="00E345DC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4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38EE18EF" w14:textId="77777777" w:rsidR="00E345DC" w:rsidRPr="00E345DC" w:rsidRDefault="00E345DC" w:rsidP="00E345DC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4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213F5A20" w14:textId="77777777" w:rsidR="00E345DC" w:rsidRPr="00E345DC" w:rsidRDefault="00E345DC" w:rsidP="00E345DC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4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1671342D" w14:textId="77777777" w:rsidR="00E345DC" w:rsidRPr="00E345DC" w:rsidRDefault="00E345DC" w:rsidP="00E345DC">
      <w:pPr>
        <w:pStyle w:val="af0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4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40E6A762" w:rsidR="00072673" w:rsidRPr="00E345DC" w:rsidRDefault="00E345DC" w:rsidP="00E345DC">
      <w:pPr>
        <w:pStyle w:val="af0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4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взрослые: ФИО, серия и номер паспорта, контактный телефон.</w:t>
      </w:r>
    </w:p>
    <w:sectPr w:rsidR="00072673" w:rsidRPr="00E345DC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DEB75" w14:textId="77777777" w:rsidR="005B0F39" w:rsidRDefault="005B0F39" w:rsidP="00CD1C11">
      <w:pPr>
        <w:spacing w:after="0" w:line="240" w:lineRule="auto"/>
      </w:pPr>
      <w:r>
        <w:separator/>
      </w:r>
    </w:p>
  </w:endnote>
  <w:endnote w:type="continuationSeparator" w:id="0">
    <w:p w14:paraId="74B7EEFD" w14:textId="77777777" w:rsidR="005B0F39" w:rsidRDefault="005B0F39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19677" w14:textId="77777777" w:rsidR="005B0F39" w:rsidRDefault="005B0F39" w:rsidP="00CD1C11">
      <w:pPr>
        <w:spacing w:after="0" w:line="240" w:lineRule="auto"/>
      </w:pPr>
      <w:r>
        <w:separator/>
      </w:r>
    </w:p>
  </w:footnote>
  <w:footnote w:type="continuationSeparator" w:id="0">
    <w:p w14:paraId="7BCAA422" w14:textId="77777777" w:rsidR="005B0F39" w:rsidRDefault="005B0F39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D1DF4"/>
    <w:multiLevelType w:val="hybridMultilevel"/>
    <w:tmpl w:val="BFBA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F662B"/>
    <w:multiLevelType w:val="hybridMultilevel"/>
    <w:tmpl w:val="9D6A7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15D32"/>
    <w:multiLevelType w:val="hybridMultilevel"/>
    <w:tmpl w:val="B8A88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25"/>
  </w:num>
  <w:num w:numId="5">
    <w:abstractNumId w:val="5"/>
  </w:num>
  <w:num w:numId="6">
    <w:abstractNumId w:val="24"/>
  </w:num>
  <w:num w:numId="7">
    <w:abstractNumId w:val="32"/>
  </w:num>
  <w:num w:numId="8">
    <w:abstractNumId w:val="8"/>
  </w:num>
  <w:num w:numId="9">
    <w:abstractNumId w:val="17"/>
  </w:num>
  <w:num w:numId="10">
    <w:abstractNumId w:val="6"/>
  </w:num>
  <w:num w:numId="11">
    <w:abstractNumId w:val="11"/>
  </w:num>
  <w:num w:numId="12">
    <w:abstractNumId w:val="19"/>
  </w:num>
  <w:num w:numId="13">
    <w:abstractNumId w:val="12"/>
  </w:num>
  <w:num w:numId="14">
    <w:abstractNumId w:val="10"/>
  </w:num>
  <w:num w:numId="15">
    <w:abstractNumId w:val="9"/>
  </w:num>
  <w:num w:numId="16">
    <w:abstractNumId w:val="27"/>
  </w:num>
  <w:num w:numId="17">
    <w:abstractNumId w:val="7"/>
  </w:num>
  <w:num w:numId="18">
    <w:abstractNumId w:val="21"/>
  </w:num>
  <w:num w:numId="19">
    <w:abstractNumId w:val="3"/>
  </w:num>
  <w:num w:numId="20">
    <w:abstractNumId w:val="13"/>
  </w:num>
  <w:num w:numId="21">
    <w:abstractNumId w:val="15"/>
  </w:num>
  <w:num w:numId="22">
    <w:abstractNumId w:val="30"/>
  </w:num>
  <w:num w:numId="23">
    <w:abstractNumId w:val="18"/>
  </w:num>
  <w:num w:numId="24">
    <w:abstractNumId w:val="20"/>
  </w:num>
  <w:num w:numId="25">
    <w:abstractNumId w:val="16"/>
  </w:num>
  <w:num w:numId="26">
    <w:abstractNumId w:val="31"/>
  </w:num>
  <w:num w:numId="27">
    <w:abstractNumId w:val="14"/>
  </w:num>
  <w:num w:numId="28">
    <w:abstractNumId w:val="28"/>
  </w:num>
  <w:num w:numId="29">
    <w:abstractNumId w:val="4"/>
  </w:num>
  <w:num w:numId="30">
    <w:abstractNumId w:val="22"/>
  </w:num>
  <w:num w:numId="31">
    <w:abstractNumId w:val="29"/>
  </w:num>
  <w:num w:numId="32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7320B"/>
    <w:rsid w:val="00086F4E"/>
    <w:rsid w:val="0009172F"/>
    <w:rsid w:val="000917F5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426F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E7968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7193C"/>
    <w:rsid w:val="00274790"/>
    <w:rsid w:val="00283E61"/>
    <w:rsid w:val="002A4369"/>
    <w:rsid w:val="002A7687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7349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B5F11"/>
    <w:rsid w:val="003C02B5"/>
    <w:rsid w:val="003C62DA"/>
    <w:rsid w:val="003D1EF7"/>
    <w:rsid w:val="003E4DC2"/>
    <w:rsid w:val="003E52ED"/>
    <w:rsid w:val="003F0E9D"/>
    <w:rsid w:val="00405B4A"/>
    <w:rsid w:val="00421C59"/>
    <w:rsid w:val="004521B8"/>
    <w:rsid w:val="00455564"/>
    <w:rsid w:val="00480F1B"/>
    <w:rsid w:val="004A3D84"/>
    <w:rsid w:val="004A6356"/>
    <w:rsid w:val="004B0281"/>
    <w:rsid w:val="004C066F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576A3"/>
    <w:rsid w:val="00560DE7"/>
    <w:rsid w:val="005701C9"/>
    <w:rsid w:val="0057431A"/>
    <w:rsid w:val="00574AD1"/>
    <w:rsid w:val="00576B44"/>
    <w:rsid w:val="005867F3"/>
    <w:rsid w:val="0059043D"/>
    <w:rsid w:val="0059168B"/>
    <w:rsid w:val="005969DA"/>
    <w:rsid w:val="005A1BF1"/>
    <w:rsid w:val="005A2A1B"/>
    <w:rsid w:val="005A4A89"/>
    <w:rsid w:val="005B0F39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C1564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2E9B"/>
    <w:rsid w:val="00885683"/>
    <w:rsid w:val="00890F96"/>
    <w:rsid w:val="008A24DB"/>
    <w:rsid w:val="008A27EB"/>
    <w:rsid w:val="008C1A80"/>
    <w:rsid w:val="008E0402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B64ED"/>
    <w:rsid w:val="009C6F4D"/>
    <w:rsid w:val="009D4F24"/>
    <w:rsid w:val="009E080C"/>
    <w:rsid w:val="009E145B"/>
    <w:rsid w:val="009E2013"/>
    <w:rsid w:val="009E4FD2"/>
    <w:rsid w:val="009E5EAD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544A9"/>
    <w:rsid w:val="00A63387"/>
    <w:rsid w:val="00A63EA7"/>
    <w:rsid w:val="00A673E9"/>
    <w:rsid w:val="00A73C90"/>
    <w:rsid w:val="00A75ED1"/>
    <w:rsid w:val="00A84171"/>
    <w:rsid w:val="00A908F4"/>
    <w:rsid w:val="00A9690B"/>
    <w:rsid w:val="00A9753A"/>
    <w:rsid w:val="00AA170F"/>
    <w:rsid w:val="00AC3EF1"/>
    <w:rsid w:val="00AC78EA"/>
    <w:rsid w:val="00AD03C9"/>
    <w:rsid w:val="00AD7951"/>
    <w:rsid w:val="00AD7E4D"/>
    <w:rsid w:val="00AE1F06"/>
    <w:rsid w:val="00AE670D"/>
    <w:rsid w:val="00AF00FC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22DE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373F1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15570"/>
    <w:rsid w:val="00E24F1A"/>
    <w:rsid w:val="00E345DC"/>
    <w:rsid w:val="00E36F40"/>
    <w:rsid w:val="00E473E7"/>
    <w:rsid w:val="00E607EF"/>
    <w:rsid w:val="00E634FF"/>
    <w:rsid w:val="00E71A02"/>
    <w:rsid w:val="00E723B1"/>
    <w:rsid w:val="00E86C5D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3FAF"/>
    <w:rsid w:val="00EE4C8F"/>
    <w:rsid w:val="00EF3465"/>
    <w:rsid w:val="00EF4546"/>
    <w:rsid w:val="00F050E6"/>
    <w:rsid w:val="00F05A89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F08F4"/>
    <w:rsid w:val="00FF4280"/>
    <w:rsid w:val="00FF4BF2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1898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24</cp:revision>
  <cp:lastPrinted>2021-05-14T11:01:00Z</cp:lastPrinted>
  <dcterms:created xsi:type="dcterms:W3CDTF">2021-05-19T11:07:00Z</dcterms:created>
  <dcterms:modified xsi:type="dcterms:W3CDTF">2023-01-26T10:17:00Z</dcterms:modified>
</cp:coreProperties>
</file>