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00FBB">
        <w:trPr>
          <w:trHeight w:val="55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477D16DE" w:rsidR="00831D5F" w:rsidRPr="00976740" w:rsidRDefault="00F24B90" w:rsidP="001E2E9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8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Наследие Волжской Булгарии и Золотой Орды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1E2E9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3</w:t>
            </w:r>
            <w:r w:rsidR="005C3C1F" w:rsidRP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 </w:t>
            </w:r>
            <w:r w:rsidR="005C3C1F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176AC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176AC5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967D2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43E71C4A" w:rsidR="000E2BE5" w:rsidRPr="00300FBB" w:rsidRDefault="000917F5" w:rsidP="00300FB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4E30" w14:textId="3E49FD8B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льное прибытие в Казань.</w:t>
            </w:r>
          </w:p>
          <w:p w14:paraId="1A43CD5E" w14:textId="6A04C228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ж/д вокзале с гидом у вагона.</w:t>
            </w:r>
          </w:p>
          <w:p w14:paraId="10392F8E" w14:textId="023765FA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в гостиницу. Сдача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вещей в камеру хранения отеля.</w:t>
            </w:r>
          </w:p>
          <w:p w14:paraId="0A336B9B" w14:textId="58D7A9B7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18DE170A" w14:textId="4BB4240B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«Казань тысячелетняя».</w:t>
            </w:r>
          </w:p>
          <w:p w14:paraId="1B26A497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Автобусно</w:t>
            </w:r>
            <w:proofErr w:type="spellEnd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-пешеходная экскурсия по самым интересным достопримечательностям Казани, которая покажет вам Казань со всех сторон. Вы увидите старинные улочки, где у каждого камня своя история, и современный мегаполис, живущий в бешеном ритме столицы.</w:t>
            </w:r>
          </w:p>
          <w:p w14:paraId="3484F30C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Вы побываете:</w:t>
            </w:r>
          </w:p>
          <w:p w14:paraId="6B6CE40E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– в Старо-Татарской слободе, расположенной на живописной набережной озера Кабан, где сохранились дома татарских купцов, а также мечети XVIII в.;</w:t>
            </w:r>
          </w:p>
          <w:p w14:paraId="4B75DEFA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– на улицах старой Казани, с ее соборами, монастырями и храмами, чудом уцелевшими в советские годы (с посещением монастыря, где хранится чудотворный список Казанской иконы Божией Матери);</w:t>
            </w:r>
          </w:p>
          <w:p w14:paraId="03F7FA43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 xml:space="preserve">– на Площади Свободы – административном сердце Татарстана, где находится Городская Ратуша (бывшее Дворянское Собрание), Театр оперы и балета им. М. </w:t>
            </w:r>
            <w:proofErr w:type="spellStart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Джалиля</w:t>
            </w:r>
            <w:proofErr w:type="spellEnd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, Концертный зал им. С. Сайдашева, Кабинет Министров РТ и т.д.</w:t>
            </w:r>
          </w:p>
          <w:p w14:paraId="06EAD752" w14:textId="333C18C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Вы увидите: Дворец Земледельцев на Дворцовой площади и новую набережную (панорамный показ); спортивные объекты, построенные к Универс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иаде – 2013 (панорамный показ).</w:t>
            </w:r>
          </w:p>
          <w:p w14:paraId="61CB0F61" w14:textId="235244FC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Квест</w:t>
            </w:r>
            <w:proofErr w:type="spellEnd"/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-экскурсия «</w:t>
            </w:r>
            <w:proofErr w:type="spellStart"/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Эзляюче</w:t>
            </w:r>
            <w:proofErr w:type="spellEnd"/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» («Юный исследователь») по Старо-Тат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арской Слободе (за доп. плату).</w:t>
            </w:r>
          </w:p>
          <w:p w14:paraId="6D275608" w14:textId="79454EA5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Увлекательное приключение по пешеходным улицам старой Казани поможет закрепить ребятам полученные на экскурсии знания, увидеть нечто большее, чем просто красивую архитектуру, посоревноваться в командных испытаниях и полакомиться национа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льными блюдами в игровой форме.</w:t>
            </w:r>
          </w:p>
          <w:p w14:paraId="7193E348" w14:textId="07C31832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национальном кафе элементами национальной кухни.</w:t>
            </w:r>
          </w:p>
          <w:p w14:paraId="301F3E3F" w14:textId="2676622C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Возвр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ащение в гостиницу. Размещение.</w:t>
            </w:r>
          </w:p>
          <w:p w14:paraId="5AB0F694" w14:textId="343BE990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«Казан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ский Арбат» (по улице Баумана).</w:t>
            </w:r>
          </w:p>
          <w:p w14:paraId="51F080F4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История центральной торговой улицы Казани длится много веков, за которые она не раз меняла свое название. Во времена Казанских ханов её называли Ногайской дорогой, а когда войска Ивана Грозного штурмовали Казанский кремль, взрывая его стены, улицу переименовали в Проломную, на несколько столетий оставив память об этом событии. Здесь собрано множество памятников архитектуры, а каждое здание имеет свою удивительную историю!</w:t>
            </w:r>
          </w:p>
          <w:p w14:paraId="128FEDC8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Вы обязательно увидите:</w:t>
            </w:r>
          </w:p>
          <w:p w14:paraId="36A1BCAA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– площадь Г. Тукая и колокольню церкви Богоявления;</w:t>
            </w:r>
          </w:p>
          <w:p w14:paraId="75CFA9A2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– здание Государственного Банка, где в годы Гражданской войны 1918 г. хранился золотой запас Царской России;</w:t>
            </w:r>
          </w:p>
          <w:p w14:paraId="3AABB0ED" w14:textId="77777777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– Собор Петра и Павла, по праву являющийся самым ярким образцом русского барокко Петровской эпохи во всей России (!);</w:t>
            </w:r>
          </w:p>
          <w:p w14:paraId="48F7DCC2" w14:textId="2257A9E3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– точную копию кареты Екатерины II и множество малых архитектурных форм, отражающи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х самобытность казанской земли.</w:t>
            </w:r>
          </w:p>
          <w:p w14:paraId="204C171D" w14:textId="31BE4AF7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-заповедник «Казанский кремль».</w:t>
            </w:r>
          </w:p>
          <w:p w14:paraId="2DECFFA7" w14:textId="52E3647C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Казанский кремль – живое сердце древнего города, пережившее не одно волнительное событие многовековой истории! Возникший как Булгарская крепость на рубеже 10-11 вв., наравне со своими могучими владыками не один раз менял облик и сегодня является уникальным комплексом архитектурных, археологических и исторических памятников, раскрывающих многовековую историю города. На территории музея-заповедника, входящего в список Всемирного наследия Юнеско, вы увидите: Мечеть </w:t>
            </w:r>
            <w:proofErr w:type="spellStart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Кул</w:t>
            </w:r>
            <w:proofErr w:type="spellEnd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 xml:space="preserve"> Шариф и Благовещенский собор; Спасскую башню, возведенную Постником Яковлевым и </w:t>
            </w:r>
            <w:proofErr w:type="gramStart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Иваном</w:t>
            </w:r>
            <w:proofErr w:type="gramEnd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 xml:space="preserve"> Ширяем, строителями Собора Василия Блаженного; Президентский Дворец и падающую башню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Сююмбике</w:t>
            </w:r>
            <w:proofErr w:type="spellEnd"/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5FA22216" w14:textId="087479CD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7FB7BFF9" w14:textId="42312C31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Обзорная экскурсия «Огни ночной Казани» с посещением колеса обозрения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«Вокруг света» (за доп. плату).</w:t>
            </w:r>
          </w:p>
          <w:p w14:paraId="6694D51F" w14:textId="72FE0AA0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 xml:space="preserve">Вы увидите Казань в совершенно другом свете – как сказочный мираж, осыпанный мириадами звезд, переливается город! Многоуровневые подсветки главных достопримечательностей города соперничают в изысканности с ослепительными огнями фешенебельных новостроек и развлекательных центров. Этот спор примиряет разделяющая их Казанка, отражающая в своих водах блеск и великолепие двух берегов. Ночная Казань – поистине поражающее зрелище, увидеть которое должен 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каждый гость татарской столицы!</w:t>
            </w:r>
          </w:p>
          <w:p w14:paraId="33E8D4C1" w14:textId="76C0E1F9" w:rsidR="00BC6962" w:rsidRPr="00657E8E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0917F5" w:rsidRPr="0035422F" w14:paraId="77BBD0CE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730" w14:textId="5DDC63E3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3B0E5957" w14:textId="6AF0EDBA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г. Болгар.</w:t>
            </w:r>
          </w:p>
          <w:p w14:paraId="29D9ABF3" w14:textId="33437579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тобусная экскурсия в г. Болгар.</w:t>
            </w:r>
          </w:p>
          <w:p w14:paraId="6AF9C3D5" w14:textId="665717AB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Именно в этом городе в 922 г. местные жители приняли ислам. Великий Болгар приглашают вас в увлекательное путешествие в прошлое, когда волжские булгары, придя на эти земли, активно их осваивали. «Страна городов» – так называли этот край средневековые путешественники, и городов здесь действительно было немало: более 250 нашли современные археологи. И самым крупным они называют этот город, город «Великий Болгар». Благодаря исключительно выгодному географическому положению на пересечении торговых речных и сухопутных дорог, он быстро стал крупнейшим торговым центром, его знали далеко на Востоке и в Европе. Многое сохранилось благодаря указам Петра 1 и Екатерины П. Ныне эти объекты – место паломничества в «Северную Мекку», как издавна называю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т этот город мусульмане России.</w:t>
            </w:r>
          </w:p>
          <w:p w14:paraId="05AC9CC7" w14:textId="0099EF38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Болгарской Цивилизации и памят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ного знака с музеем «Корана».</w:t>
            </w:r>
          </w:p>
          <w:p w14:paraId="0EB45F45" w14:textId="2C7AF3BD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Осмотр остатков сооружений:</w:t>
            </w:r>
          </w:p>
          <w:p w14:paraId="38B79E67" w14:textId="77777777" w:rsidR="00F24B90" w:rsidRPr="00F24B90" w:rsidRDefault="00F24B90" w:rsidP="00F24B90">
            <w:pPr>
              <w:pStyle w:val="af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руины ХIII–ХIV вв. Соборной мечети и Большой минарет;</w:t>
            </w:r>
          </w:p>
          <w:p w14:paraId="7744A211" w14:textId="77777777" w:rsidR="00F24B90" w:rsidRPr="00F24B90" w:rsidRDefault="00F24B90" w:rsidP="00F24B90">
            <w:pPr>
              <w:pStyle w:val="af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Ханскую усыпальницу и малый минарет, Северный и Восточный мавзолеи;</w:t>
            </w:r>
          </w:p>
          <w:p w14:paraId="1F0A5F69" w14:textId="77777777" w:rsidR="00F24B90" w:rsidRPr="00F24B90" w:rsidRDefault="00F24B90" w:rsidP="00F24B90">
            <w:pPr>
              <w:pStyle w:val="af0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Черная и Белая палаты, восточные бани.</w:t>
            </w:r>
          </w:p>
          <w:p w14:paraId="1A64D3F2" w14:textId="03E55C94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 Болгар.</w:t>
            </w:r>
          </w:p>
          <w:p w14:paraId="59D30DB8" w14:textId="111D3A40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Казань.</w:t>
            </w:r>
          </w:p>
          <w:p w14:paraId="04462F93" w14:textId="0C651D46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Ужин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 кафе города (за доп. плату).</w:t>
            </w:r>
          </w:p>
          <w:p w14:paraId="475735E8" w14:textId="139BDF90" w:rsidR="000917F5" w:rsidRPr="004A1DC1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967D21" w:rsidRPr="0035422F" w14:paraId="78DD7D88" w14:textId="77777777" w:rsidTr="00300FBB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8C5B" w14:textId="4B78CAF4" w:rsidR="00967D21" w:rsidRDefault="00967D21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515D" w14:textId="3B7432D5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612A0B7A" w14:textId="2E3B7E97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один из малых музеев города с интерактивной программой «Чаепити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по-татарски» (за доп. плату).</w:t>
            </w:r>
          </w:p>
          <w:p w14:paraId="1FC63A17" w14:textId="7E3E6EB4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Программа раскроет секреты национальной чайной церемонии и угостит Вас душистым чаем и вку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снейшими татарскими сладостями.</w:t>
            </w:r>
          </w:p>
          <w:p w14:paraId="6BBDA158" w14:textId="45252DC1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 «Казанская 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юбетейка» (за доп. плату).</w:t>
            </w:r>
          </w:p>
          <w:p w14:paraId="0ADF4089" w14:textId="508B8662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Вас научат белошвейным премудростям татарских мастериц. Занимательный рассказ о традициях изготовления одежды одинаково понравится и девчонкам, и мальчишкам, которые во время мастер-класса проявляют немалые способности в этом ис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кусстве.</w:t>
            </w:r>
          </w:p>
          <w:p w14:paraId="7F519E9E" w14:textId="21FA1AEA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скурсия на остров-град Свияжск.</w:t>
            </w:r>
          </w:p>
          <w:p w14:paraId="02F1375B" w14:textId="38516D76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 xml:space="preserve">«Остров на море лежит, град на острове стоит...» – словно со страниц сказок Пушкина, из небытия, по воле Грозного царя Ивана вырос на диком острове за один месяц целый город! Фантастическую историю возникновения города Свияжска Вы узнаете, отправившись с нами в этот уникальный историко-архитектурный объект. Во время экскурсии вы увидите: единственную в Поволжье деревянную Троицкую церковь, заложенную по приказу Ивана Грозного (1551 г.); Никольскую церковь 1556 года постройки; Успенский собор 1560 г. постройки (внешний осмотр), в котором ведется реставрация уникальных фресок, в том числе редчайшего изображения Святого 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Христофора с лошадиной головой.</w:t>
            </w:r>
          </w:p>
          <w:p w14:paraId="49EBCCA7" w14:textId="6305E3AE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на острове Свияжск.</w:t>
            </w:r>
          </w:p>
          <w:p w14:paraId="696C29B5" w14:textId="4D0C1170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Интерактивная программа «Стре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лецкие забавы» (за доп. плату).</w:t>
            </w:r>
          </w:p>
          <w:p w14:paraId="244AFFC8" w14:textId="52F4B3E4" w:rsidR="00F24B90" w:rsidRPr="00F24B90" w:rsidRDefault="00F24B90" w:rsidP="00F24B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Вас ждет интересный рассказ о секретах облачения противоборствующих войск, о тяготах военной службы, и всех без исключения научат стрелят</w:t>
            </w:r>
            <w:r w:rsidRPr="00F24B90">
              <w:rPr>
                <w:rFonts w:ascii="Times New Roman" w:eastAsia="Times New Roman" w:hAnsi="Times New Roman"/>
                <w:bCs/>
                <w:lang w:eastAsia="ru-RU"/>
              </w:rPr>
              <w:t>ь из настоящих лука и арбалета.</w:t>
            </w:r>
          </w:p>
          <w:p w14:paraId="7086F742" w14:textId="24E7042C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Казань.</w:t>
            </w:r>
          </w:p>
          <w:p w14:paraId="1D67924A" w14:textId="4BD77D19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национальног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 супермаркета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Бэхетле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7A688A74" w14:textId="392FC3EC" w:rsidR="00F24B90" w:rsidRPr="00F24B90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</w:t>
            </w:r>
          </w:p>
          <w:p w14:paraId="134C802A" w14:textId="17948E9C" w:rsidR="00967D21" w:rsidRPr="003C62F3" w:rsidRDefault="00F24B90" w:rsidP="00F24B9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24B90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9E9EC80" w14:textId="475E535E" w:rsidR="001E2E9C" w:rsidRPr="00300FBB" w:rsidRDefault="001E2E9C" w:rsidP="00B327AB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3EFC255D" w14:textId="13C2B8D1" w:rsidR="003C62F3" w:rsidRDefault="003C62F3" w:rsidP="00B327AB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</w:t>
      </w:r>
      <w:r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r w:rsidR="00967D21">
        <w:rPr>
          <w:b/>
          <w:bCs/>
          <w:sz w:val="28"/>
          <w:szCs w:val="28"/>
          <w:lang w:val="ru-RU"/>
        </w:rPr>
        <w:t>:</w:t>
      </w:r>
    </w:p>
    <w:tbl>
      <w:tblPr>
        <w:tblW w:w="9925" w:type="dxa"/>
        <w:tblInd w:w="-577" w:type="dxa"/>
        <w:tblLayout w:type="fixed"/>
        <w:tblLook w:val="0000" w:firstRow="0" w:lastRow="0" w:firstColumn="0" w:lastColumn="0" w:noHBand="0" w:noVBand="0"/>
      </w:tblPr>
      <w:tblGrid>
        <w:gridCol w:w="1680"/>
        <w:gridCol w:w="710"/>
        <w:gridCol w:w="854"/>
        <w:gridCol w:w="711"/>
        <w:gridCol w:w="844"/>
        <w:gridCol w:w="861"/>
        <w:gridCol w:w="850"/>
        <w:gridCol w:w="850"/>
        <w:gridCol w:w="852"/>
        <w:gridCol w:w="850"/>
        <w:gridCol w:w="863"/>
      </w:tblGrid>
      <w:tr w:rsidR="00967D21" w:rsidRPr="005A7513" w14:paraId="6B61EBFB" w14:textId="77777777" w:rsidTr="00F24B90">
        <w:trPr>
          <w:trHeight w:val="189"/>
        </w:trPr>
        <w:tc>
          <w:tcPr>
            <w:tcW w:w="847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DDF2D0C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2005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009B0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фирмы</w:t>
            </w:r>
          </w:p>
        </w:tc>
        <w:tc>
          <w:tcPr>
            <w:tcW w:w="2148" w:type="pct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10871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Транспорт заказчика</w:t>
            </w:r>
          </w:p>
          <w:p w14:paraId="5A1B7B9C" w14:textId="4601E63C" w:rsidR="00967D21" w:rsidRPr="00967D21" w:rsidRDefault="00291019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(включено размещение и питание</w:t>
            </w:r>
            <w:r>
              <w:rPr>
                <w:rFonts w:ascii="Times New Roman" w:hAnsi="Times New Roman"/>
              </w:rPr>
              <w:br/>
            </w:r>
            <w:r w:rsidR="00967D21" w:rsidRPr="00967D21">
              <w:rPr>
                <w:rFonts w:ascii="Times New Roman" w:hAnsi="Times New Roman"/>
              </w:rPr>
              <w:t>2 водителей)</w:t>
            </w:r>
          </w:p>
        </w:tc>
      </w:tr>
      <w:tr w:rsidR="00967D21" w:rsidRPr="005A7513" w14:paraId="01080738" w14:textId="77777777" w:rsidTr="00F24B90">
        <w:trPr>
          <w:trHeight w:val="188"/>
        </w:trPr>
        <w:tc>
          <w:tcPr>
            <w:tcW w:w="847" w:type="pct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A6F3FF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EB4232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20 местный автобус</w:t>
            </w:r>
          </w:p>
        </w:tc>
        <w:tc>
          <w:tcPr>
            <w:tcW w:w="121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55759B8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43 местный автобус</w:t>
            </w:r>
          </w:p>
        </w:tc>
        <w:tc>
          <w:tcPr>
            <w:tcW w:w="2148" w:type="pct"/>
            <w:gridSpan w:val="5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19D4DE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7D21" w:rsidRPr="005A7513" w14:paraId="3359D486" w14:textId="77777777" w:rsidTr="00F24B90">
        <w:trPr>
          <w:trHeight w:val="207"/>
        </w:trPr>
        <w:tc>
          <w:tcPr>
            <w:tcW w:w="847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99628" w14:textId="77777777" w:rsidR="00967D21" w:rsidRPr="00967D21" w:rsidRDefault="00967D21" w:rsidP="00B327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59D2" w14:textId="77777777" w:rsidR="00967D21" w:rsidRPr="00967D21" w:rsidRDefault="00967D21" w:rsidP="00B327AB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91BC" w14:textId="77777777" w:rsidR="00967D21" w:rsidRPr="00967D21" w:rsidRDefault="00967D21" w:rsidP="00B327AB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396" w14:textId="77777777" w:rsidR="00967D21" w:rsidRPr="00967D21" w:rsidRDefault="00967D21" w:rsidP="00B327AB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F0B0A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7454B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0CBD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10+1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74D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15+1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4A0F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20+2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DA06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30+3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2CD0F9" w14:textId="77777777" w:rsidR="00967D21" w:rsidRPr="00967D21" w:rsidRDefault="00967D21" w:rsidP="00B327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7D21">
              <w:rPr>
                <w:rFonts w:ascii="Times New Roman" w:hAnsi="Times New Roman"/>
                <w:b/>
              </w:rPr>
              <w:t>40+4</w:t>
            </w:r>
          </w:p>
        </w:tc>
      </w:tr>
      <w:tr w:rsidR="00F24B90" w:rsidRPr="005A7513" w14:paraId="3AB13E6A" w14:textId="77777777" w:rsidTr="00F24B90">
        <w:trPr>
          <w:trHeight w:val="207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AE7E2" w14:textId="4ABB9266" w:rsidR="00F24B90" w:rsidRPr="00967D21" w:rsidRDefault="00F24B90" w:rsidP="00F24B90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Татарстан 3*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7C5B" w14:textId="1B14641A" w:rsidR="00F24B90" w:rsidRPr="00F24B90" w:rsidRDefault="00F24B90" w:rsidP="00F24B9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21480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6BD3" w14:textId="543EE42A" w:rsidR="00F24B90" w:rsidRPr="00F24B90" w:rsidRDefault="00F24B90" w:rsidP="00F24B90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17000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6368" w14:textId="7815874D" w:rsidR="00F24B90" w:rsidRPr="00F24B90" w:rsidRDefault="00F24B90" w:rsidP="00F24B90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17990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59E1" w14:textId="7FA3DEBA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15220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096C" w14:textId="5E34141B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13710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314E" w14:textId="4BD9C9D7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16160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323C" w14:textId="7C57129B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13450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0AC7" w14:textId="2C3C81FB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12660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14C30" w14:textId="1BC34A48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11670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48364" w14:textId="226016ED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11040</w:t>
            </w:r>
          </w:p>
        </w:tc>
      </w:tr>
      <w:tr w:rsidR="00F24B90" w:rsidRPr="005A7513" w14:paraId="1AD8BDBD" w14:textId="77777777" w:rsidTr="00F24B90">
        <w:trPr>
          <w:trHeight w:val="207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42CFE" w14:textId="18EC1FEF" w:rsidR="00F24B90" w:rsidRPr="00967D21" w:rsidRDefault="00F24B90" w:rsidP="00F24B90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Давыдов 3*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E6DC" w14:textId="7EE15325" w:rsidR="00F24B90" w:rsidRPr="00F24B90" w:rsidRDefault="00F24B90" w:rsidP="00F24B9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22520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76EB" w14:textId="15B86CA8" w:rsidR="00F24B90" w:rsidRPr="00F24B90" w:rsidRDefault="00F24B90" w:rsidP="00F24B90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17990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C58E" w14:textId="62C500B6" w:rsidR="00F24B90" w:rsidRPr="00F24B90" w:rsidRDefault="00F24B90" w:rsidP="00F24B90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19010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8432" w14:textId="7038F00E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16250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4111" w14:textId="601DB102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14730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E6EA" w14:textId="586FC678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17380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929F" w14:textId="3BFB5BAA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14570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C217" w14:textId="36086EFB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13780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CE83" w14:textId="32150E86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12760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14FA2" w14:textId="2999B05E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12110</w:t>
            </w:r>
          </w:p>
        </w:tc>
      </w:tr>
      <w:tr w:rsidR="00F24B90" w:rsidRPr="005A7513" w14:paraId="6C152A6A" w14:textId="77777777" w:rsidTr="00F24B90">
        <w:trPr>
          <w:trHeight w:val="207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3C4DE" w14:textId="6A7F712C" w:rsidR="00F24B90" w:rsidRPr="00967D21" w:rsidRDefault="00F24B90" w:rsidP="00F24B90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Азимут</w:t>
            </w:r>
            <w:r w:rsidRPr="00967D21">
              <w:rPr>
                <w:rFonts w:ascii="Times New Roman" w:hAnsi="Times New Roman"/>
              </w:rPr>
              <w:t xml:space="preserve"> 3*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3DE2" w14:textId="63F9BF9D" w:rsidR="00F24B90" w:rsidRPr="00F24B90" w:rsidRDefault="00F24B90" w:rsidP="00F24B9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24070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DAA6" w14:textId="449EC1EB" w:rsidR="00F24B90" w:rsidRPr="00F24B90" w:rsidRDefault="00F24B90" w:rsidP="00F24B90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19400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DA17" w14:textId="345006FA" w:rsidR="00F24B90" w:rsidRPr="00F24B90" w:rsidRDefault="00F24B90" w:rsidP="00F24B90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20460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5847" w14:textId="145F38C7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17730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9747" w14:textId="5E9D8768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16180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3F75" w14:textId="7E639F60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19200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3BFA" w14:textId="6E5B1E7E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16150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C2CE" w14:textId="7C5F44D7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15360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42A3" w14:textId="66C29C72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14330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72CF9" w14:textId="27B64F49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13630</w:t>
            </w:r>
          </w:p>
        </w:tc>
      </w:tr>
      <w:tr w:rsidR="00F24B90" w:rsidRPr="005A7513" w14:paraId="0E9684E0" w14:textId="77777777" w:rsidTr="00F24B90">
        <w:trPr>
          <w:trHeight w:val="207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91C2C" w14:textId="36AE4E97" w:rsidR="00F24B90" w:rsidRPr="00967D21" w:rsidRDefault="00F24B90" w:rsidP="00F24B90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 w:rsidRPr="00967D21">
              <w:rPr>
                <w:rFonts w:ascii="Times New Roman" w:hAnsi="Times New Roman"/>
              </w:rPr>
              <w:t>Сул</w:t>
            </w:r>
            <w:r>
              <w:rPr>
                <w:rFonts w:ascii="Times New Roman" w:hAnsi="Times New Roman"/>
              </w:rPr>
              <w:t>ейман 4*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7A9C" w14:textId="2F7A6364" w:rsidR="00F24B90" w:rsidRPr="00F24B90" w:rsidRDefault="00F24B90" w:rsidP="00F24B9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26120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61C" w14:textId="150BBD55" w:rsidR="00F24B90" w:rsidRPr="00F24B90" w:rsidRDefault="00F24B90" w:rsidP="00F24B90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20890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ECEF" w14:textId="6CD853D1" w:rsidR="00F24B90" w:rsidRPr="00F24B90" w:rsidRDefault="00F24B90" w:rsidP="00F24B90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21650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61B7" w14:textId="22D462A4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19020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A1F8" w14:textId="43194970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17340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5D90" w14:textId="2DE67E3D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19990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5F89" w14:textId="6BBD312E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16570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DFF49" w14:textId="36650D80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15770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5860" w14:textId="3927E06D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14850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6584E" w14:textId="38F93D87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14020</w:t>
            </w:r>
          </w:p>
        </w:tc>
      </w:tr>
      <w:tr w:rsidR="00F24B90" w:rsidRPr="005A7513" w14:paraId="64B13E4D" w14:textId="77777777" w:rsidTr="00F24B90">
        <w:trPr>
          <w:trHeight w:val="203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5DF44" w14:textId="5F6681F3" w:rsidR="00F24B90" w:rsidRPr="00967D21" w:rsidRDefault="00F24B90" w:rsidP="00F24B90">
            <w:pPr>
              <w:spacing w:after="0" w:line="240" w:lineRule="auto"/>
              <w:ind w:right="-1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Кристалл 3* / Релита 4*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35C8" w14:textId="1C895F72" w:rsidR="00F24B90" w:rsidRPr="00F24B90" w:rsidRDefault="00F24B90" w:rsidP="00F24B90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25460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F9B9" w14:textId="154D5464" w:rsidR="00F24B90" w:rsidRPr="00F24B90" w:rsidRDefault="00F24B90" w:rsidP="00F24B90">
            <w:pPr>
              <w:spacing w:after="0" w:line="240" w:lineRule="auto"/>
              <w:ind w:left="-113" w:right="-107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20590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2ED4B" w14:textId="0D651235" w:rsidR="00F24B90" w:rsidRPr="00F24B90" w:rsidRDefault="00F24B90" w:rsidP="00F24B90">
            <w:pPr>
              <w:spacing w:after="0" w:line="240" w:lineRule="auto"/>
              <w:ind w:left="-117" w:right="-102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21340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5434" w14:textId="160106F1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18590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0F67" w14:textId="3C4DC9C0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17040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0CB51" w14:textId="64C7015A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19270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C7A7" w14:textId="2B6CF2A9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16230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3AB8" w14:textId="379CAD0E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15440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571A5" w14:textId="11104BB8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14400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5A7C0" w14:textId="57FA4D6C" w:rsidR="00F24B90" w:rsidRPr="00F24B90" w:rsidRDefault="00F24B90" w:rsidP="00F24B9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F24B90">
              <w:rPr>
                <w:rFonts w:ascii="Times New Roman" w:hAnsi="Times New Roman"/>
              </w:rPr>
              <w:t>13710</w:t>
            </w:r>
          </w:p>
        </w:tc>
      </w:tr>
      <w:bookmarkEnd w:id="0"/>
      <w:bookmarkEnd w:id="1"/>
      <w:bookmarkEnd w:id="2"/>
      <w:bookmarkEnd w:id="3"/>
    </w:tbl>
    <w:p w14:paraId="2BD4CE3A" w14:textId="3C785EFE" w:rsidR="00DD3434" w:rsidRDefault="00DD3434" w:rsidP="00684257">
      <w:pPr>
        <w:pStyle w:val="af"/>
        <w:tabs>
          <w:tab w:val="left" w:pos="426"/>
        </w:tabs>
        <w:ind w:right="-284"/>
        <w:rPr>
          <w:b/>
          <w:sz w:val="28"/>
          <w:szCs w:val="24"/>
          <w:lang w:val="ru-RU"/>
        </w:rPr>
      </w:pPr>
    </w:p>
    <w:p w14:paraId="66191695" w14:textId="4CBD0DFA" w:rsidR="00AF7BCF" w:rsidRDefault="00315D09" w:rsidP="004A7FDC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3FF39064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F24B90">
        <w:rPr>
          <w:sz w:val="22"/>
          <w:lang w:val="ru-RU"/>
        </w:rPr>
        <w:t>питание двухразовое в кафе города по программе;</w:t>
      </w:r>
    </w:p>
    <w:p w14:paraId="7DF71EE5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F24B90">
        <w:rPr>
          <w:sz w:val="22"/>
          <w:lang w:val="ru-RU"/>
        </w:rPr>
        <w:t>размещение в гостинице;</w:t>
      </w:r>
      <w:bookmarkStart w:id="4" w:name="_GoBack"/>
      <w:bookmarkEnd w:id="4"/>
    </w:p>
    <w:p w14:paraId="0C693DD7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F24B90">
        <w:rPr>
          <w:sz w:val="22"/>
          <w:lang w:val="ru-RU"/>
        </w:rPr>
        <w:t>трансфер ж/д вокзал – гостиница – ж/д вокзал;</w:t>
      </w:r>
    </w:p>
    <w:p w14:paraId="3C762451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F24B90">
        <w:rPr>
          <w:sz w:val="22"/>
          <w:lang w:val="ru-RU"/>
        </w:rPr>
        <w:t>автобусное обслуживание по программе;</w:t>
      </w:r>
    </w:p>
    <w:p w14:paraId="1B5C0EA5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F24B90">
        <w:rPr>
          <w:sz w:val="22"/>
          <w:lang w:val="ru-RU"/>
        </w:rPr>
        <w:t>экскурсии по программе, работа гида, экскурсовода;</w:t>
      </w:r>
    </w:p>
    <w:p w14:paraId="35AA93E7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rPr>
          <w:sz w:val="22"/>
          <w:lang w:val="ru-RU"/>
        </w:rPr>
      </w:pPr>
      <w:r w:rsidRPr="00F24B90">
        <w:rPr>
          <w:sz w:val="22"/>
          <w:lang w:val="ru-RU"/>
        </w:rPr>
        <w:t>входные билеты в Кремль, на остров Свияжск, в музеи г. Болгар.</w:t>
      </w:r>
    </w:p>
    <w:p w14:paraId="77036760" w14:textId="77777777" w:rsidR="00DA3E67" w:rsidRPr="00684257" w:rsidRDefault="00DA3E67" w:rsidP="00DA3E67">
      <w:pPr>
        <w:pStyle w:val="af"/>
        <w:tabs>
          <w:tab w:val="left" w:pos="851"/>
        </w:tabs>
        <w:ind w:right="-284"/>
        <w:rPr>
          <w:sz w:val="22"/>
          <w:lang w:val="ru-RU"/>
        </w:rPr>
      </w:pPr>
    </w:p>
    <w:p w14:paraId="7E72A270" w14:textId="7B184BD0" w:rsidR="00300FBB" w:rsidRDefault="00973AEA" w:rsidP="00B327AB">
      <w:pPr>
        <w:pStyle w:val="af"/>
        <w:tabs>
          <w:tab w:val="left" w:pos="426"/>
        </w:tabs>
        <w:ind w:left="-567" w:right="-284"/>
        <w:rPr>
          <w:b/>
          <w:sz w:val="28"/>
          <w:szCs w:val="24"/>
        </w:rPr>
      </w:pPr>
      <w:r>
        <w:rPr>
          <w:b/>
          <w:sz w:val="28"/>
          <w:szCs w:val="24"/>
          <w:lang w:val="ru-RU"/>
        </w:rPr>
        <w:t>Дополнительные услуги</w:t>
      </w:r>
      <w:r w:rsidR="00526A18" w:rsidRPr="00E67F91">
        <w:rPr>
          <w:b/>
          <w:sz w:val="28"/>
          <w:szCs w:val="24"/>
        </w:rPr>
        <w:t>:</w:t>
      </w:r>
    </w:p>
    <w:p w14:paraId="1F7851B2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t>ж/д билеты Санкт-Петербург – Казань – Санкт-Петербург;</w:t>
      </w:r>
    </w:p>
    <w:p w14:paraId="65E2D0BC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t>билеты в театр, кино, аквапарк, цирк;</w:t>
      </w:r>
    </w:p>
    <w:p w14:paraId="496EA98B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lastRenderedPageBreak/>
        <w:t>мастер-класс «Казанская тюбетейка» с интерактивной программой «Чаепитие по-татарски» – 1000 руб./чел., тюбетейка (как сувенир по желанию)– от 500 руб./чел. (на мастер-классе детям рассказывают о татарских женских и мужских головных уборах, как они изготавливаются, особенности пошива, вышивки и т.д.; изделия, изготовленные своими руками, дети оставляют себе в качестве сувениров);</w:t>
      </w:r>
    </w:p>
    <w:p w14:paraId="356B0CE4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t>интерактивная программа «Стрелецкие забавы» – 250 руб./чел.;</w:t>
      </w:r>
    </w:p>
    <w:p w14:paraId="66DA6709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proofErr w:type="spellStart"/>
      <w:r w:rsidRPr="00F24B90">
        <w:rPr>
          <w:sz w:val="22"/>
          <w:szCs w:val="22"/>
          <w:lang w:val="ru-RU"/>
        </w:rPr>
        <w:t>квест</w:t>
      </w:r>
      <w:proofErr w:type="spellEnd"/>
      <w:r w:rsidRPr="00F24B90">
        <w:rPr>
          <w:sz w:val="22"/>
          <w:szCs w:val="22"/>
          <w:lang w:val="ru-RU"/>
        </w:rPr>
        <w:t>-экскурсия «</w:t>
      </w:r>
      <w:proofErr w:type="spellStart"/>
      <w:r w:rsidRPr="00F24B90">
        <w:rPr>
          <w:sz w:val="22"/>
          <w:szCs w:val="22"/>
          <w:lang w:val="ru-RU"/>
        </w:rPr>
        <w:t>Эзляюче</w:t>
      </w:r>
      <w:proofErr w:type="spellEnd"/>
      <w:r w:rsidRPr="00F24B90">
        <w:rPr>
          <w:sz w:val="22"/>
          <w:szCs w:val="22"/>
          <w:lang w:val="ru-RU"/>
        </w:rPr>
        <w:t>» – от 500 руб./чел.;</w:t>
      </w:r>
    </w:p>
    <w:p w14:paraId="63AFA6CC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t>вечерняя экскурсия «Огни ночной Казани» с посещением колеса обозрения «Вокруг света»;</w:t>
      </w:r>
    </w:p>
    <w:p w14:paraId="649EDAD7" w14:textId="77777777" w:rsidR="00F24B90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t>ужин в кафе – 550 руб./чел.;</w:t>
      </w:r>
    </w:p>
    <w:p w14:paraId="418B06D0" w14:textId="39AA35F4" w:rsidR="001E2E9C" w:rsidRPr="00F24B90" w:rsidRDefault="00F24B90" w:rsidP="00F24B90">
      <w:pPr>
        <w:pStyle w:val="af"/>
        <w:numPr>
          <w:ilvl w:val="0"/>
          <w:numId w:val="20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F24B90">
        <w:rPr>
          <w:sz w:val="22"/>
          <w:szCs w:val="22"/>
          <w:lang w:val="ru-RU"/>
        </w:rPr>
        <w:t>доплата за взрослого в составе школьной группы – 400 руб./чел.</w:t>
      </w:r>
    </w:p>
    <w:p w14:paraId="152EA08E" w14:textId="77777777" w:rsidR="00DA3E67" w:rsidRDefault="00DA3E67" w:rsidP="00DA3E67">
      <w:pPr>
        <w:pStyle w:val="af"/>
        <w:tabs>
          <w:tab w:val="left" w:pos="851"/>
        </w:tabs>
        <w:ind w:left="-142" w:right="-284"/>
        <w:rPr>
          <w:sz w:val="22"/>
          <w:szCs w:val="22"/>
          <w:lang w:val="ru-RU"/>
        </w:rPr>
      </w:pPr>
    </w:p>
    <w:p w14:paraId="6A26057A" w14:textId="38D22720" w:rsidR="00844ED0" w:rsidRDefault="001F1FFA" w:rsidP="00DA3E67">
      <w:pPr>
        <w:pStyle w:val="af"/>
        <w:tabs>
          <w:tab w:val="left" w:pos="851"/>
        </w:tabs>
        <w:ind w:left="-502" w:right="-284"/>
        <w:rPr>
          <w:b/>
          <w:bCs/>
          <w:sz w:val="28"/>
          <w:szCs w:val="24"/>
        </w:rPr>
      </w:pPr>
      <w:proofErr w:type="spellStart"/>
      <w:r w:rsidRPr="00DA3E67">
        <w:rPr>
          <w:b/>
          <w:bCs/>
          <w:sz w:val="28"/>
          <w:szCs w:val="24"/>
        </w:rPr>
        <w:t>Комментарии</w:t>
      </w:r>
      <w:proofErr w:type="spellEnd"/>
      <w:r w:rsidRPr="00DA3E67">
        <w:rPr>
          <w:b/>
          <w:bCs/>
          <w:sz w:val="28"/>
          <w:szCs w:val="24"/>
        </w:rPr>
        <w:t xml:space="preserve"> к </w:t>
      </w:r>
      <w:proofErr w:type="spellStart"/>
      <w:r w:rsidRPr="00DA3E67">
        <w:rPr>
          <w:b/>
          <w:bCs/>
          <w:sz w:val="28"/>
          <w:szCs w:val="24"/>
        </w:rPr>
        <w:t>туру</w:t>
      </w:r>
      <w:proofErr w:type="spellEnd"/>
      <w:r w:rsidRPr="00DA3E67">
        <w:rPr>
          <w:b/>
          <w:bCs/>
          <w:sz w:val="28"/>
          <w:szCs w:val="24"/>
        </w:rPr>
        <w:t>:</w:t>
      </w:r>
    </w:p>
    <w:p w14:paraId="4FBE87C9" w14:textId="506E50C3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b/>
          <w:sz w:val="22"/>
          <w:szCs w:val="22"/>
          <w:lang w:val="ru-RU"/>
        </w:rPr>
      </w:pPr>
      <w:r w:rsidRPr="00DA3E67">
        <w:rPr>
          <w:b/>
          <w:sz w:val="22"/>
          <w:szCs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5B6C032F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9C301C2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29274798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62F25D12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При выборе программы на транспорте фирмы: при группе 10+1 и 15+1 предоставляется 20-местный автобус, при группе 20+2, 30+3, 40+4 – 43-местный автобус.</w:t>
      </w:r>
    </w:p>
    <w:p w14:paraId="06E966FD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При выборе программы на транспорте заказчика: в стоимость включается размещение и питание 2 водителей.</w:t>
      </w:r>
    </w:p>
    <w:p w14:paraId="4320BD85" w14:textId="77777777" w:rsidR="00DA3E67" w:rsidRPr="00DA3E67" w:rsidRDefault="00DA3E67" w:rsidP="00DA3E67">
      <w:pPr>
        <w:pStyle w:val="af"/>
        <w:numPr>
          <w:ilvl w:val="0"/>
          <w:numId w:val="26"/>
        </w:numPr>
        <w:tabs>
          <w:tab w:val="left" w:pos="851"/>
        </w:tabs>
        <w:ind w:left="-142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5A136757" w14:textId="77777777" w:rsidR="00DA3E67" w:rsidRPr="00DA3E67" w:rsidRDefault="00DA3E67" w:rsidP="00DA3E67">
      <w:pPr>
        <w:pStyle w:val="af"/>
        <w:numPr>
          <w:ilvl w:val="1"/>
          <w:numId w:val="26"/>
        </w:numPr>
        <w:tabs>
          <w:tab w:val="left" w:pos="1418"/>
        </w:tabs>
        <w:ind w:left="284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7A39639A" w14:textId="22124D74" w:rsidR="00FE23EA" w:rsidRPr="00DA3E67" w:rsidRDefault="00DA3E67" w:rsidP="00DA3E67">
      <w:pPr>
        <w:pStyle w:val="af"/>
        <w:numPr>
          <w:ilvl w:val="1"/>
          <w:numId w:val="26"/>
        </w:numPr>
        <w:tabs>
          <w:tab w:val="left" w:pos="1418"/>
        </w:tabs>
        <w:ind w:left="284" w:right="-284"/>
        <w:rPr>
          <w:sz w:val="22"/>
          <w:szCs w:val="22"/>
          <w:lang w:val="ru-RU"/>
        </w:rPr>
      </w:pPr>
      <w:r w:rsidRPr="00DA3E67">
        <w:rPr>
          <w:sz w:val="22"/>
          <w:szCs w:val="22"/>
          <w:lang w:val="ru-RU"/>
        </w:rPr>
        <w:t>взрослые: ФИО, серия и номер паспорта, контактный телефон.</w:t>
      </w:r>
    </w:p>
    <w:sectPr w:rsidR="00FE23EA" w:rsidRPr="00DA3E67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424B8" w14:textId="77777777" w:rsidR="00824AD0" w:rsidRDefault="00824AD0" w:rsidP="00CD1C11">
      <w:pPr>
        <w:spacing w:after="0" w:line="240" w:lineRule="auto"/>
      </w:pPr>
      <w:r>
        <w:separator/>
      </w:r>
    </w:p>
  </w:endnote>
  <w:endnote w:type="continuationSeparator" w:id="0">
    <w:p w14:paraId="4D04217D" w14:textId="77777777" w:rsidR="00824AD0" w:rsidRDefault="00824AD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1E33" w14:textId="77777777" w:rsidR="00824AD0" w:rsidRDefault="00824AD0" w:rsidP="00CD1C11">
      <w:pPr>
        <w:spacing w:after="0" w:line="240" w:lineRule="auto"/>
      </w:pPr>
      <w:r>
        <w:separator/>
      </w:r>
    </w:p>
  </w:footnote>
  <w:footnote w:type="continuationSeparator" w:id="0">
    <w:p w14:paraId="09466552" w14:textId="77777777" w:rsidR="00824AD0" w:rsidRDefault="00824AD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4" name="Рисунок 4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43242A"/>
    <w:multiLevelType w:val="hybridMultilevel"/>
    <w:tmpl w:val="1328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65253"/>
    <w:multiLevelType w:val="hybridMultilevel"/>
    <w:tmpl w:val="25BE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26442"/>
    <w:multiLevelType w:val="hybridMultilevel"/>
    <w:tmpl w:val="070A5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F5AAA"/>
    <w:multiLevelType w:val="hybridMultilevel"/>
    <w:tmpl w:val="D9AC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24A9F"/>
    <w:multiLevelType w:val="hybridMultilevel"/>
    <w:tmpl w:val="D6B8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E260C"/>
    <w:multiLevelType w:val="hybridMultilevel"/>
    <w:tmpl w:val="B2E0B8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7525003"/>
    <w:multiLevelType w:val="multilevel"/>
    <w:tmpl w:val="992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1C7E0C"/>
    <w:multiLevelType w:val="hybridMultilevel"/>
    <w:tmpl w:val="D388B4AE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6784C05"/>
    <w:multiLevelType w:val="hybridMultilevel"/>
    <w:tmpl w:val="22DE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2F8"/>
    <w:multiLevelType w:val="hybridMultilevel"/>
    <w:tmpl w:val="D9704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05F43"/>
    <w:multiLevelType w:val="hybridMultilevel"/>
    <w:tmpl w:val="A0123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2E"/>
    <w:multiLevelType w:val="hybridMultilevel"/>
    <w:tmpl w:val="EF7272E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3CE67D44"/>
    <w:multiLevelType w:val="hybridMultilevel"/>
    <w:tmpl w:val="E426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155F"/>
    <w:multiLevelType w:val="hybridMultilevel"/>
    <w:tmpl w:val="0D6674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77D5C7C"/>
    <w:multiLevelType w:val="hybridMultilevel"/>
    <w:tmpl w:val="87AC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66743"/>
    <w:multiLevelType w:val="hybridMultilevel"/>
    <w:tmpl w:val="5B90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1681C"/>
    <w:multiLevelType w:val="hybridMultilevel"/>
    <w:tmpl w:val="B3CA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C3C40"/>
    <w:multiLevelType w:val="hybridMultilevel"/>
    <w:tmpl w:val="2A18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02CE9"/>
    <w:multiLevelType w:val="hybridMultilevel"/>
    <w:tmpl w:val="4BFC56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33F5"/>
    <w:multiLevelType w:val="hybridMultilevel"/>
    <w:tmpl w:val="E5826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E5F0C"/>
    <w:multiLevelType w:val="hybridMultilevel"/>
    <w:tmpl w:val="38601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40E00"/>
    <w:multiLevelType w:val="hybridMultilevel"/>
    <w:tmpl w:val="8AA08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463FB"/>
    <w:multiLevelType w:val="hybridMultilevel"/>
    <w:tmpl w:val="E5FA43F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61E14355"/>
    <w:multiLevelType w:val="hybridMultilevel"/>
    <w:tmpl w:val="A4806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31AA9"/>
    <w:multiLevelType w:val="multilevel"/>
    <w:tmpl w:val="FAE6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800B37"/>
    <w:multiLevelType w:val="hybridMultilevel"/>
    <w:tmpl w:val="F5B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331D2"/>
    <w:multiLevelType w:val="hybridMultilevel"/>
    <w:tmpl w:val="E480A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8"/>
  </w:num>
  <w:num w:numId="4">
    <w:abstractNumId w:val="12"/>
  </w:num>
  <w:num w:numId="5">
    <w:abstractNumId w:val="10"/>
  </w:num>
  <w:num w:numId="6">
    <w:abstractNumId w:val="21"/>
  </w:num>
  <w:num w:numId="7">
    <w:abstractNumId w:val="11"/>
  </w:num>
  <w:num w:numId="8">
    <w:abstractNumId w:val="3"/>
  </w:num>
  <w:num w:numId="9">
    <w:abstractNumId w:val="14"/>
  </w:num>
  <w:num w:numId="10">
    <w:abstractNumId w:val="6"/>
  </w:num>
  <w:num w:numId="11">
    <w:abstractNumId w:val="27"/>
  </w:num>
  <w:num w:numId="12">
    <w:abstractNumId w:val="20"/>
  </w:num>
  <w:num w:numId="13">
    <w:abstractNumId w:val="22"/>
  </w:num>
  <w:num w:numId="14">
    <w:abstractNumId w:val="5"/>
  </w:num>
  <w:num w:numId="15">
    <w:abstractNumId w:val="16"/>
  </w:num>
  <w:num w:numId="16">
    <w:abstractNumId w:val="17"/>
  </w:num>
  <w:num w:numId="17">
    <w:abstractNumId w:val="26"/>
  </w:num>
  <w:num w:numId="18">
    <w:abstractNumId w:val="25"/>
  </w:num>
  <w:num w:numId="19">
    <w:abstractNumId w:val="19"/>
  </w:num>
  <w:num w:numId="20">
    <w:abstractNumId w:val="15"/>
  </w:num>
  <w:num w:numId="21">
    <w:abstractNumId w:val="7"/>
  </w:num>
  <w:num w:numId="22">
    <w:abstractNumId w:val="24"/>
  </w:num>
  <w:num w:numId="23">
    <w:abstractNumId w:val="13"/>
  </w:num>
  <w:num w:numId="24">
    <w:abstractNumId w:val="4"/>
  </w:num>
  <w:num w:numId="25">
    <w:abstractNumId w:val="2"/>
  </w:num>
  <w:num w:numId="26">
    <w:abstractNumId w:val="9"/>
  </w:num>
  <w:num w:numId="2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128B"/>
    <w:rsid w:val="00061EDF"/>
    <w:rsid w:val="00063764"/>
    <w:rsid w:val="00072673"/>
    <w:rsid w:val="00086F4E"/>
    <w:rsid w:val="00090B3A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0C28"/>
    <w:rsid w:val="00143F36"/>
    <w:rsid w:val="00155478"/>
    <w:rsid w:val="0015611D"/>
    <w:rsid w:val="00163FDF"/>
    <w:rsid w:val="001645D8"/>
    <w:rsid w:val="00164DDD"/>
    <w:rsid w:val="00173983"/>
    <w:rsid w:val="0017616D"/>
    <w:rsid w:val="00176AC5"/>
    <w:rsid w:val="00182B50"/>
    <w:rsid w:val="00184CC8"/>
    <w:rsid w:val="001860E4"/>
    <w:rsid w:val="00193B6D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E9C"/>
    <w:rsid w:val="001E3CB8"/>
    <w:rsid w:val="001E6370"/>
    <w:rsid w:val="001F1FFA"/>
    <w:rsid w:val="001F792D"/>
    <w:rsid w:val="001F7EC9"/>
    <w:rsid w:val="00200D22"/>
    <w:rsid w:val="00201C0D"/>
    <w:rsid w:val="0020374F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91019"/>
    <w:rsid w:val="002A4369"/>
    <w:rsid w:val="002B625D"/>
    <w:rsid w:val="002B661B"/>
    <w:rsid w:val="002B7010"/>
    <w:rsid w:val="002C125E"/>
    <w:rsid w:val="002C18E3"/>
    <w:rsid w:val="002D08EA"/>
    <w:rsid w:val="002D4CA8"/>
    <w:rsid w:val="002D5DD4"/>
    <w:rsid w:val="002F3EB2"/>
    <w:rsid w:val="002F52CE"/>
    <w:rsid w:val="00300FBB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0553"/>
    <w:rsid w:val="003418F1"/>
    <w:rsid w:val="003436EC"/>
    <w:rsid w:val="00344F0D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A0DFE"/>
    <w:rsid w:val="003A4B6D"/>
    <w:rsid w:val="003B12E2"/>
    <w:rsid w:val="003B1859"/>
    <w:rsid w:val="003B5F0F"/>
    <w:rsid w:val="003C02B5"/>
    <w:rsid w:val="003C5AA0"/>
    <w:rsid w:val="003C62DA"/>
    <w:rsid w:val="003C62F3"/>
    <w:rsid w:val="003D1EF7"/>
    <w:rsid w:val="003E163C"/>
    <w:rsid w:val="003E4DC2"/>
    <w:rsid w:val="003E52ED"/>
    <w:rsid w:val="003F0E9D"/>
    <w:rsid w:val="00405175"/>
    <w:rsid w:val="00421C59"/>
    <w:rsid w:val="00426C1E"/>
    <w:rsid w:val="004521B8"/>
    <w:rsid w:val="00455564"/>
    <w:rsid w:val="00480F1B"/>
    <w:rsid w:val="004859E6"/>
    <w:rsid w:val="004A1DC1"/>
    <w:rsid w:val="004A3D84"/>
    <w:rsid w:val="004A5383"/>
    <w:rsid w:val="004A6356"/>
    <w:rsid w:val="004A7FDC"/>
    <w:rsid w:val="004D27AB"/>
    <w:rsid w:val="004D7FDA"/>
    <w:rsid w:val="004E1982"/>
    <w:rsid w:val="004F08C6"/>
    <w:rsid w:val="004F18CE"/>
    <w:rsid w:val="004F1C13"/>
    <w:rsid w:val="004F5795"/>
    <w:rsid w:val="00507CE5"/>
    <w:rsid w:val="00510602"/>
    <w:rsid w:val="005141BD"/>
    <w:rsid w:val="0051666A"/>
    <w:rsid w:val="00521EFE"/>
    <w:rsid w:val="0052616C"/>
    <w:rsid w:val="00526A18"/>
    <w:rsid w:val="005279F3"/>
    <w:rsid w:val="00527DF3"/>
    <w:rsid w:val="00534987"/>
    <w:rsid w:val="00535828"/>
    <w:rsid w:val="00536C31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47D2"/>
    <w:rsid w:val="005969DA"/>
    <w:rsid w:val="005A1BF1"/>
    <w:rsid w:val="005A2A1B"/>
    <w:rsid w:val="005A4A89"/>
    <w:rsid w:val="005B758E"/>
    <w:rsid w:val="005C3C1F"/>
    <w:rsid w:val="005D56DC"/>
    <w:rsid w:val="005E275C"/>
    <w:rsid w:val="005E7649"/>
    <w:rsid w:val="005F1B0A"/>
    <w:rsid w:val="00600EB9"/>
    <w:rsid w:val="00613C6D"/>
    <w:rsid w:val="00624EF7"/>
    <w:rsid w:val="00631C18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7"/>
    <w:rsid w:val="0068425F"/>
    <w:rsid w:val="00684765"/>
    <w:rsid w:val="00684940"/>
    <w:rsid w:val="006A0CCE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558D1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24AD0"/>
    <w:rsid w:val="00830A10"/>
    <w:rsid w:val="00831D5F"/>
    <w:rsid w:val="00840E30"/>
    <w:rsid w:val="00844ED0"/>
    <w:rsid w:val="00850A11"/>
    <w:rsid w:val="0085774C"/>
    <w:rsid w:val="00861DD6"/>
    <w:rsid w:val="008634E1"/>
    <w:rsid w:val="00872E9B"/>
    <w:rsid w:val="00890F96"/>
    <w:rsid w:val="008A2302"/>
    <w:rsid w:val="008A24DB"/>
    <w:rsid w:val="008A27EB"/>
    <w:rsid w:val="008A2EE7"/>
    <w:rsid w:val="008A4303"/>
    <w:rsid w:val="008C1A80"/>
    <w:rsid w:val="008E0402"/>
    <w:rsid w:val="009030A9"/>
    <w:rsid w:val="009116F1"/>
    <w:rsid w:val="009127DA"/>
    <w:rsid w:val="0091302C"/>
    <w:rsid w:val="00921C6B"/>
    <w:rsid w:val="00927485"/>
    <w:rsid w:val="0093259B"/>
    <w:rsid w:val="009359BF"/>
    <w:rsid w:val="0094089C"/>
    <w:rsid w:val="00942678"/>
    <w:rsid w:val="00947C8D"/>
    <w:rsid w:val="009518C5"/>
    <w:rsid w:val="00951EB5"/>
    <w:rsid w:val="0096311E"/>
    <w:rsid w:val="00967941"/>
    <w:rsid w:val="00967D21"/>
    <w:rsid w:val="009711DE"/>
    <w:rsid w:val="00973AEA"/>
    <w:rsid w:val="00976022"/>
    <w:rsid w:val="00976740"/>
    <w:rsid w:val="00977144"/>
    <w:rsid w:val="00986824"/>
    <w:rsid w:val="009A0FE8"/>
    <w:rsid w:val="009A27B0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064B"/>
    <w:rsid w:val="00A817AF"/>
    <w:rsid w:val="00A908F4"/>
    <w:rsid w:val="00A9690B"/>
    <w:rsid w:val="00A9753A"/>
    <w:rsid w:val="00AB2BCB"/>
    <w:rsid w:val="00AC22D9"/>
    <w:rsid w:val="00AC3EF1"/>
    <w:rsid w:val="00AC78EA"/>
    <w:rsid w:val="00AD03C9"/>
    <w:rsid w:val="00AD7951"/>
    <w:rsid w:val="00AD7E4D"/>
    <w:rsid w:val="00AE1F06"/>
    <w:rsid w:val="00AE670D"/>
    <w:rsid w:val="00AF7BCF"/>
    <w:rsid w:val="00B03DD9"/>
    <w:rsid w:val="00B04085"/>
    <w:rsid w:val="00B0783B"/>
    <w:rsid w:val="00B07E52"/>
    <w:rsid w:val="00B1266C"/>
    <w:rsid w:val="00B134D9"/>
    <w:rsid w:val="00B201A0"/>
    <w:rsid w:val="00B27342"/>
    <w:rsid w:val="00B327AB"/>
    <w:rsid w:val="00B402DD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04FE8"/>
    <w:rsid w:val="00C232FD"/>
    <w:rsid w:val="00C2425B"/>
    <w:rsid w:val="00C325B2"/>
    <w:rsid w:val="00C32E26"/>
    <w:rsid w:val="00C3336C"/>
    <w:rsid w:val="00C37DF9"/>
    <w:rsid w:val="00C42A98"/>
    <w:rsid w:val="00C50C4D"/>
    <w:rsid w:val="00C665B5"/>
    <w:rsid w:val="00C72117"/>
    <w:rsid w:val="00C7624E"/>
    <w:rsid w:val="00C76E4B"/>
    <w:rsid w:val="00C8477D"/>
    <w:rsid w:val="00CA24E5"/>
    <w:rsid w:val="00CA2A0A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35B42"/>
    <w:rsid w:val="00D41A27"/>
    <w:rsid w:val="00D441EA"/>
    <w:rsid w:val="00D470E1"/>
    <w:rsid w:val="00D60B90"/>
    <w:rsid w:val="00D65C31"/>
    <w:rsid w:val="00D671B8"/>
    <w:rsid w:val="00D70288"/>
    <w:rsid w:val="00D70946"/>
    <w:rsid w:val="00D7278E"/>
    <w:rsid w:val="00D83FD0"/>
    <w:rsid w:val="00DA3E67"/>
    <w:rsid w:val="00DA5001"/>
    <w:rsid w:val="00DA6704"/>
    <w:rsid w:val="00DB1E51"/>
    <w:rsid w:val="00DB5321"/>
    <w:rsid w:val="00DC49B0"/>
    <w:rsid w:val="00DC6DD3"/>
    <w:rsid w:val="00DD2B90"/>
    <w:rsid w:val="00DD3434"/>
    <w:rsid w:val="00DE05F0"/>
    <w:rsid w:val="00E03E40"/>
    <w:rsid w:val="00E05EE7"/>
    <w:rsid w:val="00E15570"/>
    <w:rsid w:val="00E21E67"/>
    <w:rsid w:val="00E24F1A"/>
    <w:rsid w:val="00E36F40"/>
    <w:rsid w:val="00E42C4F"/>
    <w:rsid w:val="00E473E7"/>
    <w:rsid w:val="00E607EF"/>
    <w:rsid w:val="00E634FF"/>
    <w:rsid w:val="00E67F91"/>
    <w:rsid w:val="00E723B1"/>
    <w:rsid w:val="00E91773"/>
    <w:rsid w:val="00EA3295"/>
    <w:rsid w:val="00EB452D"/>
    <w:rsid w:val="00EB62DB"/>
    <w:rsid w:val="00EC09D5"/>
    <w:rsid w:val="00EC2B05"/>
    <w:rsid w:val="00EC5721"/>
    <w:rsid w:val="00EC6DE9"/>
    <w:rsid w:val="00EC720B"/>
    <w:rsid w:val="00ED2CCB"/>
    <w:rsid w:val="00ED3B84"/>
    <w:rsid w:val="00ED711D"/>
    <w:rsid w:val="00EE3FAF"/>
    <w:rsid w:val="00EE4C8F"/>
    <w:rsid w:val="00EF1C02"/>
    <w:rsid w:val="00EF3465"/>
    <w:rsid w:val="00EF4546"/>
    <w:rsid w:val="00EF6AF8"/>
    <w:rsid w:val="00F050E6"/>
    <w:rsid w:val="00F06101"/>
    <w:rsid w:val="00F20FF8"/>
    <w:rsid w:val="00F22D5A"/>
    <w:rsid w:val="00F24B90"/>
    <w:rsid w:val="00F26ED3"/>
    <w:rsid w:val="00F32AEC"/>
    <w:rsid w:val="00F542F1"/>
    <w:rsid w:val="00F61579"/>
    <w:rsid w:val="00F6318A"/>
    <w:rsid w:val="00F63A45"/>
    <w:rsid w:val="00F64732"/>
    <w:rsid w:val="00F6567C"/>
    <w:rsid w:val="00F670C3"/>
    <w:rsid w:val="00F67728"/>
    <w:rsid w:val="00F81924"/>
    <w:rsid w:val="00FB407B"/>
    <w:rsid w:val="00FC09BC"/>
    <w:rsid w:val="00FE23EA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30</cp:revision>
  <cp:lastPrinted>2021-05-14T11:01:00Z</cp:lastPrinted>
  <dcterms:created xsi:type="dcterms:W3CDTF">2021-06-17T09:04:00Z</dcterms:created>
  <dcterms:modified xsi:type="dcterms:W3CDTF">2024-10-25T09:41:00Z</dcterms:modified>
</cp:coreProperties>
</file>