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C66CF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AB5484C" w:rsidR="00831D5F" w:rsidRPr="00976740" w:rsidRDefault="00232CDF" w:rsidP="00B91FB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Путешествие в удивительную деревню Мандроги</w:t>
            </w:r>
            <w:r w:rsidR="005C18E2" w:rsidRPr="005C18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2 дня </w:t>
            </w:r>
            <w:r w:rsidR="005C18E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A060B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A060B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A060B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EC66C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5D3" w14:textId="37D83BF4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524547C3" w14:textId="5E39BB38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Старую Ладогу.</w:t>
            </w:r>
          </w:p>
          <w:p w14:paraId="6FABC537" w14:textId="72C3D7C6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Старая Ладога, этот гигантский пласт истории и культуры России, хранит множество тайн. Сотни лет существует легенда о золотом саркофаге Рюрика, замурованном где-то в ладожских пещерах. Существует ли подземный ход, ведущий из старой крепости в лабиринт под Старой Ладогой? И правда ли, что в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Олеговой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могиле действительно лежит Вещий Олег – тот, что «принял смерть о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т коня своего»? Тайны, тайны...</w:t>
            </w:r>
          </w:p>
          <w:p w14:paraId="111A7D96" w14:textId="6DE53466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Староладожской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718279D2" w14:textId="48139B11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Считается, что первая постройка была сделана легендарным князем Рюриком. Вы пройдете по стенам, осмотрите башни, посетите музейную экспозицию, посвященную истории Старой Ладоги. Полюбуетесь прекрасным Георгиевским собором. Осмотр археологической экспозиции. В городе Старая Ладога вы увидите Варяжскую у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лицу – древнейшую улицу России.</w:t>
            </w:r>
          </w:p>
          <w:p w14:paraId="4ABB5087" w14:textId="54402A30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Мужск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монастыря Святителя Николы.</w:t>
            </w:r>
          </w:p>
          <w:p w14:paraId="0610667E" w14:textId="73112648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расположен в полукилометре от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Староладожской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крепости. Местность, где располагается монастырь, необычная, прямо на левом 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берегу реки Волхов, под холмом.</w:t>
            </w:r>
          </w:p>
          <w:p w14:paraId="1F42EFC2" w14:textId="19660B8C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(за доп. плату).</w:t>
            </w:r>
          </w:p>
          <w:p w14:paraId="76D59531" w14:textId="09FF1219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Староладожского</w:t>
            </w:r>
            <w:proofErr w:type="spellEnd"/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Свято-Успенского девичьего монастыря, посещение це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ркви Рождества Иоанна Предтечи.</w:t>
            </w:r>
          </w:p>
          <w:p w14:paraId="1F1CC290" w14:textId="0BDEA782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Эта обитель известна, прежде всего, своей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насельницей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– Евдокией Лопухиной – первой жены Петра I. Тем не менее, о его древней истории напоминает Собор Успения Пресвятой Богородицы XII века постройки. Посещение церкви Рождества Иоанна Предтечи. Вы увидите необычный по архитектуре и внутреннему оформлению храм. Он остается единственным напоминанием о богатой Ладожской ярмарке и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Иоанновском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монастыре, к которому благово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лила семья Бориса Годунова.</w:t>
            </w:r>
          </w:p>
          <w:p w14:paraId="75A0A0E9" w14:textId="00ACAFFB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Новую Ладогу (125 км).</w:t>
            </w:r>
          </w:p>
          <w:p w14:paraId="6A1332A1" w14:textId="31441250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А.В. Суворова.</w:t>
            </w:r>
          </w:p>
          <w:p w14:paraId="38F0CD0F" w14:textId="5B5043C0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Основная экспозиция состоит из музейных предметов из собрания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Новоладожского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филиала и раскрывает важный период жизни полководца, связанный с пребыванием в Новой Ладоге, где Александр Васильевич провел 4 года. Служба в Новой Ладоге (1764–1768 гг.) стала периодом формирования недюжинных военных способностей полководца, веры в победу и удивительного дара увлечь за собой войска. В Новой Ладоге Александр Васильевич составил «Полковое учреждение» – инструкцию, содержавшую основные положения и правила по воспитанию солдат, службе и боевой подготовке войск. Интерактивная экспозиция вовлекает посетителей в атмосферу полковой жизни XVIII века и побуждает к размышлению о службе и быте солдат. Посетители музея могут разыграть знаменитое сражение при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Рымнике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или суворовский альпийский поход, соорудить горный 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массив и построить Чертов мост.</w:t>
            </w:r>
          </w:p>
          <w:p w14:paraId="196118D6" w14:textId="42957DE4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</w:t>
            </w:r>
            <w:proofErr w:type="spellStart"/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гостинично</w:t>
            </w:r>
            <w:proofErr w:type="spellEnd"/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-рестора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комплекс «Старая Слобода».</w:t>
            </w:r>
          </w:p>
          <w:p w14:paraId="33E8D4C1" w14:textId="3D029B57" w:rsidR="00BC6962" w:rsidRPr="00657E8E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EC66CF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6F60" w14:textId="11DC10E6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2B6FE3C" w14:textId="1FFB96FC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ие в деревню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Мандроги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(165 км).</w:t>
            </w:r>
          </w:p>
          <w:p w14:paraId="67834953" w14:textId="4272E129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Удивительная фольклорная деревня в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межозерье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Ладоги и Онеги, на левом берегу реки Свирь. В переводе с вепсского языка слово «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Мандроги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«верхние пороги». При Петре Первом здесь находилась рыбацкая деревня. А в 1996 году Сергей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Гутцайт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 решил восстановить историческое поселение и превратить его в туристический центр. Все здания выполнены по канонам деревянн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ого зодчества XVII–XVIII веков.</w:t>
            </w:r>
          </w:p>
          <w:p w14:paraId="639E197B" w14:textId="1155B99C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обзорная экскурсия «Удивительная деревня </w:t>
            </w:r>
            <w:proofErr w:type="spellStart"/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Мандроги</w:t>
            </w:r>
            <w:proofErr w:type="spellEnd"/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» 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осещением Храма Святого Елисея.</w:t>
            </w:r>
          </w:p>
          <w:p w14:paraId="315D0880" w14:textId="790FBC0C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рассказ о вывезенных из Вологодской области изб XIX века. Они были найдены в глухих деревнях, разобраны на брёвна и пронумерованы, перевезены и точно собраны на новом месте, специально выбранном вдали от шума и людской суеты. А также вы услышите историю деревянного храма святого Елисея. Красивая, изящная, легкая церковь в эклектичном стиле с характерными для северного деревянного зодчества куполами была практически утрачена; полусгнившая, полуразрушенная стояла она на берегу реки в деревне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Сидозеро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, закрытая с 1939 года, до тех пор, пока ее не вывезли на восстановление и б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 xml:space="preserve">ережную реставрацию в </w:t>
            </w:r>
            <w:proofErr w:type="spellStart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Мандроги</w:t>
            </w:r>
            <w:proofErr w:type="spellEnd"/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BD259F7" w14:textId="72C1D516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Обед на территории туристичес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кого комплекса (за доп. плату).</w:t>
            </w:r>
          </w:p>
          <w:p w14:paraId="6C94CC19" w14:textId="2C08B43B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«Свадебный дом».</w:t>
            </w:r>
          </w:p>
          <w:p w14:paraId="3AA9E045" w14:textId="3663C1A5" w:rsidR="00232CDF" w:rsidRPr="00232CDF" w:rsidRDefault="00232CDF" w:rsidP="00232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В воссозданных интерьерах подлинного крестьянского дома 1867 г. постройки мы расскажем об устройстве северного дома и правилах, по которым жила большая крестьянская семья, о назначении различных предметов через присказки и приметы. Вы узнаете о традициях северной свадьбы и погрузитесь в мультимедийный спектакль о семье деревенского художни</w:t>
            </w:r>
            <w:r w:rsidRPr="00232CDF">
              <w:rPr>
                <w:rFonts w:ascii="Times New Roman" w:eastAsia="Times New Roman" w:hAnsi="Times New Roman"/>
                <w:bCs/>
                <w:lang w:eastAsia="ru-RU"/>
              </w:rPr>
              <w:t>ка по мотивам домовых росписей.</w:t>
            </w:r>
          </w:p>
          <w:p w14:paraId="7B5D9E64" w14:textId="4D819EF2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(265 км).</w:t>
            </w:r>
          </w:p>
          <w:p w14:paraId="798719CE" w14:textId="4F1E9173" w:rsidR="00232CDF" w:rsidRPr="00232CDF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21:30–22:00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75735E8" w14:textId="4EF5F35D" w:rsidR="000917F5" w:rsidRPr="004A1DC1" w:rsidRDefault="00232CDF" w:rsidP="00232CD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2CD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517170D" w14:textId="77777777" w:rsidR="00CF0DC3" w:rsidRDefault="00CF0DC3" w:rsidP="00CF0DC3">
      <w:pPr>
        <w:pStyle w:val="af1"/>
        <w:rPr>
          <w:rFonts w:ascii="Calibri" w:eastAsia="Calibri" w:hAnsi="Calibri"/>
          <w:b w:val="0"/>
          <w:sz w:val="22"/>
          <w:szCs w:val="22"/>
        </w:rPr>
      </w:pPr>
    </w:p>
    <w:p w14:paraId="02EE8E12" w14:textId="77777777" w:rsidR="00232CDF" w:rsidRPr="00C5238C" w:rsidRDefault="00232CDF" w:rsidP="00232CDF">
      <w:pPr>
        <w:pStyle w:val="af1"/>
        <w:spacing w:before="0"/>
        <w:ind w:left="-567"/>
        <w:rPr>
          <w:szCs w:val="28"/>
        </w:rPr>
      </w:pPr>
      <w:r>
        <w:rPr>
          <w:szCs w:val="28"/>
        </w:rPr>
        <w:t>Стоимость тура на одного школьника до 16 лет в рублях: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232CDF" w:rsidRPr="009206FD" w14:paraId="598BE083" w14:textId="77777777" w:rsidTr="00A07577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4CCEBC2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7D3332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21B4BF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1FC3FB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AE1754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C1AC44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CFA6066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2C5135FF" w14:textId="77777777" w:rsidR="00232CDF" w:rsidRPr="009A41D9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20+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144BD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A06DCFA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54584640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9206FD">
              <w:rPr>
                <w:rFonts w:ascii="Times New Roman" w:hAnsi="Times New Roman"/>
                <w:b/>
              </w:rPr>
              <w:t>+</w:t>
            </w: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232CDF" w:rsidRPr="009206FD" w14:paraId="7CBD8CDA" w14:textId="77777777" w:rsidTr="00232CDF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0E491" w14:textId="77777777" w:rsidR="00232CDF" w:rsidRPr="009206FD" w:rsidRDefault="00232CDF" w:rsidP="00A0757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Гостинично</w:t>
            </w:r>
            <w:proofErr w:type="spellEnd"/>
            <w:r>
              <w:rPr>
                <w:rFonts w:ascii="Times New Roman" w:hAnsi="Times New Roman"/>
                <w:b/>
              </w:rPr>
              <w:t>-ресторанный комп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лекс «Старая Слобода»</w:t>
            </w:r>
          </w:p>
        </w:tc>
      </w:tr>
      <w:tr w:rsidR="00232CDF" w:rsidRPr="009206FD" w14:paraId="2650FBB1" w14:textId="77777777" w:rsidTr="00A07577">
        <w:trPr>
          <w:cantSplit/>
        </w:trPr>
        <w:tc>
          <w:tcPr>
            <w:tcW w:w="3261" w:type="dxa"/>
            <w:vAlign w:val="center"/>
          </w:tcPr>
          <w:p w14:paraId="0ED182E8" w14:textId="77777777" w:rsidR="00232CDF" w:rsidRPr="009206FD" w:rsidRDefault="00232CDF" w:rsidP="00A075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1697AD90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10150</w:t>
            </w:r>
          </w:p>
        </w:tc>
        <w:tc>
          <w:tcPr>
            <w:tcW w:w="1134" w:type="dxa"/>
            <w:vAlign w:val="center"/>
          </w:tcPr>
          <w:p w14:paraId="53EA3864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10650</w:t>
            </w:r>
          </w:p>
        </w:tc>
        <w:tc>
          <w:tcPr>
            <w:tcW w:w="1134" w:type="dxa"/>
            <w:vAlign w:val="center"/>
          </w:tcPr>
          <w:p w14:paraId="5B822E51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11450</w:t>
            </w:r>
          </w:p>
        </w:tc>
        <w:tc>
          <w:tcPr>
            <w:tcW w:w="1134" w:type="dxa"/>
            <w:vAlign w:val="center"/>
          </w:tcPr>
          <w:p w14:paraId="2C37B909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12450</w:t>
            </w:r>
          </w:p>
        </w:tc>
        <w:tc>
          <w:tcPr>
            <w:tcW w:w="1134" w:type="dxa"/>
            <w:vAlign w:val="center"/>
          </w:tcPr>
          <w:p w14:paraId="70C25F6A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14150</w:t>
            </w:r>
          </w:p>
        </w:tc>
        <w:tc>
          <w:tcPr>
            <w:tcW w:w="1134" w:type="dxa"/>
            <w:vAlign w:val="center"/>
          </w:tcPr>
          <w:p w14:paraId="6BD35AD8" w14:textId="77777777" w:rsidR="00232CDF" w:rsidRPr="009206FD" w:rsidRDefault="00232CDF" w:rsidP="00A07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15200</w:t>
            </w:r>
          </w:p>
        </w:tc>
      </w:tr>
    </w:tbl>
    <w:p w14:paraId="1B0FC3A9" w14:textId="3A38DEBC" w:rsidR="00B91FB6" w:rsidRDefault="00B91FB6" w:rsidP="00232CDF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3257B96D" w14:textId="58283F43" w:rsidR="00CF0DC3" w:rsidRDefault="00315D09" w:rsidP="00EC66C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969BE83" w14:textId="77777777" w:rsidR="00232CDF" w:rsidRPr="00232CDF" w:rsidRDefault="00232CDF" w:rsidP="00232CD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>проживание;</w:t>
      </w:r>
    </w:p>
    <w:p w14:paraId="58BE8240" w14:textId="77777777" w:rsidR="00232CDF" w:rsidRPr="00232CDF" w:rsidRDefault="00232CDF" w:rsidP="00232CD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>завтрак в гостинице;</w:t>
      </w:r>
    </w:p>
    <w:p w14:paraId="1F97C936" w14:textId="77777777" w:rsidR="00232CDF" w:rsidRPr="00232CDF" w:rsidRDefault="00232CDF" w:rsidP="00232CD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232CDF">
        <w:rPr>
          <w:sz w:val="22"/>
          <w:szCs w:val="22"/>
          <w:lang w:val="ru-RU"/>
        </w:rPr>
        <w:t>туркласса</w:t>
      </w:r>
      <w:proofErr w:type="spellEnd"/>
      <w:r w:rsidRPr="00232CDF">
        <w:rPr>
          <w:sz w:val="22"/>
          <w:szCs w:val="22"/>
          <w:lang w:val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1D0EEF0A" w14:textId="77777777" w:rsidR="00232CDF" w:rsidRPr="00232CDF" w:rsidRDefault="00232CDF" w:rsidP="00232CD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60F524FA" w14:textId="77777777" w:rsidR="00232CDF" w:rsidRPr="00232CDF" w:rsidRDefault="00232CDF" w:rsidP="00232CDF">
      <w:pPr>
        <w:pStyle w:val="af"/>
        <w:numPr>
          <w:ilvl w:val="0"/>
          <w:numId w:val="15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>услуги гида.</w:t>
      </w:r>
    </w:p>
    <w:p w14:paraId="409975B5" w14:textId="39C5DE2B" w:rsidR="005C18E2" w:rsidRPr="00A060B5" w:rsidRDefault="005C18E2" w:rsidP="00A060B5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336CD638" w14:textId="77777777" w:rsidR="00976780" w:rsidRDefault="0051666A" w:rsidP="00EC66CF">
      <w:pPr>
        <w:pStyle w:val="af0"/>
        <w:keepNext/>
        <w:keepLines/>
        <w:spacing w:after="0" w:line="240" w:lineRule="auto"/>
        <w:ind w:left="-567"/>
        <w:rPr>
          <w:rFonts w:ascii="Times New Roman" w:hAnsi="Times New Roman"/>
          <w:b/>
          <w:sz w:val="28"/>
          <w:szCs w:val="24"/>
        </w:rPr>
      </w:pPr>
      <w:r w:rsidRPr="00976780">
        <w:rPr>
          <w:rFonts w:ascii="Times New Roman" w:hAnsi="Times New Roman"/>
          <w:b/>
          <w:sz w:val="28"/>
          <w:szCs w:val="24"/>
        </w:rPr>
        <w:t>Дополнительные услуги</w:t>
      </w:r>
      <w:r w:rsidR="00526A18" w:rsidRPr="00976780">
        <w:rPr>
          <w:rFonts w:ascii="Times New Roman" w:hAnsi="Times New Roman"/>
          <w:b/>
          <w:sz w:val="28"/>
          <w:szCs w:val="24"/>
        </w:rPr>
        <w:t>:</w:t>
      </w:r>
    </w:p>
    <w:p w14:paraId="149AACFD" w14:textId="77777777" w:rsidR="00232CDF" w:rsidRPr="00232CDF" w:rsidRDefault="00232CDF" w:rsidP="00232CDF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>доплата за взрослого туриста в составе школьной группы – 600 руб./чел.;</w:t>
      </w:r>
    </w:p>
    <w:p w14:paraId="0CEB1232" w14:textId="77777777" w:rsidR="00232CDF" w:rsidRPr="00232CDF" w:rsidRDefault="00232CDF" w:rsidP="00232CDF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>питание: обед или ужин – 600-650 руб./чел., обед на территории деревни «</w:t>
      </w:r>
      <w:proofErr w:type="spellStart"/>
      <w:r w:rsidRPr="00232CDF">
        <w:rPr>
          <w:sz w:val="22"/>
          <w:szCs w:val="22"/>
          <w:lang w:val="ru-RU"/>
        </w:rPr>
        <w:t>Мандроги</w:t>
      </w:r>
      <w:proofErr w:type="spellEnd"/>
      <w:r w:rsidRPr="00232CDF">
        <w:rPr>
          <w:sz w:val="22"/>
          <w:szCs w:val="22"/>
          <w:lang w:val="ru-RU"/>
        </w:rPr>
        <w:t>» – 1250 руб./чел.;</w:t>
      </w:r>
    </w:p>
    <w:p w14:paraId="3125C90E" w14:textId="77777777" w:rsidR="00232CDF" w:rsidRPr="00232CDF" w:rsidRDefault="00232CDF" w:rsidP="00232CDF">
      <w:pPr>
        <w:pStyle w:val="af"/>
        <w:numPr>
          <w:ilvl w:val="0"/>
          <w:numId w:val="11"/>
        </w:numPr>
        <w:tabs>
          <w:tab w:val="left" w:pos="142"/>
        </w:tabs>
        <w:ind w:left="-142" w:right="-1"/>
        <w:jc w:val="both"/>
        <w:rPr>
          <w:sz w:val="22"/>
          <w:szCs w:val="22"/>
          <w:lang w:val="ru-RU"/>
        </w:rPr>
      </w:pPr>
      <w:r w:rsidRPr="00232CDF">
        <w:rPr>
          <w:sz w:val="22"/>
          <w:szCs w:val="22"/>
          <w:lang w:val="ru-RU"/>
        </w:rPr>
        <w:t>дополнительные услуги по желанию группы.</w:t>
      </w:r>
    </w:p>
    <w:p w14:paraId="1B0C1CDB" w14:textId="77777777" w:rsidR="00A060B5" w:rsidRPr="00A060B5" w:rsidRDefault="00A060B5" w:rsidP="00A060B5">
      <w:pPr>
        <w:pStyle w:val="af"/>
        <w:tabs>
          <w:tab w:val="left" w:pos="426"/>
        </w:tabs>
        <w:ind w:right="-284"/>
        <w:rPr>
          <w:b/>
          <w:bCs/>
          <w:sz w:val="24"/>
          <w:szCs w:val="24"/>
          <w:lang w:val="ru-RU"/>
        </w:rPr>
      </w:pPr>
    </w:p>
    <w:p w14:paraId="65DDF61B" w14:textId="77777777" w:rsidR="00A060B5" w:rsidRPr="00EC66CF" w:rsidRDefault="00072673" w:rsidP="00EC66CF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4"/>
          <w:lang w:val="ru-RU"/>
        </w:rPr>
      </w:pPr>
      <w:r w:rsidRPr="00EC66CF">
        <w:rPr>
          <w:b/>
          <w:bCs/>
          <w:sz w:val="28"/>
          <w:szCs w:val="24"/>
          <w:lang w:val="ru-RU"/>
        </w:rPr>
        <w:lastRenderedPageBreak/>
        <w:t xml:space="preserve">Комментарии к </w:t>
      </w:r>
      <w:r w:rsidR="00A9690B" w:rsidRPr="00EC66CF">
        <w:rPr>
          <w:b/>
          <w:bCs/>
          <w:sz w:val="28"/>
          <w:szCs w:val="24"/>
          <w:lang w:val="ru-RU"/>
        </w:rPr>
        <w:t>туру</w:t>
      </w:r>
      <w:r w:rsidRPr="00EC66CF">
        <w:rPr>
          <w:b/>
          <w:bCs/>
          <w:sz w:val="28"/>
          <w:szCs w:val="24"/>
          <w:lang w:val="ru-RU"/>
        </w:rPr>
        <w:t>:</w:t>
      </w:r>
    </w:p>
    <w:p w14:paraId="693ED1E0" w14:textId="77777777" w:rsidR="00232CDF" w:rsidRPr="00232CDF" w:rsidRDefault="00232CDF" w:rsidP="00232CD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/>
          <w:bCs/>
          <w:sz w:val="22"/>
          <w:szCs w:val="22"/>
          <w:lang w:val="ru-RU"/>
        </w:rPr>
      </w:pPr>
      <w:r w:rsidRPr="00232CDF">
        <w:rPr>
          <w:b/>
          <w:bCs/>
          <w:sz w:val="22"/>
          <w:szCs w:val="22"/>
          <w:lang w:val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A067750" w14:textId="77777777" w:rsidR="00232CDF" w:rsidRPr="00232CDF" w:rsidRDefault="00232CDF" w:rsidP="00232CD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551BF1FB" w14:textId="77777777" w:rsidR="00232CDF" w:rsidRPr="00232CDF" w:rsidRDefault="00232CDF" w:rsidP="00232CD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Расчёт стоимости тура на группы 10-15 и 17-20 чел. производится по запросу.</w:t>
      </w:r>
    </w:p>
    <w:p w14:paraId="2C1F13AF" w14:textId="77777777" w:rsidR="00232CDF" w:rsidRPr="00232CDF" w:rsidRDefault="00232CDF" w:rsidP="00232CD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F42F0D3" w14:textId="77777777" w:rsidR="00232CDF" w:rsidRPr="00232CDF" w:rsidRDefault="00232CDF" w:rsidP="00232CD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61D96BD" w14:textId="77777777" w:rsidR="00232CDF" w:rsidRPr="00232CDF" w:rsidRDefault="00232CDF" w:rsidP="00232CD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82C7A19" w14:textId="77777777" w:rsidR="00232CDF" w:rsidRPr="00232CDF" w:rsidRDefault="00232CDF" w:rsidP="00232CDF">
      <w:pPr>
        <w:pStyle w:val="af"/>
        <w:numPr>
          <w:ilvl w:val="0"/>
          <w:numId w:val="14"/>
        </w:numPr>
        <w:tabs>
          <w:tab w:val="left" w:pos="1843"/>
        </w:tabs>
        <w:ind w:left="-142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D54D5B8" w14:textId="77777777" w:rsidR="00232CDF" w:rsidRPr="00232CDF" w:rsidRDefault="00232CDF" w:rsidP="00232CDF">
      <w:pPr>
        <w:pStyle w:val="af"/>
        <w:numPr>
          <w:ilvl w:val="1"/>
          <w:numId w:val="14"/>
        </w:numPr>
        <w:tabs>
          <w:tab w:val="left" w:pos="1843"/>
        </w:tabs>
        <w:ind w:left="426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4E3C92CB" w14:textId="420124F6" w:rsidR="00C22035" w:rsidRPr="00232CDF" w:rsidRDefault="00232CDF" w:rsidP="00232CDF">
      <w:pPr>
        <w:pStyle w:val="af"/>
        <w:numPr>
          <w:ilvl w:val="1"/>
          <w:numId w:val="14"/>
        </w:numPr>
        <w:tabs>
          <w:tab w:val="left" w:pos="1843"/>
        </w:tabs>
        <w:ind w:left="426" w:right="-1"/>
        <w:jc w:val="both"/>
        <w:rPr>
          <w:bCs/>
          <w:sz w:val="22"/>
          <w:szCs w:val="22"/>
          <w:lang w:val="ru-RU"/>
        </w:rPr>
      </w:pPr>
      <w:r w:rsidRPr="00232CDF">
        <w:rPr>
          <w:bCs/>
          <w:sz w:val="22"/>
          <w:szCs w:val="22"/>
          <w:lang w:val="ru-RU"/>
        </w:rPr>
        <w:t>взрослые: ФИО, серия и номер паспорта, дата рождения, контактный телефон.</w:t>
      </w:r>
    </w:p>
    <w:sectPr w:rsidR="00C22035" w:rsidRPr="00232CD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C596" w14:textId="77777777" w:rsidR="00E71B1D" w:rsidRDefault="00E71B1D" w:rsidP="00CD1C11">
      <w:pPr>
        <w:spacing w:after="0" w:line="240" w:lineRule="auto"/>
      </w:pPr>
      <w:r>
        <w:separator/>
      </w:r>
    </w:p>
  </w:endnote>
  <w:endnote w:type="continuationSeparator" w:id="0">
    <w:p w14:paraId="67B85E22" w14:textId="77777777" w:rsidR="00E71B1D" w:rsidRDefault="00E71B1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3825" w14:textId="77777777" w:rsidR="00E71B1D" w:rsidRDefault="00E71B1D" w:rsidP="00CD1C11">
      <w:pPr>
        <w:spacing w:after="0" w:line="240" w:lineRule="auto"/>
      </w:pPr>
      <w:r>
        <w:separator/>
      </w:r>
    </w:p>
  </w:footnote>
  <w:footnote w:type="continuationSeparator" w:id="0">
    <w:p w14:paraId="52FAF72D" w14:textId="77777777" w:rsidR="00E71B1D" w:rsidRDefault="00E71B1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F375804"/>
    <w:multiLevelType w:val="hybridMultilevel"/>
    <w:tmpl w:val="BECAF2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843921"/>
    <w:multiLevelType w:val="hybridMultilevel"/>
    <w:tmpl w:val="C5C6CA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1F423A"/>
    <w:multiLevelType w:val="hybridMultilevel"/>
    <w:tmpl w:val="EA7050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A2F3C62"/>
    <w:multiLevelType w:val="hybridMultilevel"/>
    <w:tmpl w:val="7F847D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F50"/>
    <w:multiLevelType w:val="hybridMultilevel"/>
    <w:tmpl w:val="5060E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1C2"/>
    <w:multiLevelType w:val="hybridMultilevel"/>
    <w:tmpl w:val="81A034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AF145D"/>
    <w:multiLevelType w:val="hybridMultilevel"/>
    <w:tmpl w:val="B00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0E7A"/>
    <w:multiLevelType w:val="hybridMultilevel"/>
    <w:tmpl w:val="34B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6F19"/>
    <w:multiLevelType w:val="hybridMultilevel"/>
    <w:tmpl w:val="E25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2C53"/>
    <w:multiLevelType w:val="hybridMultilevel"/>
    <w:tmpl w:val="48A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790"/>
    <w:multiLevelType w:val="hybridMultilevel"/>
    <w:tmpl w:val="E4E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407"/>
    <w:multiLevelType w:val="hybridMultilevel"/>
    <w:tmpl w:val="0BE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279A4"/>
    <w:multiLevelType w:val="hybridMultilevel"/>
    <w:tmpl w:val="9A369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16334B2"/>
    <w:multiLevelType w:val="hybridMultilevel"/>
    <w:tmpl w:val="7E006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D7844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72EB"/>
    <w:rsid w:val="001A5201"/>
    <w:rsid w:val="001B2463"/>
    <w:rsid w:val="001B4E2A"/>
    <w:rsid w:val="001C005F"/>
    <w:rsid w:val="001C0A1C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32CDF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78A7"/>
    <w:rsid w:val="003148EC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1E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C1CCE"/>
    <w:rsid w:val="004C624F"/>
    <w:rsid w:val="004D27AB"/>
    <w:rsid w:val="004D7FDA"/>
    <w:rsid w:val="004E1982"/>
    <w:rsid w:val="004F08C6"/>
    <w:rsid w:val="004F18CE"/>
    <w:rsid w:val="004F5795"/>
    <w:rsid w:val="00507CE5"/>
    <w:rsid w:val="00510BFA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16C0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C18E2"/>
    <w:rsid w:val="005D56DC"/>
    <w:rsid w:val="005E275C"/>
    <w:rsid w:val="005E7649"/>
    <w:rsid w:val="005F1B0A"/>
    <w:rsid w:val="005F32AF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21DC"/>
    <w:rsid w:val="0068425F"/>
    <w:rsid w:val="00684940"/>
    <w:rsid w:val="006A0CCE"/>
    <w:rsid w:val="006A6986"/>
    <w:rsid w:val="006B1627"/>
    <w:rsid w:val="006B33B9"/>
    <w:rsid w:val="006B4703"/>
    <w:rsid w:val="006D1AB2"/>
    <w:rsid w:val="006E10F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201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E0402"/>
    <w:rsid w:val="008F32AA"/>
    <w:rsid w:val="008F7D5E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678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60B5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1C73"/>
    <w:rsid w:val="00A73C90"/>
    <w:rsid w:val="00A7591D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A73"/>
    <w:rsid w:val="00B91FB6"/>
    <w:rsid w:val="00BA07F0"/>
    <w:rsid w:val="00BA3269"/>
    <w:rsid w:val="00BA72E1"/>
    <w:rsid w:val="00BB4E11"/>
    <w:rsid w:val="00BC3311"/>
    <w:rsid w:val="00BC6962"/>
    <w:rsid w:val="00BD1A8F"/>
    <w:rsid w:val="00BE0087"/>
    <w:rsid w:val="00BE673C"/>
    <w:rsid w:val="00BF6748"/>
    <w:rsid w:val="00C22035"/>
    <w:rsid w:val="00C2425B"/>
    <w:rsid w:val="00C325B2"/>
    <w:rsid w:val="00C32E26"/>
    <w:rsid w:val="00C37DF9"/>
    <w:rsid w:val="00C42A98"/>
    <w:rsid w:val="00C665B5"/>
    <w:rsid w:val="00C72117"/>
    <w:rsid w:val="00C73FFC"/>
    <w:rsid w:val="00C7624E"/>
    <w:rsid w:val="00C76E4B"/>
    <w:rsid w:val="00C8477D"/>
    <w:rsid w:val="00CA24E5"/>
    <w:rsid w:val="00CA3250"/>
    <w:rsid w:val="00CA55A6"/>
    <w:rsid w:val="00CA5D30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0DC3"/>
    <w:rsid w:val="00CF11F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71B1D"/>
    <w:rsid w:val="00E723B1"/>
    <w:rsid w:val="00E91773"/>
    <w:rsid w:val="00EA3295"/>
    <w:rsid w:val="00EB452D"/>
    <w:rsid w:val="00EC09D5"/>
    <w:rsid w:val="00EC2B05"/>
    <w:rsid w:val="00EC5721"/>
    <w:rsid w:val="00EC66CF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4903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9</cp:revision>
  <cp:lastPrinted>2021-05-14T11:01:00Z</cp:lastPrinted>
  <dcterms:created xsi:type="dcterms:W3CDTF">2021-06-16T11:16:00Z</dcterms:created>
  <dcterms:modified xsi:type="dcterms:W3CDTF">2024-02-19T19:20:00Z</dcterms:modified>
</cp:coreProperties>
</file>