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10349"/>
      </w:tblGrid>
      <w:tr w:rsidR="0035422F" w:rsidRPr="0035422F" w14:paraId="3D517000" w14:textId="77777777" w:rsidTr="00774986">
        <w:trPr>
          <w:trHeight w:val="97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DC533C4" w14:textId="36358D83" w:rsidR="00831D5F" w:rsidRDefault="00C92041" w:rsidP="002625A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</w:t>
            </w:r>
            <w:r w:rsidRPr="00C9204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анкт Петербург, весна, 8 Марта</w:t>
            </w:r>
            <w:r w:rsidR="00822F7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.</w:t>
            </w:r>
            <w:r w:rsidRPr="00C9204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..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822F7E" w:rsidRPr="00822F7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2657ED" w:rsidRPr="002657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14:paraId="28ED93F2" w14:textId="084FAE64" w:rsidR="002625A4" w:rsidRPr="004D7FDA" w:rsidRDefault="00C92041" w:rsidP="00822F7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08.03.2024 – </w:t>
            </w:r>
            <w:r w:rsidR="00822F7E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09</w:t>
            </w:r>
            <w:r w:rsidRPr="00C9204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.03.2024</w:t>
            </w:r>
          </w:p>
        </w:tc>
      </w:tr>
    </w:tbl>
    <w:p w14:paraId="6E1A6573" w14:textId="76342B8C" w:rsidR="00693EEA" w:rsidRPr="00814E67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4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10349" w:type="dxa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356"/>
      </w:tblGrid>
      <w:tr w:rsidR="005242A1" w:rsidRPr="0035422F" w14:paraId="6D4EC56C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76E" w14:textId="41F6F406" w:rsidR="005242A1" w:rsidRPr="00B84270" w:rsidRDefault="005242A1" w:rsidP="00B8427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88BC" w14:textId="382F77FD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3A948E26" w14:textId="75D1673F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на вокзале или аэропорту не ранее не ранее 07:30.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4BBBEE1E" w14:textId="3B526604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втрак в кафе города (накрытие).</w:t>
            </w:r>
          </w:p>
          <w:p w14:paraId="4B98F105" w14:textId="6FDC39A0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«Весенний Петербург».</w:t>
            </w:r>
          </w:p>
          <w:p w14:paraId="09447BE5" w14:textId="620A24A5" w:rsidR="00C92041" w:rsidRPr="00C92041" w:rsidRDefault="00C92041" w:rsidP="00C920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В первые мартовские дни мы посмотрим на город другими глазами. Мы попытаемся познать тайну величественной красоты и имперского размаха. Увидим самые знаменитые архитектурные ансамбли, великолепные панорамы невских берегов, закованных в гранит, распахнутые к Неве площади и пронзающие небо золотые шпили в первых лучах весеннего солнца. С судьбами и творениями Росси и </w:t>
            </w:r>
            <w:proofErr w:type="spellStart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Монферрана</w:t>
            </w:r>
            <w:proofErr w:type="spellEnd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, Растрелли и Кваренги, Захарова и Воронихина предстоит знакомство в этот праздничный день.</w:t>
            </w:r>
          </w:p>
          <w:p w14:paraId="1088F73F" w14:textId="6152511D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Часовни Ксении Петербургской – одной из небесных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окровительниц Санкт-Петербурга.</w:t>
            </w:r>
          </w:p>
          <w:p w14:paraId="1CA81860" w14:textId="21707B48" w:rsidR="00C92041" w:rsidRPr="00C92041" w:rsidRDefault="00C92041" w:rsidP="00C920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Еще при жизни блаженная стала почитаться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7DF60130" w14:textId="7336504C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33578A54" w14:textId="4C1C162D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це после 14:00 – расчётный час.</w:t>
            </w:r>
          </w:p>
          <w:p w14:paraId="4E6AABD4" w14:textId="40628432" w:rsidR="005242A1" w:rsidRPr="00B10A73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2625A4" w:rsidRPr="0035422F" w14:paraId="61FEF4B2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3F91" w14:textId="57F2EB13" w:rsidR="002625A4" w:rsidRDefault="00861957" w:rsidP="002625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4B00" w14:textId="77777777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 (шведский стол).</w:t>
            </w:r>
          </w:p>
          <w:p w14:paraId="4B92236F" w14:textId="125762F2" w:rsidR="00822F7E" w:rsidRPr="00822F7E" w:rsidRDefault="00822F7E" w:rsidP="00822F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5016B62B" w14:textId="77777777" w:rsidR="00822F7E" w:rsidRDefault="00822F7E" w:rsidP="00822F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F7E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Отправление от гостиницы на автобусе.</w:t>
            </w:r>
          </w:p>
          <w:p w14:paraId="210931A1" w14:textId="77777777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экскурсия «Избранники любви».</w:t>
            </w:r>
          </w:p>
          <w:p w14:paraId="78C1BD22" w14:textId="77777777" w:rsidR="00C92041" w:rsidRPr="00C92041" w:rsidRDefault="00C92041" w:rsidP="00C920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Нежные чувства, упоительные романы и секреты счастливой семейной жизни. Рассказ о судьбах несравненной Матильды Кшесинской и цесаревича Николая Александровича, графа Шереметьева и Прасковьи </w:t>
            </w:r>
            <w:proofErr w:type="spellStart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Жемчуговой</w:t>
            </w:r>
            <w:proofErr w:type="spellEnd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, Александра Пушкина и Анны Керн, Федора Тютчева и Елены Денисьевой – его последней и великой земной страсти, юной датской принцессы </w:t>
            </w:r>
            <w:proofErr w:type="spellStart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Дагмар</w:t>
            </w:r>
            <w:proofErr w:type="spellEnd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 (в будущем императрица Мария Федоровна), великого князя Николая Александровича и императора Александра III.</w:t>
            </w:r>
          </w:p>
          <w:p w14:paraId="3B81C4C7" w14:textId="77777777" w:rsidR="00C92041" w:rsidRP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одного из музеев:</w:t>
            </w:r>
          </w:p>
          <w:p w14:paraId="7C66D0D8" w14:textId="77777777" w:rsidR="00C92041" w:rsidRPr="00C92041" w:rsidRDefault="00C92041" w:rsidP="00C92041">
            <w:pPr>
              <w:pStyle w:val="af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Фаберже;</w:t>
            </w:r>
          </w:p>
          <w:p w14:paraId="0F66E469" w14:textId="77777777" w:rsidR="00C92041" w:rsidRPr="00C92041" w:rsidRDefault="00C92041" w:rsidP="00C92041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Музей расположен в одном из красивейших дворцов Петербурга – </w:t>
            </w:r>
            <w:proofErr w:type="spellStart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 и представляющего не имеющее аналогов собрание шедевров ювелирного искусства. В экспозиции представлены все направления, в которых работала фирма великого ювелира: украшения, столовое серебро, предметы интерьера, драгоценная галантерея. Выставлены в музее и работы других прославленных русских ювелиров: </w:t>
            </w:r>
            <w:proofErr w:type="spellStart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Сазикова</w:t>
            </w:r>
            <w:proofErr w:type="spellEnd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, Хлебникова, </w:t>
            </w:r>
            <w:proofErr w:type="spellStart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Овчинникова</w:t>
            </w:r>
            <w:proofErr w:type="spellEnd"/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. Но главные экспонаты коллекции – девять пасхальных яиц, созданных Карлом Фаберже для императорской семьи.</w:t>
            </w:r>
          </w:p>
          <w:p w14:paraId="79554005" w14:textId="77777777" w:rsidR="00C92041" w:rsidRPr="00C92041" w:rsidRDefault="00C92041" w:rsidP="00C92041">
            <w:pPr>
              <w:pStyle w:val="af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Юсуповский</w:t>
            </w:r>
            <w:proofErr w:type="spellEnd"/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568602A4" w14:textId="77777777" w:rsidR="00C92041" w:rsidRPr="00C92041" w:rsidRDefault="00C92041" w:rsidP="00C92041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Дворец, вызывающий огромный интерес у туристов. Его интерьеры сочетают импозантную представительность с изысканностью и камерностью. Его судьба переплетается с судьбами членов семьи Романовых и с судьбой Григория Распутина.</w:t>
            </w:r>
          </w:p>
          <w:p w14:paraId="6E202D1C" w14:textId="51993943" w:rsidR="00C92041" w:rsidRDefault="00C92041" w:rsidP="00C9204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132E8264" w14:textId="77777777" w:rsidR="00822F7E" w:rsidRPr="00C92041" w:rsidRDefault="00822F7E" w:rsidP="00822F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</w:t>
            </w:r>
          </w:p>
          <w:p w14:paraId="35FA64EF" w14:textId="325E5E02" w:rsidR="002625A4" w:rsidRPr="00C92041" w:rsidRDefault="00822F7E" w:rsidP="00B842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319FCBF" w14:textId="0C6B1487" w:rsidR="002657ED" w:rsidRDefault="002657ED" w:rsidP="00B84270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3299B255" w14:textId="4DE31C09" w:rsidR="00A160C7" w:rsidRDefault="00A24532" w:rsidP="00774986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 xml:space="preserve">взрослого </w:t>
      </w:r>
      <w:r w:rsidR="00C92041">
        <w:rPr>
          <w:b/>
          <w:bCs/>
          <w:sz w:val="28"/>
          <w:szCs w:val="28"/>
          <w:lang w:val="ru-RU"/>
        </w:rPr>
        <w:t>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5"/>
        <w:tblW w:w="10349" w:type="dxa"/>
        <w:tblInd w:w="-431" w:type="dxa"/>
        <w:tblLook w:val="04A0" w:firstRow="1" w:lastRow="0" w:firstColumn="1" w:lastColumn="0" w:noHBand="0" w:noVBand="1"/>
      </w:tblPr>
      <w:tblGrid>
        <w:gridCol w:w="4545"/>
        <w:gridCol w:w="1451"/>
        <w:gridCol w:w="1451"/>
        <w:gridCol w:w="1451"/>
        <w:gridCol w:w="1451"/>
      </w:tblGrid>
      <w:tr w:rsidR="00C92041" w:rsidRPr="00C92041" w14:paraId="20A5FB8A" w14:textId="77777777" w:rsidTr="00822F7E">
        <w:tc>
          <w:tcPr>
            <w:tcW w:w="2196" w:type="pct"/>
          </w:tcPr>
          <w:p w14:paraId="0B57D263" w14:textId="412B83A5" w:rsidR="00C92041" w:rsidRPr="00C92041" w:rsidRDefault="00C92041" w:rsidP="00C9204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Гостиницы</w:t>
            </w:r>
          </w:p>
        </w:tc>
        <w:tc>
          <w:tcPr>
            <w:tcW w:w="701" w:type="pct"/>
            <w:vAlign w:val="center"/>
          </w:tcPr>
          <w:p w14:paraId="432ED0BE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10+1</w:t>
            </w:r>
          </w:p>
        </w:tc>
        <w:tc>
          <w:tcPr>
            <w:tcW w:w="701" w:type="pct"/>
            <w:vAlign w:val="center"/>
          </w:tcPr>
          <w:p w14:paraId="760AEC60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15+1</w:t>
            </w:r>
          </w:p>
        </w:tc>
        <w:tc>
          <w:tcPr>
            <w:tcW w:w="701" w:type="pct"/>
            <w:vAlign w:val="center"/>
          </w:tcPr>
          <w:p w14:paraId="1C1B1989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20+1</w:t>
            </w:r>
          </w:p>
        </w:tc>
        <w:tc>
          <w:tcPr>
            <w:tcW w:w="701" w:type="pct"/>
            <w:vAlign w:val="center"/>
          </w:tcPr>
          <w:p w14:paraId="56AF5D95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30+1</w:t>
            </w:r>
          </w:p>
        </w:tc>
      </w:tr>
      <w:tr w:rsidR="00822F7E" w:rsidRPr="00C92041" w14:paraId="43D5C4A4" w14:textId="77777777" w:rsidTr="00822F7E">
        <w:tc>
          <w:tcPr>
            <w:tcW w:w="2196" w:type="pct"/>
          </w:tcPr>
          <w:p w14:paraId="1AAFB1E1" w14:textId="01A24595" w:rsidR="00822F7E" w:rsidRPr="00822F7E" w:rsidRDefault="00822F7E" w:rsidP="00822F7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2F7E">
              <w:rPr>
                <w:rFonts w:ascii="Times New Roman" w:eastAsia="Times New Roman" w:hAnsi="Times New Roman"/>
                <w:b/>
                <w:lang w:eastAsia="ru-RU"/>
              </w:rPr>
              <w:t xml:space="preserve"> «Русь» **** </w:t>
            </w:r>
            <w:r w:rsidRPr="00822F7E">
              <w:rPr>
                <w:rFonts w:ascii="Times New Roman" w:eastAsia="Times New Roman" w:hAnsi="Times New Roman"/>
                <w:lang w:eastAsia="ru-RU"/>
              </w:rPr>
              <w:t>Исторический центр города.</w:t>
            </w:r>
          </w:p>
          <w:p w14:paraId="6147C8EC" w14:textId="1AAB003C" w:rsidR="00822F7E" w:rsidRPr="00822F7E" w:rsidRDefault="00822F7E" w:rsidP="00822F7E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2F7E">
              <w:rPr>
                <w:rFonts w:ascii="Times New Roman" w:eastAsia="Times New Roman" w:hAnsi="Times New Roman"/>
                <w:bCs/>
                <w:lang w:eastAsia="ru-RU"/>
              </w:rPr>
              <w:t xml:space="preserve">2-местное размещение – номера классик. </w:t>
            </w:r>
          </w:p>
          <w:p w14:paraId="3D8408AD" w14:textId="4C994E3D" w:rsidR="00822F7E" w:rsidRPr="00822F7E" w:rsidRDefault="00822F7E" w:rsidP="00822F7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2F7E">
              <w:rPr>
                <w:rFonts w:ascii="Times New Roman" w:eastAsia="Times New Roman" w:hAnsi="Times New Roman"/>
                <w:lang w:eastAsia="ru-RU"/>
              </w:rPr>
              <w:t>Завтрак – шведский стол.</w:t>
            </w:r>
          </w:p>
        </w:tc>
        <w:tc>
          <w:tcPr>
            <w:tcW w:w="701" w:type="pct"/>
            <w:vMerge w:val="restart"/>
            <w:vAlign w:val="center"/>
          </w:tcPr>
          <w:p w14:paraId="0D4DA9E5" w14:textId="6DA6BDB5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22F7E">
              <w:rPr>
                <w:rFonts w:ascii="Times New Roman" w:hAnsi="Times New Roman"/>
                <w:b/>
                <w:szCs w:val="20"/>
              </w:rPr>
              <w:t>15200</w:t>
            </w:r>
          </w:p>
        </w:tc>
        <w:tc>
          <w:tcPr>
            <w:tcW w:w="701" w:type="pct"/>
            <w:vMerge w:val="restart"/>
            <w:vAlign w:val="center"/>
          </w:tcPr>
          <w:p w14:paraId="777B6FE2" w14:textId="21B851FE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22F7E">
              <w:rPr>
                <w:rFonts w:ascii="Times New Roman" w:hAnsi="Times New Roman"/>
                <w:b/>
                <w:szCs w:val="20"/>
              </w:rPr>
              <w:t>13500</w:t>
            </w:r>
          </w:p>
        </w:tc>
        <w:tc>
          <w:tcPr>
            <w:tcW w:w="701" w:type="pct"/>
            <w:vMerge w:val="restart"/>
            <w:vAlign w:val="center"/>
          </w:tcPr>
          <w:p w14:paraId="55802C0F" w14:textId="03E59259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22F7E">
              <w:rPr>
                <w:rFonts w:ascii="Times New Roman" w:hAnsi="Times New Roman"/>
                <w:b/>
                <w:szCs w:val="20"/>
              </w:rPr>
              <w:t>14000</w:t>
            </w:r>
          </w:p>
        </w:tc>
        <w:tc>
          <w:tcPr>
            <w:tcW w:w="701" w:type="pct"/>
            <w:vMerge w:val="restart"/>
            <w:vAlign w:val="center"/>
          </w:tcPr>
          <w:p w14:paraId="31271823" w14:textId="48014067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22F7E">
              <w:rPr>
                <w:rFonts w:ascii="Times New Roman" w:hAnsi="Times New Roman"/>
                <w:b/>
                <w:szCs w:val="20"/>
              </w:rPr>
              <w:t>12700</w:t>
            </w:r>
          </w:p>
        </w:tc>
      </w:tr>
      <w:tr w:rsidR="00822F7E" w:rsidRPr="00C92041" w14:paraId="7098FABA" w14:textId="77777777" w:rsidTr="00822F7E">
        <w:tc>
          <w:tcPr>
            <w:tcW w:w="2196" w:type="pct"/>
          </w:tcPr>
          <w:p w14:paraId="7AE59DD1" w14:textId="77777777" w:rsidR="00822F7E" w:rsidRPr="00822F7E" w:rsidRDefault="00822F7E" w:rsidP="00822F7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2F7E">
              <w:rPr>
                <w:rFonts w:ascii="Times New Roman" w:eastAsia="Times New Roman" w:hAnsi="Times New Roman"/>
                <w:b/>
                <w:lang w:eastAsia="ru-RU"/>
              </w:rPr>
              <w:t xml:space="preserve">«Бристоль» *** </w:t>
            </w:r>
            <w:r w:rsidRPr="00822F7E">
              <w:rPr>
                <w:rFonts w:ascii="Times New Roman" w:eastAsia="Times New Roman" w:hAnsi="Times New Roman"/>
                <w:lang w:eastAsia="ru-RU"/>
              </w:rPr>
              <w:t>Исторический центр города.</w:t>
            </w:r>
          </w:p>
          <w:p w14:paraId="55E45DC0" w14:textId="124C12C2" w:rsidR="00822F7E" w:rsidRPr="00822F7E" w:rsidRDefault="00822F7E" w:rsidP="00822F7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2F7E">
              <w:rPr>
                <w:rFonts w:ascii="Times New Roman" w:eastAsia="Times New Roman" w:hAnsi="Times New Roman"/>
                <w:lang w:eastAsia="ru-RU"/>
              </w:rPr>
              <w:t xml:space="preserve"> 2-местное размещение – номера стандарт.</w:t>
            </w:r>
          </w:p>
          <w:p w14:paraId="13ACB0B4" w14:textId="3A36BB3C" w:rsidR="00822F7E" w:rsidRPr="00822F7E" w:rsidRDefault="00822F7E" w:rsidP="00822F7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2F7E">
              <w:rPr>
                <w:rFonts w:ascii="Times New Roman" w:eastAsia="Times New Roman" w:hAnsi="Times New Roman"/>
                <w:lang w:eastAsia="ru-RU"/>
              </w:rPr>
              <w:t xml:space="preserve"> Завтрак – шведский стол.</w:t>
            </w:r>
            <w:r w:rsidRPr="00822F7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01" w:type="pct"/>
            <w:vMerge/>
            <w:vAlign w:val="center"/>
          </w:tcPr>
          <w:p w14:paraId="6303961F" w14:textId="77777777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1BA30DF6" w14:textId="77777777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595B6305" w14:textId="77777777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21F289B0" w14:textId="77777777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</w:tr>
      <w:tr w:rsidR="00822F7E" w:rsidRPr="00C92041" w14:paraId="468E81EA" w14:textId="77777777" w:rsidTr="00822F7E">
        <w:tc>
          <w:tcPr>
            <w:tcW w:w="2196" w:type="pct"/>
          </w:tcPr>
          <w:p w14:paraId="37D7B0F3" w14:textId="77777777" w:rsidR="00822F7E" w:rsidRPr="00822F7E" w:rsidRDefault="00822F7E" w:rsidP="00822F7E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2F7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«Москва» **** </w:t>
            </w:r>
            <w:r w:rsidRPr="00822F7E">
              <w:rPr>
                <w:rFonts w:ascii="Times New Roman" w:eastAsia="Times New Roman" w:hAnsi="Times New Roman"/>
                <w:bCs/>
                <w:lang w:eastAsia="ru-RU"/>
              </w:rPr>
              <w:t>Исторический центр города.</w:t>
            </w:r>
          </w:p>
          <w:p w14:paraId="68AC2C06" w14:textId="44D6DB27" w:rsidR="00822F7E" w:rsidRPr="00822F7E" w:rsidRDefault="00822F7E" w:rsidP="00822F7E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2F7E">
              <w:rPr>
                <w:rFonts w:ascii="Times New Roman" w:eastAsia="Times New Roman" w:hAnsi="Times New Roman"/>
                <w:bCs/>
                <w:lang w:eastAsia="ru-RU"/>
              </w:rPr>
              <w:t>2-местное размещение – номера стандарт.</w:t>
            </w:r>
          </w:p>
          <w:p w14:paraId="1A30F23D" w14:textId="4FC466E1" w:rsidR="00822F7E" w:rsidRPr="00822F7E" w:rsidRDefault="00822F7E" w:rsidP="00822F7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2F7E">
              <w:rPr>
                <w:rFonts w:ascii="Times New Roman" w:eastAsia="Times New Roman" w:hAnsi="Times New Roman"/>
                <w:bCs/>
                <w:lang w:eastAsia="ru-RU"/>
              </w:rPr>
              <w:t>Завтрак – шведский стол.</w:t>
            </w:r>
            <w:r w:rsidRPr="00822F7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01" w:type="pct"/>
            <w:vMerge/>
            <w:vAlign w:val="center"/>
          </w:tcPr>
          <w:p w14:paraId="62C9DA49" w14:textId="77777777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74C81156" w14:textId="77777777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3A4E02E2" w14:textId="77777777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5DD16EA4" w14:textId="77777777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</w:tr>
      <w:tr w:rsidR="00822F7E" w:rsidRPr="00C92041" w14:paraId="205DC053" w14:textId="77777777" w:rsidTr="00822F7E">
        <w:tc>
          <w:tcPr>
            <w:tcW w:w="2196" w:type="pct"/>
          </w:tcPr>
          <w:p w14:paraId="641ABCE8" w14:textId="2277AB9D" w:rsidR="00822F7E" w:rsidRPr="00822F7E" w:rsidRDefault="00822F7E" w:rsidP="00822F7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2F7E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spellStart"/>
            <w:r w:rsidRPr="00822F7E">
              <w:rPr>
                <w:rFonts w:ascii="Times New Roman" w:eastAsia="Times New Roman" w:hAnsi="Times New Roman"/>
                <w:b/>
                <w:lang w:eastAsia="ru-RU"/>
              </w:rPr>
              <w:t>Novotel</w:t>
            </w:r>
            <w:proofErr w:type="spellEnd"/>
            <w:r w:rsidRPr="00822F7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  <w:r w:rsidRPr="00822F7E">
              <w:rPr>
                <w:rFonts w:ascii="Times New Roman" w:eastAsia="Times New Roman" w:hAnsi="Times New Roman"/>
                <w:lang w:eastAsia="ru-RU"/>
              </w:rPr>
              <w:t xml:space="preserve"> **** Исторический центр города.</w:t>
            </w:r>
          </w:p>
          <w:p w14:paraId="70CDF462" w14:textId="2767B41F" w:rsidR="00822F7E" w:rsidRPr="00822F7E" w:rsidRDefault="00822F7E" w:rsidP="00822F7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2F7E">
              <w:rPr>
                <w:rFonts w:ascii="Times New Roman" w:eastAsia="Times New Roman" w:hAnsi="Times New Roman"/>
                <w:lang w:eastAsia="ru-RU"/>
              </w:rPr>
              <w:t xml:space="preserve">2-местное размещение – номера стандарт. </w:t>
            </w:r>
          </w:p>
          <w:p w14:paraId="3929ED4F" w14:textId="1081F59B" w:rsidR="00822F7E" w:rsidRPr="00822F7E" w:rsidRDefault="00822F7E" w:rsidP="00822F7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F7E">
              <w:rPr>
                <w:rFonts w:ascii="Times New Roman" w:eastAsia="Times New Roman" w:hAnsi="Times New Roman"/>
                <w:lang w:eastAsia="ru-RU"/>
              </w:rPr>
              <w:t>Завтрак – шведский стол.</w:t>
            </w:r>
          </w:p>
        </w:tc>
        <w:tc>
          <w:tcPr>
            <w:tcW w:w="701" w:type="pct"/>
            <w:vAlign w:val="center"/>
          </w:tcPr>
          <w:p w14:paraId="1881D1DC" w14:textId="5A88B081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22F7E">
              <w:rPr>
                <w:rFonts w:ascii="Times New Roman" w:hAnsi="Times New Roman"/>
                <w:b/>
                <w:szCs w:val="20"/>
              </w:rPr>
              <w:t>17000</w:t>
            </w:r>
          </w:p>
        </w:tc>
        <w:tc>
          <w:tcPr>
            <w:tcW w:w="701" w:type="pct"/>
            <w:vAlign w:val="center"/>
          </w:tcPr>
          <w:p w14:paraId="475C9673" w14:textId="0CC3677F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22F7E">
              <w:rPr>
                <w:rFonts w:ascii="Times New Roman" w:hAnsi="Times New Roman"/>
                <w:b/>
                <w:szCs w:val="20"/>
              </w:rPr>
              <w:t>15200</w:t>
            </w:r>
          </w:p>
        </w:tc>
        <w:tc>
          <w:tcPr>
            <w:tcW w:w="701" w:type="pct"/>
            <w:vAlign w:val="center"/>
          </w:tcPr>
          <w:p w14:paraId="46049617" w14:textId="4D1DA41F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22F7E">
              <w:rPr>
                <w:rFonts w:ascii="Times New Roman" w:hAnsi="Times New Roman"/>
                <w:b/>
                <w:szCs w:val="20"/>
              </w:rPr>
              <w:t>15900</w:t>
            </w:r>
          </w:p>
        </w:tc>
        <w:tc>
          <w:tcPr>
            <w:tcW w:w="701" w:type="pct"/>
            <w:vAlign w:val="center"/>
          </w:tcPr>
          <w:p w14:paraId="38FEC1CE" w14:textId="52B3E8B9" w:rsidR="00822F7E" w:rsidRPr="00822F7E" w:rsidRDefault="00822F7E" w:rsidP="0082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22F7E">
              <w:rPr>
                <w:rFonts w:ascii="Times New Roman" w:hAnsi="Times New Roman"/>
                <w:b/>
                <w:szCs w:val="20"/>
              </w:rPr>
              <w:t>14500</w:t>
            </w:r>
          </w:p>
        </w:tc>
      </w:tr>
      <w:tr w:rsidR="00C92041" w:rsidRPr="00C92041" w14:paraId="54934631" w14:textId="77777777" w:rsidTr="00822F7E">
        <w:tc>
          <w:tcPr>
            <w:tcW w:w="2196" w:type="pct"/>
          </w:tcPr>
          <w:p w14:paraId="47A7E461" w14:textId="77777777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Скидка на ребёнка до 14 лет </w:t>
            </w:r>
          </w:p>
        </w:tc>
        <w:tc>
          <w:tcPr>
            <w:tcW w:w="2804" w:type="pct"/>
            <w:gridSpan w:val="4"/>
            <w:vAlign w:val="center"/>
          </w:tcPr>
          <w:p w14:paraId="0EF127DF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1000 рублей</w:t>
            </w:r>
          </w:p>
        </w:tc>
      </w:tr>
    </w:tbl>
    <w:p w14:paraId="4CCCA052" w14:textId="77777777" w:rsidR="00585B73" w:rsidRDefault="00585B73" w:rsidP="00B10A73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</w:p>
    <w:p w14:paraId="086E248C" w14:textId="4A482552" w:rsidR="00072673" w:rsidRPr="008634E1" w:rsidRDefault="00315D09" w:rsidP="00B10A73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0937054" w14:textId="77777777" w:rsidR="00C92041" w:rsidRPr="00C92041" w:rsidRDefault="00C92041" w:rsidP="00C92041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C92041">
        <w:rPr>
          <w:color w:val="000000"/>
          <w:sz w:val="22"/>
          <w:szCs w:val="24"/>
          <w:lang w:val="ru-RU"/>
        </w:rPr>
        <w:t>проживание выбранной категории (расчетный час в отелях – 14:00 при заезде, 12:00 – при выезде);</w:t>
      </w:r>
    </w:p>
    <w:p w14:paraId="034913C5" w14:textId="77777777" w:rsidR="00C92041" w:rsidRPr="00C92041" w:rsidRDefault="00C92041" w:rsidP="00C92041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C92041">
        <w:rPr>
          <w:color w:val="000000"/>
          <w:sz w:val="22"/>
          <w:szCs w:val="24"/>
          <w:lang w:val="ru-RU"/>
        </w:rPr>
        <w:t>питание двухразовое;</w:t>
      </w:r>
    </w:p>
    <w:p w14:paraId="25882A76" w14:textId="77777777" w:rsidR="00C92041" w:rsidRPr="00C92041" w:rsidRDefault="00C92041" w:rsidP="00C92041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C92041">
        <w:rPr>
          <w:color w:val="000000"/>
          <w:sz w:val="22"/>
          <w:szCs w:val="24"/>
          <w:lang w:val="ru-RU"/>
        </w:rPr>
        <w:t>экскурсионная программа, включая входные билеты в музеи;</w:t>
      </w:r>
    </w:p>
    <w:p w14:paraId="73D1A5B1" w14:textId="77777777" w:rsidR="00C92041" w:rsidRPr="00C92041" w:rsidRDefault="00C92041" w:rsidP="00C92041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C92041">
        <w:rPr>
          <w:color w:val="000000"/>
          <w:sz w:val="22"/>
          <w:szCs w:val="24"/>
          <w:lang w:val="ru-RU"/>
        </w:rPr>
        <w:t>услуги гида;</w:t>
      </w:r>
    </w:p>
    <w:p w14:paraId="4CCE6A51" w14:textId="77777777" w:rsidR="00C92041" w:rsidRPr="00C92041" w:rsidRDefault="00C92041" w:rsidP="00C92041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C92041">
        <w:rPr>
          <w:color w:val="000000"/>
          <w:sz w:val="22"/>
          <w:szCs w:val="24"/>
          <w:lang w:val="ru-RU"/>
        </w:rPr>
        <w:t>транспорт по программе: 10+1, 15+1 – микроавтобус до 18 мест (маленькое багажное отделение), 20+1, 30+1 – большой автобус.</w:t>
      </w:r>
      <w:bookmarkStart w:id="4" w:name="_GoBack"/>
      <w:bookmarkEnd w:id="4"/>
    </w:p>
    <w:p w14:paraId="093B4BB2" w14:textId="58B49F53" w:rsidR="00197290" w:rsidRPr="002625A4" w:rsidRDefault="00197290" w:rsidP="00B10A73">
      <w:pPr>
        <w:pStyle w:val="af"/>
        <w:ind w:right="-284"/>
        <w:rPr>
          <w:b/>
          <w:sz w:val="22"/>
          <w:szCs w:val="24"/>
          <w:lang w:val="ru-RU"/>
        </w:rPr>
      </w:pPr>
    </w:p>
    <w:p w14:paraId="77A41AAF" w14:textId="77777777" w:rsidR="00A160C7" w:rsidRDefault="0051666A" w:rsidP="00774986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4E1EAD1" w14:textId="7E1906C7" w:rsidR="00774986" w:rsidRPr="00774986" w:rsidRDefault="00774986" w:rsidP="00C92041">
      <w:pPr>
        <w:pStyle w:val="af0"/>
        <w:numPr>
          <w:ilvl w:val="0"/>
          <w:numId w:val="40"/>
        </w:numPr>
        <w:spacing w:after="0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</w:t>
      </w:r>
      <w:r w:rsidR="00C9204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0D76F38A" w14:textId="77777777" w:rsidR="00197290" w:rsidRPr="0074105B" w:rsidRDefault="00197290" w:rsidP="0037665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3D9300A5" w14:textId="2A4AD912" w:rsidR="00A24532" w:rsidRPr="00A24532" w:rsidRDefault="00072673" w:rsidP="00774986">
      <w:pPr>
        <w:keepNext/>
        <w:keepLines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31B5628" w14:textId="77777777" w:rsidR="00C92041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6AC4F254" w14:textId="77777777" w:rsidR="00C92041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20916A64" w14:textId="77777777" w:rsidR="00C92041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5AB4B22" w14:textId="77777777" w:rsidR="00C92041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7442C35D" w:rsidR="00072673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C92041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285C8" w14:textId="77777777" w:rsidR="00F642DF" w:rsidRDefault="00F642DF" w:rsidP="00CD1C11">
      <w:pPr>
        <w:spacing w:after="0" w:line="240" w:lineRule="auto"/>
      </w:pPr>
      <w:r>
        <w:separator/>
      </w:r>
    </w:p>
  </w:endnote>
  <w:endnote w:type="continuationSeparator" w:id="0">
    <w:p w14:paraId="4471A360" w14:textId="77777777" w:rsidR="00F642DF" w:rsidRDefault="00F642D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CDA5B" w14:textId="77777777" w:rsidR="00F642DF" w:rsidRDefault="00F642DF" w:rsidP="00CD1C11">
      <w:pPr>
        <w:spacing w:after="0" w:line="240" w:lineRule="auto"/>
      </w:pPr>
      <w:r>
        <w:separator/>
      </w:r>
    </w:p>
  </w:footnote>
  <w:footnote w:type="continuationSeparator" w:id="0">
    <w:p w14:paraId="26CA1CA8" w14:textId="77777777" w:rsidR="00F642DF" w:rsidRDefault="00F642D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6F809A01">
          <wp:simplePos x="0" y="0"/>
          <wp:positionH relativeFrom="column">
            <wp:posOffset>-361950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65B71"/>
    <w:multiLevelType w:val="hybridMultilevel"/>
    <w:tmpl w:val="F63E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E3297"/>
    <w:multiLevelType w:val="hybridMultilevel"/>
    <w:tmpl w:val="AA5C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75E33"/>
    <w:multiLevelType w:val="hybridMultilevel"/>
    <w:tmpl w:val="59B6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3DB6"/>
    <w:multiLevelType w:val="hybridMultilevel"/>
    <w:tmpl w:val="EDDE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"/>
  </w:num>
  <w:num w:numId="4">
    <w:abstractNumId w:val="30"/>
  </w:num>
  <w:num w:numId="5">
    <w:abstractNumId w:val="5"/>
  </w:num>
  <w:num w:numId="6">
    <w:abstractNumId w:val="29"/>
  </w:num>
  <w:num w:numId="7">
    <w:abstractNumId w:val="45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10"/>
  </w:num>
  <w:num w:numId="16">
    <w:abstractNumId w:val="34"/>
  </w:num>
  <w:num w:numId="17">
    <w:abstractNumId w:val="8"/>
  </w:num>
  <w:num w:numId="18">
    <w:abstractNumId w:val="27"/>
  </w:num>
  <w:num w:numId="19">
    <w:abstractNumId w:val="4"/>
  </w:num>
  <w:num w:numId="20">
    <w:abstractNumId w:val="14"/>
  </w:num>
  <w:num w:numId="21">
    <w:abstractNumId w:val="18"/>
  </w:num>
  <w:num w:numId="22">
    <w:abstractNumId w:val="38"/>
  </w:num>
  <w:num w:numId="23">
    <w:abstractNumId w:val="23"/>
  </w:num>
  <w:num w:numId="24">
    <w:abstractNumId w:val="25"/>
  </w:num>
  <w:num w:numId="25">
    <w:abstractNumId w:val="19"/>
  </w:num>
  <w:num w:numId="26">
    <w:abstractNumId w:val="40"/>
  </w:num>
  <w:num w:numId="27">
    <w:abstractNumId w:val="17"/>
  </w:num>
  <w:num w:numId="28">
    <w:abstractNumId w:val="16"/>
  </w:num>
  <w:num w:numId="29">
    <w:abstractNumId w:val="46"/>
  </w:num>
  <w:num w:numId="30">
    <w:abstractNumId w:val="47"/>
  </w:num>
  <w:num w:numId="31">
    <w:abstractNumId w:val="15"/>
  </w:num>
  <w:num w:numId="32">
    <w:abstractNumId w:val="37"/>
  </w:num>
  <w:num w:numId="33">
    <w:abstractNumId w:val="36"/>
  </w:num>
  <w:num w:numId="34">
    <w:abstractNumId w:val="6"/>
  </w:num>
  <w:num w:numId="35">
    <w:abstractNumId w:val="42"/>
  </w:num>
  <w:num w:numId="36">
    <w:abstractNumId w:val="3"/>
  </w:num>
  <w:num w:numId="37">
    <w:abstractNumId w:val="31"/>
  </w:num>
  <w:num w:numId="38">
    <w:abstractNumId w:val="26"/>
  </w:num>
  <w:num w:numId="39">
    <w:abstractNumId w:val="20"/>
  </w:num>
  <w:num w:numId="40">
    <w:abstractNumId w:val="39"/>
  </w:num>
  <w:num w:numId="41">
    <w:abstractNumId w:val="43"/>
  </w:num>
  <w:num w:numId="42">
    <w:abstractNumId w:val="35"/>
  </w:num>
  <w:num w:numId="43">
    <w:abstractNumId w:val="32"/>
  </w:num>
  <w:num w:numId="44">
    <w:abstractNumId w:val="44"/>
  </w:num>
  <w:num w:numId="45">
    <w:abstractNumId w:val="41"/>
  </w:num>
  <w:num w:numId="4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A0986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A4369"/>
    <w:rsid w:val="002B661B"/>
    <w:rsid w:val="002B7B36"/>
    <w:rsid w:val="002C125E"/>
    <w:rsid w:val="002C18E3"/>
    <w:rsid w:val="002D4CA8"/>
    <w:rsid w:val="002D5DD4"/>
    <w:rsid w:val="002F52CE"/>
    <w:rsid w:val="003078A7"/>
    <w:rsid w:val="0031324B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5B73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4105B"/>
    <w:rsid w:val="00751C7C"/>
    <w:rsid w:val="007649AD"/>
    <w:rsid w:val="007709B0"/>
    <w:rsid w:val="0077388F"/>
    <w:rsid w:val="00774986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4E67"/>
    <w:rsid w:val="00817D92"/>
    <w:rsid w:val="00821D53"/>
    <w:rsid w:val="00822F7E"/>
    <w:rsid w:val="0082370D"/>
    <w:rsid w:val="00830A10"/>
    <w:rsid w:val="00831D5F"/>
    <w:rsid w:val="00840E30"/>
    <w:rsid w:val="00850A11"/>
    <w:rsid w:val="0085774C"/>
    <w:rsid w:val="00861957"/>
    <w:rsid w:val="00861DD6"/>
    <w:rsid w:val="008634E1"/>
    <w:rsid w:val="00872E9B"/>
    <w:rsid w:val="00890F96"/>
    <w:rsid w:val="008A24DB"/>
    <w:rsid w:val="008A27EB"/>
    <w:rsid w:val="008B28A9"/>
    <w:rsid w:val="008B29C5"/>
    <w:rsid w:val="008B73FB"/>
    <w:rsid w:val="008C1A80"/>
    <w:rsid w:val="008C6F3E"/>
    <w:rsid w:val="008E0402"/>
    <w:rsid w:val="009030A9"/>
    <w:rsid w:val="009116F1"/>
    <w:rsid w:val="009127DA"/>
    <w:rsid w:val="0091302C"/>
    <w:rsid w:val="00921C6B"/>
    <w:rsid w:val="00927485"/>
    <w:rsid w:val="0093259B"/>
    <w:rsid w:val="00934E3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0A73"/>
    <w:rsid w:val="00B1266C"/>
    <w:rsid w:val="00B134D9"/>
    <w:rsid w:val="00B252A2"/>
    <w:rsid w:val="00B27342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C3311"/>
    <w:rsid w:val="00BE0087"/>
    <w:rsid w:val="00BE673C"/>
    <w:rsid w:val="00BF236C"/>
    <w:rsid w:val="00BF646A"/>
    <w:rsid w:val="00BF6748"/>
    <w:rsid w:val="00C2425B"/>
    <w:rsid w:val="00C325B2"/>
    <w:rsid w:val="00C32E26"/>
    <w:rsid w:val="00C37DF9"/>
    <w:rsid w:val="00C42A98"/>
    <w:rsid w:val="00C665B5"/>
    <w:rsid w:val="00C713B3"/>
    <w:rsid w:val="00C72117"/>
    <w:rsid w:val="00C7624E"/>
    <w:rsid w:val="00C76E4B"/>
    <w:rsid w:val="00C7776F"/>
    <w:rsid w:val="00C8477D"/>
    <w:rsid w:val="00C9204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E5C1B"/>
    <w:rsid w:val="00DF2FBA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1604B"/>
    <w:rsid w:val="00F20FF8"/>
    <w:rsid w:val="00F22D5A"/>
    <w:rsid w:val="00F26ED3"/>
    <w:rsid w:val="00F32AEC"/>
    <w:rsid w:val="00F542F1"/>
    <w:rsid w:val="00F63A45"/>
    <w:rsid w:val="00F642DF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39"/>
    <w:rsid w:val="00C920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2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0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5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2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8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82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12</cp:revision>
  <cp:lastPrinted>2021-05-14T11:01:00Z</cp:lastPrinted>
  <dcterms:created xsi:type="dcterms:W3CDTF">2022-09-05T13:36:00Z</dcterms:created>
  <dcterms:modified xsi:type="dcterms:W3CDTF">2023-12-20T10:33:00Z</dcterms:modified>
</cp:coreProperties>
</file>