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AC4D01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5AC1677A" w:rsidR="00831D5F" w:rsidRPr="004D7FDA" w:rsidRDefault="006B1A38" w:rsidP="006B1A3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Смоленск – город Древней Руси</w:t>
            </w:r>
            <w:r w:rsidR="006A60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4</w:t>
            </w:r>
            <w:r w:rsidR="00AC77B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я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03E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AC4D01" w:rsidRPr="008672A2" w14:paraId="55FEAAD0" w14:textId="77777777" w:rsidTr="00AC4D0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4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F263" w14:textId="2D10D723" w:rsidR="00AC4D01" w:rsidRPr="00AC4D01" w:rsidRDefault="00AC4D01" w:rsidP="00AC4D01">
            <w:pPr>
              <w:widowControl w:val="0"/>
              <w:spacing w:before="80" w:after="40" w:line="276" w:lineRule="auto"/>
              <w:jc w:val="center"/>
              <w:rPr>
                <w:rFonts w:ascii="Times New Roman" w:eastAsia="Times New Roman" w:hAnsi="Times New Roman"/>
                <w:i/>
                <w:szCs w:val="18"/>
                <w:u w:val="single"/>
                <w:lang w:eastAsia="ru-RU"/>
              </w:rPr>
            </w:pPr>
            <w:r w:rsidRPr="00AC4D01">
              <w:rPr>
                <w:rFonts w:ascii="Times New Roman" w:eastAsia="Times New Roman" w:hAnsi="Times New Roman"/>
                <w:i/>
                <w:szCs w:val="18"/>
                <w:lang w:eastAsia="ru-RU"/>
              </w:rPr>
              <w:t>Еженедельно по четвергам.</w:t>
            </w:r>
          </w:p>
        </w:tc>
      </w:tr>
    </w:tbl>
    <w:p w14:paraId="6227375A" w14:textId="56C642E0" w:rsidR="00EF54A7" w:rsidRDefault="00EF54A7" w:rsidP="00AC77B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E97EA5" w:rsidRPr="00F85675" w14:paraId="73C603ED" w14:textId="77777777" w:rsidTr="00CC19A3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EB38" w14:textId="46C2B88E" w:rsidR="00E97EA5" w:rsidRPr="004521B8" w:rsidRDefault="00E97EA5" w:rsidP="00E97EA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320E" w14:textId="594984D8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06:00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сбор группы и встреча с гидом.</w:t>
            </w:r>
          </w:p>
          <w:p w14:paraId="0C5C3B5D" w14:textId="749FE101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06:30 отправление автобуса из Санкт-Петербурга от ст. м. «Московская», Демонстрацио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нный проезд в Порхов (~280 км).</w:t>
            </w:r>
          </w:p>
          <w:p w14:paraId="396B0074" w14:textId="10ACA40A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трассе.</w:t>
            </w:r>
          </w:p>
          <w:p w14:paraId="025267A2" w14:textId="1ACEF57E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09:30 техническая остановка.</w:t>
            </w:r>
          </w:p>
          <w:p w14:paraId="74934E02" w14:textId="6E35A384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Во время дополнительной остановки вы сможете приобрести горячие напитки, немного передохнуть и набраться сил для дальнейшей поездки.</w:t>
            </w:r>
          </w:p>
          <w:p w14:paraId="61DEDDF7" w14:textId="6D783D0F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11:00 ориентиро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вочное время прибытия в Порхов.</w:t>
            </w:r>
          </w:p>
          <w:p w14:paraId="2ABBF7FA" w14:textId="429BEA31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кскурсия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Порховскую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крепость.</w:t>
            </w:r>
          </w:p>
          <w:p w14:paraId="0B5ABC54" w14:textId="073497D6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Порховская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 крепость 14 века, живописно возвышаясь на берегу реки </w:t>
            </w: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Шелони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, по праву занимает особое место среди сохранившихся крепостей Северо-Запада и считается украшением тихого провинциального города Порхова. На экскурсии Вам предстоит не только узнать об истории этого интересного объекта, но и полюбоваться удивительным садом с различными травами и растениями, расположившимся внутри крепости.</w:t>
            </w:r>
          </w:p>
          <w:p w14:paraId="5DA135B2" w14:textId="2736616B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Пос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ещение местного «Дома ремёсел».</w:t>
            </w:r>
          </w:p>
          <w:p w14:paraId="6C522C28" w14:textId="17056E4B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В «Доме ремёсел» города Порхов собраны предметы быта и творчества – корзины, плетения, сувениры и многие другие необычные экспонаты, собранные «со всей округи». Здесь возрождаются к жизни и забытые ремесла, которыми когда-то была так богата Псковская земля.</w:t>
            </w:r>
          </w:p>
          <w:p w14:paraId="4D7073DE" w14:textId="25487135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Мастер-класс по изгот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овлению куклы из болотных трав.</w:t>
            </w:r>
          </w:p>
          <w:p w14:paraId="7534BF2C" w14:textId="10038AD0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Плетение из трав, бересты и лозы считается одним из основных ремёсел Порхова. Вам представится возможность прикоснуться к этому искусству и поучаствовать в мастер-классе по изготовлению куклы из болотных трав, чтобы увезти с собой памятный сувенир, сделанный своими руками.</w:t>
            </w:r>
          </w:p>
          <w:p w14:paraId="4E411F73" w14:textId="68B3055F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10DE6677" w14:textId="4091CA18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правление в Смоленск (~430 км).</w:t>
            </w:r>
          </w:p>
          <w:p w14:paraId="060B1E90" w14:textId="0E58FC84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Путевая экскурсия.</w:t>
            </w:r>
          </w:p>
          <w:p w14:paraId="607CED69" w14:textId="3CB53257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 21:00 прибытие в Смоленск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размещение группы в гостинице.</w:t>
            </w:r>
          </w:p>
          <w:p w14:paraId="04E9B264" w14:textId="4431AD74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7347DAC" w14:textId="146D67BE" w:rsidR="00E97EA5" w:rsidRPr="00F85675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E97EA5" w:rsidRPr="00F85675" w14:paraId="651A3D25" w14:textId="77777777" w:rsidTr="00CC19A3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9024" w14:textId="11FE2C24" w:rsidR="00E97EA5" w:rsidRPr="00072673" w:rsidRDefault="00E97EA5" w:rsidP="00E97EA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AC3B" w14:textId="47564B87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Завтрак в кафе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гостиницы.</w:t>
            </w:r>
          </w:p>
          <w:p w14:paraId="04495F83" w14:textId="5A7BC95B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встреча с гид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ом и выезд группы из гостиницы.</w:t>
            </w:r>
          </w:p>
          <w:p w14:paraId="2EA61945" w14:textId="7C9FF8C9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Смоленской крепо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сти – Маховая и Громовая башни.</w:t>
            </w:r>
          </w:p>
          <w:p w14:paraId="4747F8BE" w14:textId="3F9E90FE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Смоленская крепость считается крупнейшей кирпичной крепостью Мира, сохранившейся до настоящего времени. Её длина – 5,4 километра, а внешний периметр составляет более 6,5 километра при высоте стен от 13 до 19 метров и ширине – от 5 до 6 метров. Вдоль стены располагалось 38 башен, две из которых Вы посетите в рамках экскурсии, узнаете их историю </w:t>
            </w: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 легенды, связанные с ними, об особенностях организации стрелецкой службы и быта, жизни в стрелецких слободах.</w:t>
            </w:r>
          </w:p>
          <w:p w14:paraId="3EF33B11" w14:textId="2FA921B3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экскурсия по Смоленску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 посещением Успенского собора.</w:t>
            </w:r>
          </w:p>
          <w:p w14:paraId="3D2C6DCF" w14:textId="4BFF2FA5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Разобраться в запутанной, но увлекательной тысячелетней истории Смоленска бывает непросто. Вам предстоит отправиться в завораживающее путешествие по маршруту, разработанному с целью посещения самых интересных и значимых исторических, культурных и архитектурных достопримечательностей для максимального погружения в уникальную атмосферу древнего города. В том числе Вы познакомитесь с настоящей жемчужиной Смоленска – торжественным Успенским собором, который поражает красотой и величием как своего внешнего, так и внутреннего убранства.</w:t>
            </w:r>
          </w:p>
          <w:p w14:paraId="20E9720B" w14:textId="7D3703A8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 по-смоленски (за доп. плату).</w:t>
            </w:r>
          </w:p>
          <w:p w14:paraId="53C293CB" w14:textId="7767C2B4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Сытный обед из трёх блюд, приготовленных по рецептам смоленских кулинаров в местных традициях.</w:t>
            </w:r>
          </w:p>
          <w:p w14:paraId="7FEF6AEF" w14:textId="7F656353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музея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«Русская старина» с экскурсией.</w:t>
            </w:r>
          </w:p>
          <w:p w14:paraId="0362986F" w14:textId="32453DCB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Само здание музея считается одним из самых узнаваемых памятников архитектуры Смоленска и по признанию специалистов «одним из лучших произведений </w:t>
            </w: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неорусского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 стиля на Смоленщине». Создавался же музей на рубеже 19–20 вв. по личной инициативе княгини М.К. </w:t>
            </w: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Тенишевой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 и стал первым общественным музеем в городе. Сегодня, к сожалению, Вам представится лишь часть удивительной коллекции музея, которую удалось сохранить до наших дней. В экспозицию входят предметы декоративно-прикладного искусства Запада и Востока, изделия русских народных промыслов различных регионов России, а также предметы народного искусства и быта Смоленской губернии.</w:t>
            </w:r>
          </w:p>
          <w:p w14:paraId="2A775E9F" w14:textId="7ED6FF91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гостиницу.</w:t>
            </w:r>
          </w:p>
          <w:p w14:paraId="7E8C3D57" w14:textId="4075B614" w:rsidR="00E97EA5" w:rsidRPr="00F85675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E97EA5" w:rsidRPr="00F85675" w14:paraId="44C4800C" w14:textId="77777777" w:rsidTr="00CC19A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AF1A" w14:textId="34978FEF" w:rsidR="00E97EA5" w:rsidRDefault="00E97EA5" w:rsidP="00E97EA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C08E" w14:textId="18878A42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гостиницы.</w:t>
            </w:r>
          </w:p>
          <w:p w14:paraId="67CC60A5" w14:textId="42ECFBE0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10:00 встреча с гидом и перее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зд в деревня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Глущенки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(~12 км).</w:t>
            </w:r>
          </w:p>
          <w:p w14:paraId="13A35027" w14:textId="56526A36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Развлекательно-познавательная программ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музея-заповедника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Гнёздово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5DEDA4B3" w14:textId="447D342C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Гнёздовский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 археологический комплекс расположен на обоих берегах Днепра, в 12 км на запад от Смоленска. Его главная особенность – обилие древнерусских курганов. К началу XX века здесь сохранилось 5 тысяч курганов: такого масштаба нет больше нигде в Европе. Также археологами была найдена в </w:t>
            </w: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Гнёздово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 гавань, где когда-то швартовались </w:t>
            </w: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драккары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 викингов, и деревянные постройки – вероятно, следы крепостной стены. Вас впечатлит не только внушительная территория </w:t>
            </w: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Гнёздовского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 археологического комплекса (~440 га), но и количество выявленных объектов культурного значения.</w:t>
            </w:r>
          </w:p>
          <w:p w14:paraId="6BE5BE01" w14:textId="5B532DE9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рсия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Гнёздовскому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комплексу.</w:t>
            </w:r>
          </w:p>
          <w:p w14:paraId="7804E1AB" w14:textId="3E53C338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В сопровождении местного гида Вы проследуете по самым интересным локациям </w:t>
            </w: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Гнёздовского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 археологического комплекса: </w:t>
            </w: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Глущенковской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 и Лесной курганным группам, Восточной части Центрального селища, Центральному городищу. Вашим проводником станет постоянный сотрудник комплекса, видевший большинство находок, сделанных здесь в последнее время, своими глазами, знающий массу интересного о </w:t>
            </w: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Гнёздово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 и готовый поделиться с Вами этой удивительной информацией.</w:t>
            </w:r>
          </w:p>
          <w:p w14:paraId="661E4A24" w14:textId="72D46372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ный обед в средневековом стиле.</w:t>
            </w:r>
          </w:p>
          <w:p w14:paraId="67D31901" w14:textId="6270C5F8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Обед в уникальной «Корчме», внешний вид которой и обстановка внутри воссозданы по археологическим данным, как и печь, в которой для Вас приготовят фирменные блюда по рецептам, позаимствованным из разного рода средневековых источников.</w:t>
            </w:r>
          </w:p>
          <w:p w14:paraId="65D85155" w14:textId="04928319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Мастер-класс «Изготовление и выпечка печа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тного пряника в дровяной печи».</w:t>
            </w:r>
          </w:p>
          <w:p w14:paraId="5ACC6AF6" w14:textId="18E59D85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Мало кто знает, что первые пряники на Руси назывались «медовым хлебом», древнерусский рецепт которого воссоздали местные кулинары. Вас приглашают попробовать свои силы в его приготовлении и научиться делать печатный пряник, украшенный рельефным узором или рисунком с помощью специальной доски – печати.</w:t>
            </w:r>
          </w:p>
          <w:p w14:paraId="296E2826" w14:textId="762CD661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Интерактивная программа.</w:t>
            </w:r>
          </w:p>
          <w:p w14:paraId="63DCFA5F" w14:textId="11D6BD67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Вы станете участником увлекательной программы, чтобы опробовать своё мастерство в стрельбе из лука, метании топора или перетягивания каната, познакомившись с традиционными развлечениями Древней Руси.</w:t>
            </w:r>
          </w:p>
          <w:p w14:paraId="0EC5D0AA" w14:textId="14187A96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16:00 ориентировочно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время возвращения в Смоленск.</w:t>
            </w:r>
          </w:p>
          <w:p w14:paraId="75F59ECD" w14:textId="3D3B6E4D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E4A73D6" w14:textId="4831E56D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В этой части программы вам предоставляется возможность организовать свой досуг самостоятельно. Например, прогуляться по городу или посетить один из музеев Смоленска: Художественную галерею, Музей льна, Исторический музей, Центр им. Адмирала Нахимова, Городскую кузнецу или культурно-выставочный центр им. </w:t>
            </w: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Тенишевых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084B1DD7" w14:textId="194AB7AE" w:rsidR="00E97EA5" w:rsidRPr="00F85675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E97EA5" w:rsidRPr="00F85675" w14:paraId="1A2EEDE4" w14:textId="77777777" w:rsidTr="00CC19A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1604" w14:textId="5E53BCE7" w:rsidR="00E97EA5" w:rsidRDefault="00E97EA5" w:rsidP="00E97EA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7CE4" w14:textId="66BC0BB2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гостиницы.</w:t>
            </w:r>
          </w:p>
          <w:p w14:paraId="287C2F0F" w14:textId="42879716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08:00 освобождение номеров и отправление в Псков (~460 км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341C7FF9" w14:textId="062F6216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Техническая остановка.</w:t>
            </w:r>
          </w:p>
          <w:p w14:paraId="22517E10" w14:textId="0BA2F8CC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Во время дополнительной остановки Вы сможете приобрести горячие напитки и немного передохнуть для продолжения поездки.</w:t>
            </w:r>
          </w:p>
          <w:p w14:paraId="4BD5E559" w14:textId="5887745F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15:30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время прибытия в Псков.</w:t>
            </w:r>
          </w:p>
          <w:p w14:paraId="25C171C8" w14:textId="5E5C89B8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 в кафе города (за доп. плату)</w:t>
            </w:r>
            <w:r w:rsidR="00EA0697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4B69006" w14:textId="28325049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Театрализованная экскурсия «Стреле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цкий дозор в Псковском кремле».</w:t>
            </w:r>
          </w:p>
          <w:p w14:paraId="727BC0C8" w14:textId="4220CCDE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На территории Псковского </w:t>
            </w: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Крома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 Вы погрузитесь в атмосферу 17 века, почувствовав себя настоящими государевыми боярами. Вместе с заступившими в караул стрельцами, развлекающими гостей историями из прошлого в живых диалогах, Вы обойдёте самые потаённые уголки Кремля, пройдёте по боевым ходам стен и зайдёте в башни, открыв для себя много нового и интересного.</w:t>
            </w:r>
          </w:p>
          <w:p w14:paraId="5A6CA2B4" w14:textId="05628F38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19:00 вые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зд в Санкт-Петербург (~300 км).</w:t>
            </w:r>
          </w:p>
          <w:p w14:paraId="72EFA02A" w14:textId="5BAB1779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23:30–00:00 ориентировочное время прибытия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Санкт-Петербург.</w:t>
            </w:r>
          </w:p>
          <w:p w14:paraId="7FCA97CF" w14:textId="6DE0538E" w:rsidR="00E97EA5" w:rsidRPr="00F85675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32A6391F" w14:textId="77777777" w:rsidR="006B1A38" w:rsidRDefault="006B1A38" w:rsidP="006B1A38">
      <w:pPr>
        <w:pStyle w:val="af"/>
        <w:tabs>
          <w:tab w:val="left" w:pos="426"/>
        </w:tabs>
        <w:ind w:right="-143"/>
        <w:rPr>
          <w:rFonts w:eastAsia="Calibri"/>
          <w:b/>
          <w:bCs/>
          <w:sz w:val="22"/>
          <w:szCs w:val="22"/>
          <w:lang w:val="ru-RU" w:eastAsia="en-US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71516070" w14:textId="610996CC" w:rsidR="00526A18" w:rsidRDefault="004A6356" w:rsidP="006B1A38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AC77BF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134"/>
        <w:gridCol w:w="1134"/>
        <w:gridCol w:w="1134"/>
        <w:gridCol w:w="1134"/>
        <w:gridCol w:w="1134"/>
        <w:gridCol w:w="1134"/>
      </w:tblGrid>
      <w:tr w:rsidR="006B1A38" w:rsidRPr="0093777E" w14:paraId="7B1E0E18" w14:textId="77777777" w:rsidTr="006B1A38">
        <w:trPr>
          <w:cantSplit/>
          <w:trHeight w:val="621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1ACDFBF" w14:textId="77777777" w:rsidR="006B1A38" w:rsidRPr="0093777E" w:rsidRDefault="006B1A38" w:rsidP="0072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Гостиница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105D5B" w14:textId="77777777" w:rsidR="006B1A38" w:rsidRPr="0093777E" w:rsidRDefault="006B1A38" w:rsidP="0072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40+2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DA4407" w14:textId="77777777" w:rsidR="006B1A38" w:rsidRPr="0093777E" w:rsidRDefault="006B1A38" w:rsidP="0072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93777E">
              <w:rPr>
                <w:rFonts w:ascii="Times New Roman" w:eastAsia="Times New Roman" w:hAnsi="Times New Roman"/>
                <w:b/>
                <w:lang w:val="en-US" w:eastAsia="ru-RU"/>
              </w:rPr>
              <w:t>35</w:t>
            </w: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707D76" w14:textId="77777777" w:rsidR="006B1A38" w:rsidRPr="0093777E" w:rsidRDefault="006B1A38" w:rsidP="0072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30+2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89E532" w14:textId="77777777" w:rsidR="006B1A38" w:rsidRPr="0093777E" w:rsidRDefault="006B1A38" w:rsidP="0072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93777E">
              <w:rPr>
                <w:rFonts w:ascii="Times New Roman" w:eastAsia="Times New Roman" w:hAnsi="Times New Roman"/>
                <w:b/>
                <w:lang w:val="en-US" w:eastAsia="ru-RU"/>
              </w:rPr>
              <w:t>25</w:t>
            </w: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2A7407" w14:textId="77777777" w:rsidR="006B1A38" w:rsidRPr="0093777E" w:rsidRDefault="006B1A38" w:rsidP="0072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3CB1E13F" w14:textId="77777777" w:rsidR="006B1A38" w:rsidRPr="0093777E" w:rsidRDefault="006B1A38" w:rsidP="0072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0F1B0A47" w14:textId="77777777" w:rsidR="006B1A38" w:rsidRPr="0093777E" w:rsidRDefault="006B1A38" w:rsidP="0072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20+2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65F7D9" w14:textId="77777777" w:rsidR="006B1A38" w:rsidRPr="0093777E" w:rsidRDefault="006B1A38" w:rsidP="0072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31E20032" w14:textId="77777777" w:rsidR="006B1A38" w:rsidRPr="0093777E" w:rsidRDefault="006B1A38" w:rsidP="0072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462E5921" w14:textId="77777777" w:rsidR="006B1A38" w:rsidRPr="0093777E" w:rsidRDefault="006B1A38" w:rsidP="0072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15+1</w:t>
            </w:r>
          </w:p>
        </w:tc>
      </w:tr>
      <w:tr w:rsidR="006B1A38" w:rsidRPr="0093777E" w14:paraId="30216EAA" w14:textId="77777777" w:rsidTr="006B1A38">
        <w:trPr>
          <w:cantSplit/>
          <w:trHeight w:val="174"/>
        </w:trPr>
        <w:tc>
          <w:tcPr>
            <w:tcW w:w="9923" w:type="dxa"/>
            <w:gridSpan w:val="7"/>
            <w:shd w:val="clear" w:color="auto" w:fill="F2F2F2" w:themeFill="background1" w:themeFillShade="F2"/>
            <w:vAlign w:val="center"/>
          </w:tcPr>
          <w:p w14:paraId="4B0F9705" w14:textId="77777777" w:rsidR="006B1A38" w:rsidRPr="0093777E" w:rsidRDefault="006B1A38" w:rsidP="0072543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Гостиница 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Аврора»</w:t>
            </w:r>
          </w:p>
        </w:tc>
      </w:tr>
      <w:tr w:rsidR="00AC4D01" w:rsidRPr="0093777E" w14:paraId="136FE60A" w14:textId="77777777" w:rsidTr="006B1A38">
        <w:trPr>
          <w:cantSplit/>
          <w:trHeight w:val="223"/>
        </w:trPr>
        <w:tc>
          <w:tcPr>
            <w:tcW w:w="3119" w:type="dxa"/>
            <w:vAlign w:val="center"/>
          </w:tcPr>
          <w:p w14:paraId="0D9F2D0D" w14:textId="38277BE5" w:rsidR="00AC4D01" w:rsidRPr="0093777E" w:rsidRDefault="00AC4D01" w:rsidP="00AC4D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4" w:name="_GoBack" w:colFirst="1" w:colLast="1"/>
            <w:r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134" w:type="dxa"/>
            <w:vAlign w:val="center"/>
          </w:tcPr>
          <w:p w14:paraId="2E901587" w14:textId="02C47FE9" w:rsidR="00AC4D01" w:rsidRPr="0093777E" w:rsidRDefault="00AC4D01" w:rsidP="00AC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21 350</w:t>
            </w:r>
          </w:p>
        </w:tc>
        <w:tc>
          <w:tcPr>
            <w:tcW w:w="1134" w:type="dxa"/>
            <w:vAlign w:val="center"/>
          </w:tcPr>
          <w:p w14:paraId="6896B2A8" w14:textId="0A1C281D" w:rsidR="00AC4D01" w:rsidRPr="0093777E" w:rsidRDefault="00AC4D01" w:rsidP="00AC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22 700</w:t>
            </w:r>
          </w:p>
        </w:tc>
        <w:tc>
          <w:tcPr>
            <w:tcW w:w="1134" w:type="dxa"/>
            <w:vAlign w:val="center"/>
          </w:tcPr>
          <w:p w14:paraId="7850D655" w14:textId="0BA6D1E0" w:rsidR="00AC4D01" w:rsidRPr="0093777E" w:rsidRDefault="00AC4D01" w:rsidP="00AC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24 950</w:t>
            </w:r>
          </w:p>
        </w:tc>
        <w:tc>
          <w:tcPr>
            <w:tcW w:w="1134" w:type="dxa"/>
            <w:vAlign w:val="center"/>
          </w:tcPr>
          <w:p w14:paraId="503B6C05" w14:textId="1638CB6C" w:rsidR="00AC4D01" w:rsidRPr="0093777E" w:rsidRDefault="00AC4D01" w:rsidP="00AC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27 600</w:t>
            </w:r>
          </w:p>
        </w:tc>
        <w:tc>
          <w:tcPr>
            <w:tcW w:w="1134" w:type="dxa"/>
            <w:vAlign w:val="center"/>
          </w:tcPr>
          <w:p w14:paraId="12ABE073" w14:textId="1540C26D" w:rsidR="00AC4D01" w:rsidRPr="0093777E" w:rsidRDefault="00AC4D01" w:rsidP="00AC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32 200</w:t>
            </w:r>
          </w:p>
        </w:tc>
        <w:tc>
          <w:tcPr>
            <w:tcW w:w="1134" w:type="dxa"/>
            <w:vAlign w:val="center"/>
          </w:tcPr>
          <w:p w14:paraId="66CE4D14" w14:textId="053D10F4" w:rsidR="00AC4D01" w:rsidRPr="0093777E" w:rsidRDefault="00AC4D01" w:rsidP="00AC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32 450</w:t>
            </w:r>
          </w:p>
        </w:tc>
      </w:tr>
      <w:bookmarkEnd w:id="4"/>
    </w:tbl>
    <w:p w14:paraId="1F06C04A" w14:textId="75A8AEAA" w:rsidR="006A60A3" w:rsidRPr="00BE1E73" w:rsidRDefault="006A60A3" w:rsidP="00AC77BF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DF85CF8" w:rsidR="00072673" w:rsidRPr="008634E1" w:rsidRDefault="00315D09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DBF209D" w14:textId="77777777" w:rsidR="006B1A38" w:rsidRPr="006B1A38" w:rsidRDefault="006B1A38" w:rsidP="006B1A38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1A38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08530932" w14:textId="77777777" w:rsidR="006B1A38" w:rsidRPr="006B1A38" w:rsidRDefault="006B1A38" w:rsidP="006B1A38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1A38">
        <w:rPr>
          <w:rFonts w:ascii="Times New Roman" w:eastAsia="Times New Roman" w:hAnsi="Times New Roman"/>
          <w:color w:val="000000"/>
          <w:szCs w:val="24"/>
          <w:lang w:eastAsia="ru-RU"/>
        </w:rPr>
        <w:t>завтраки, обед в 3 день;</w:t>
      </w:r>
    </w:p>
    <w:p w14:paraId="749474B0" w14:textId="77777777" w:rsidR="006B1A38" w:rsidRPr="006B1A38" w:rsidRDefault="006B1A38" w:rsidP="006B1A38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1A38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в соответствии с выбранной категорией размещения;</w:t>
      </w:r>
    </w:p>
    <w:p w14:paraId="7E4D869C" w14:textId="77777777" w:rsidR="006B1A38" w:rsidRPr="006B1A38" w:rsidRDefault="006B1A38" w:rsidP="006B1A38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1A38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сопровождение гида на протяжении всей поездки;</w:t>
      </w:r>
    </w:p>
    <w:p w14:paraId="67A3FDBC" w14:textId="739B79F2" w:rsidR="00915CD8" w:rsidRDefault="006B1A38" w:rsidP="006B1A38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1A38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и входные билеты по программе.</w:t>
      </w:r>
    </w:p>
    <w:p w14:paraId="2EA235F9" w14:textId="77777777" w:rsidR="006B1A38" w:rsidRPr="006B1A38" w:rsidRDefault="006B1A38" w:rsidP="006B1A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7F4D2057" w14:textId="77777777" w:rsidR="006B1A38" w:rsidRPr="006B1A38" w:rsidRDefault="006B1A38" w:rsidP="006B1A38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1A38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(3 обеда) – 2100 руб./чел.</w:t>
      </w:r>
    </w:p>
    <w:p w14:paraId="4CDEAB02" w14:textId="77777777" w:rsidR="006B1A38" w:rsidRPr="006B1A38" w:rsidRDefault="006B1A38" w:rsidP="006B1A38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1A38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туриста/туриста старше 16 лет в составе школьной группы – 350 руб.;</w:t>
      </w:r>
    </w:p>
    <w:p w14:paraId="3F12613F" w14:textId="220EAC74" w:rsidR="00EF54A7" w:rsidRDefault="006B1A38" w:rsidP="006B1A38">
      <w:pPr>
        <w:pStyle w:val="af0"/>
        <w:numPr>
          <w:ilvl w:val="0"/>
          <w:numId w:val="31"/>
        </w:numPr>
        <w:spacing w:after="0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1A38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27FA9A76" w14:textId="77777777" w:rsidR="006B1A38" w:rsidRPr="006B1A38" w:rsidRDefault="006B1A38" w:rsidP="006B1A38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8DDC670" w:rsidR="00072673" w:rsidRPr="00EF54A7" w:rsidRDefault="00072673" w:rsidP="00EF54A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FD4739F" w14:textId="77777777" w:rsidR="006B1A38" w:rsidRPr="006B1A38" w:rsidRDefault="006B1A38" w:rsidP="006B1A3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1A3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Программа может быть изменена согласно требованиям </w:t>
      </w:r>
      <w:proofErr w:type="spellStart"/>
      <w:r w:rsidRPr="006B1A38">
        <w:rPr>
          <w:rFonts w:ascii="Times New Roman" w:eastAsia="Times New Roman" w:hAnsi="Times New Roman"/>
          <w:color w:val="000000"/>
          <w:szCs w:val="24"/>
          <w:lang w:eastAsia="ru-RU"/>
        </w:rPr>
        <w:t>Роспотребнадзора</w:t>
      </w:r>
      <w:proofErr w:type="spellEnd"/>
      <w:r w:rsidRPr="006B1A3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распоряжениям местных властей в регионе.</w:t>
      </w:r>
    </w:p>
    <w:p w14:paraId="44647FC4" w14:textId="77777777" w:rsidR="006B1A38" w:rsidRPr="006B1A38" w:rsidRDefault="006B1A38" w:rsidP="006B1A3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1A38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5E865659" w14:textId="77777777" w:rsidR="006B1A38" w:rsidRPr="006B1A38" w:rsidRDefault="006B1A38" w:rsidP="006B1A3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1A38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62AB6D7F" w14:textId="77777777" w:rsidR="006B1A38" w:rsidRPr="006B1A38" w:rsidRDefault="006B1A38" w:rsidP="006B1A3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1A38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659480D1" w14:textId="77777777" w:rsidR="006B1A38" w:rsidRPr="006B1A38" w:rsidRDefault="006B1A38" w:rsidP="006B1A3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1A38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0D1ED068" w14:textId="77777777" w:rsidR="006B1A38" w:rsidRPr="006B1A38" w:rsidRDefault="006B1A38" w:rsidP="006B1A3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1A38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722DF0A2" w14:textId="77777777" w:rsidR="006B1A38" w:rsidRPr="006B1A38" w:rsidRDefault="006B1A38" w:rsidP="006B1A3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1A38">
        <w:rPr>
          <w:rFonts w:ascii="Times New Roman" w:eastAsia="Times New Roman" w:hAnsi="Times New Roman"/>
          <w:color w:val="000000"/>
          <w:szCs w:val="24"/>
          <w:lang w:eastAsia="ru-RU"/>
        </w:rPr>
        <w:t>Информация о размещении: гостиница «Аврора» по праву входит в число самых престижных гостиниц Смоленска, ведь удобство и качество обслуживания всегда являются одними из важных критериев при выборе объекта размещения гостей города. Помимо уютных и комфортных номеров различных категорий в гостинице «Аврора» располагается ресторан, который предлагает большое разнообразное меню российской, европейской и вегетарианской кухни. Особенно вкусными блюда у местных поваров получаются благодаря использованию исключительно эко-продуктов. Поэтому гости могут сытно поужинать по демократичным ценам прямо в гостинице. Также гости гостиницы могут отдохнуть не только с удовольствием, но и пользой для здоровья, воспользовавшись услугами сауны «Аврора». Здесь вас ждёт уютный холл с телевизором и комфортной мебелью для застолья и бесед, парная, отделанная натуральным деревом, бассейн с прохладной водой. При этом сухой жар сауны прекрасно подойдет тем, кто не любит влажное тепло, а чередование горячей парной и прохладного бассейна благотворно влияет на сердечно-сосудистую систему, расслабляет и снимает стресс.</w:t>
      </w:r>
    </w:p>
    <w:p w14:paraId="6775624C" w14:textId="77777777" w:rsidR="006B1A38" w:rsidRPr="006B1A38" w:rsidRDefault="006B1A38" w:rsidP="006B1A3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1A38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1D48E9BC" w14:textId="77777777" w:rsidR="006B1A38" w:rsidRPr="006B1A38" w:rsidRDefault="006B1A38" w:rsidP="006B1A38">
      <w:pPr>
        <w:pStyle w:val="af0"/>
        <w:numPr>
          <w:ilvl w:val="1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1A38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6605B409" w:rsidR="00072673" w:rsidRPr="006B1A38" w:rsidRDefault="006B1A38" w:rsidP="006B1A38">
      <w:pPr>
        <w:pStyle w:val="af0"/>
        <w:numPr>
          <w:ilvl w:val="1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1A38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дата рождения, контактный телефон.</w:t>
      </w:r>
    </w:p>
    <w:sectPr w:rsidR="00072673" w:rsidRPr="006B1A38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8AA71" w14:textId="77777777" w:rsidR="00684054" w:rsidRDefault="00684054" w:rsidP="00CD1C11">
      <w:pPr>
        <w:spacing w:after="0" w:line="240" w:lineRule="auto"/>
      </w:pPr>
      <w:r>
        <w:separator/>
      </w:r>
    </w:p>
  </w:endnote>
  <w:endnote w:type="continuationSeparator" w:id="0">
    <w:p w14:paraId="767C058E" w14:textId="77777777" w:rsidR="00684054" w:rsidRDefault="0068405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B6B51" w14:textId="77777777" w:rsidR="00684054" w:rsidRDefault="00684054" w:rsidP="00CD1C11">
      <w:pPr>
        <w:spacing w:after="0" w:line="240" w:lineRule="auto"/>
      </w:pPr>
      <w:r>
        <w:separator/>
      </w:r>
    </w:p>
  </w:footnote>
  <w:footnote w:type="continuationSeparator" w:id="0">
    <w:p w14:paraId="35536AA4" w14:textId="77777777" w:rsidR="00684054" w:rsidRDefault="0068405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2"/>
  </w:num>
  <w:num w:numId="30">
    <w:abstractNumId w:val="33"/>
  </w:num>
  <w:num w:numId="31">
    <w:abstractNumId w:val="13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10533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0896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D5B48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80F1B"/>
    <w:rsid w:val="004A3D84"/>
    <w:rsid w:val="004A6356"/>
    <w:rsid w:val="004B27CF"/>
    <w:rsid w:val="004B75E9"/>
    <w:rsid w:val="004C6487"/>
    <w:rsid w:val="004C6DDA"/>
    <w:rsid w:val="004C7BC9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054"/>
    <w:rsid w:val="006846D7"/>
    <w:rsid w:val="006A60A3"/>
    <w:rsid w:val="006A6986"/>
    <w:rsid w:val="006B1627"/>
    <w:rsid w:val="006B1A38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7594C"/>
    <w:rsid w:val="00890F96"/>
    <w:rsid w:val="00896C2D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4D0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2705"/>
    <w:rsid w:val="00E15570"/>
    <w:rsid w:val="00E24F1A"/>
    <w:rsid w:val="00E36F40"/>
    <w:rsid w:val="00E473E7"/>
    <w:rsid w:val="00E607EF"/>
    <w:rsid w:val="00E634FF"/>
    <w:rsid w:val="00E723B1"/>
    <w:rsid w:val="00E91773"/>
    <w:rsid w:val="00E97EA5"/>
    <w:rsid w:val="00EA0697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1DF3"/>
    <w:rsid w:val="00EF3465"/>
    <w:rsid w:val="00EF4546"/>
    <w:rsid w:val="00EF54A7"/>
    <w:rsid w:val="00F050E6"/>
    <w:rsid w:val="00F06101"/>
    <w:rsid w:val="00F20FF8"/>
    <w:rsid w:val="00F22D5A"/>
    <w:rsid w:val="00F26ED3"/>
    <w:rsid w:val="00F32AEC"/>
    <w:rsid w:val="00F542F1"/>
    <w:rsid w:val="00F5667C"/>
    <w:rsid w:val="00F63A45"/>
    <w:rsid w:val="00F64732"/>
    <w:rsid w:val="00F6567C"/>
    <w:rsid w:val="00F670C3"/>
    <w:rsid w:val="00F67728"/>
    <w:rsid w:val="00F81924"/>
    <w:rsid w:val="00FB407B"/>
    <w:rsid w:val="00FC6299"/>
    <w:rsid w:val="00FC6B1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0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20</cp:revision>
  <cp:lastPrinted>2021-05-14T11:01:00Z</cp:lastPrinted>
  <dcterms:created xsi:type="dcterms:W3CDTF">2022-03-02T11:31:00Z</dcterms:created>
  <dcterms:modified xsi:type="dcterms:W3CDTF">2024-03-28T16:02:00Z</dcterms:modified>
</cp:coreProperties>
</file>