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shd w:val="clear" w:color="auto" w:fill="CCCCCC"/>
        <w:tblLook w:val="01E0"/>
      </w:tblPr>
      <w:tblGrid>
        <w:gridCol w:w="9640"/>
      </w:tblGrid>
      <w:tr w:rsidR="0035422F" w:rsidRPr="0035422F" w:rsidTr="004521B8">
        <w:trPr>
          <w:trHeight w:val="13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E96160" w:rsidRDefault="00237C80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Сокровища Селигера</w:t>
            </w:r>
            <w:r w:rsidR="00FD5E81" w:rsidRPr="00FD5E8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3</w:t>
            </w:r>
            <w:r w:rsidR="00FD5E81" w:rsidRPr="00FD5E8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</w:p>
          <w:p w:rsidR="00831D5F" w:rsidRPr="004D7FDA" w:rsidRDefault="00E96160" w:rsidP="001E7CFA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(для</w:t>
            </w:r>
            <w:r w:rsidR="00831A0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1E7CF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организованных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групп)</w:t>
            </w:r>
          </w:p>
        </w:tc>
      </w:tr>
      <w:tr w:rsidR="00E34696" w:rsidRPr="0035422F" w:rsidTr="00E34696">
        <w:trPr>
          <w:trHeight w:val="13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  <w:vAlign w:val="bottom"/>
          </w:tcPr>
          <w:p w:rsidR="00E34696" w:rsidRPr="00237C80" w:rsidRDefault="00E34696" w:rsidP="00E34696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  <w:t>08.05.2025–07.09</w:t>
            </w:r>
            <w:r w:rsidRPr="00700AC3"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  <w:t>.2025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640" w:type="dxa"/>
        <w:tblInd w:w="-2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93"/>
        <w:gridCol w:w="8647"/>
      </w:tblGrid>
      <w:tr w:rsidR="000917F5" w:rsidRPr="0035422F" w:rsidTr="00F9141C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Pr="004521B8" w:rsidRDefault="000917F5" w:rsidP="00270DAE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/>
                <w:bCs/>
                <w:lang w:eastAsia="ru-RU"/>
              </w:rPr>
              <w:t>07:30 отправлени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автобуса из Санкт-Петербурга.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трассе.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Валдай (315 км).</w:t>
            </w:r>
          </w:p>
          <w:p w:rsidR="00237C80" w:rsidRPr="00237C80" w:rsidRDefault="00237C80" w:rsidP="00237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Cs/>
                <w:lang w:eastAsia="ru-RU"/>
              </w:rPr>
              <w:t>Удивительная история расцвета и упадка этого города насчитывает ровно 139 лет. В 1712 г., после переноса столицы в Петербург, привели в порядок Московский тракт, и через Валдай нескончаемым потоком пошли обозы, повозки, коляски, войсковые колонны. В городе каждый год открывались новые постоялые дворы, трактиры и харчевни, работали десятки кузниц и мастерских. Благоденствие закончилось в 1851 г. с открытием Николаевской железной дороги, что привело к резкому оттоку проезжающих через Валдай и упадку городской торговли и ремесел. Город надолго затих, даже его население к началу 20 века сократилось вдвое.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Валдайского Иверского</w:t>
            </w:r>
            <w:r w:rsidR="00831A0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237C80">
              <w:rPr>
                <w:rFonts w:ascii="Times New Roman" w:eastAsia="Times New Roman" w:hAnsi="Times New Roman"/>
                <w:b/>
                <w:bCs/>
                <w:lang w:eastAsia="ru-RU"/>
              </w:rPr>
              <w:t>Святоозерского Бо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городицкого мужского монастыря.</w:t>
            </w:r>
          </w:p>
          <w:p w:rsidR="00237C80" w:rsidRPr="00237C80" w:rsidRDefault="00237C80" w:rsidP="00237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Cs/>
                <w:lang w:eastAsia="ru-RU"/>
              </w:rPr>
              <w:t>Монастырь был возведен в 17 веке на Сельвицком острове посреди озера Валдай. Всякое бывало в его истории. В 1712 г. он неожиданно утратил самостоятельность и был приписан к Александро-Невской Лавре. Последствия были печальные: обитель лишилась большей части церковных драгоценностей и даже двух колоколов. В 1927 г. монастырь вообще упразднили, в его зданиях размещались поочередно музей, мастерские, госпиталь и пр. В 1991 г. обитель была, наконец, возвращена Новгородской епархии.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на Селигер (290 км) в село Заречье Осташковского района.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/>
                <w:bCs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азмещение в пансионате «Сокол».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Ужин «шведский стол».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:rsidR="000917F5" w:rsidRDefault="00237C80" w:rsidP="00237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Cs/>
                <w:lang w:eastAsia="ru-RU"/>
              </w:rPr>
              <w:t>Селигер – это система озёр в Тверской и Новгородской областях. Огромный ледник, приползший с севера, хозяйничал в этих местах около 65 тысяч лет назад. Он медленно продвигался к югу, а впадины, вырытые им, заполнились водой и образовали множество озер, в том числе и самые крупные – Ильмень и Селигер. Кстати, название Селигер произошло от финского слова «selhea», что значит «прозрачный, чистый», и это о многом говорит.</w:t>
            </w:r>
          </w:p>
          <w:p w:rsidR="00842349" w:rsidRPr="00842349" w:rsidRDefault="00842349" w:rsidP="008423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234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пансионате.</w:t>
            </w:r>
          </w:p>
        </w:tc>
      </w:tr>
      <w:tr w:rsidR="000917F5" w:rsidRPr="0035422F" w:rsidTr="00B134D9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Pr="00072673" w:rsidRDefault="000917F5" w:rsidP="00270DAE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«шведский стол».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Осташков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 Обзорная экскурсия по городу.</w:t>
            </w:r>
          </w:p>
          <w:p w:rsidR="00237C80" w:rsidRPr="00237C80" w:rsidRDefault="00237C80" w:rsidP="00237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Cs/>
                <w:lang w:eastAsia="ru-RU"/>
              </w:rPr>
              <w:t xml:space="preserve">Осташков – столица Селигерского края и его единственный город. Самый знаменитый его уроженец, выдающийся русский математик Леонтий Федорович Магницкий родился в 1669 году. Это был гениальный самородок. Математику он освоил сам, предварительно выучив голландский, немецкий и итальянский. В 1701 г. Петр I поручил Магницкому написать первый русский учебник по математике. Так появилась на свет знаменитая «Арифметика, сиречь наука числительная», изданная в 1703 г. невиданным тиражом в 2400 экземпляров. Целые поколения русских людей учились по этой замечательной книге и среди них – Михайло Ломоносов, который пронес «Арифметику» за пазухой из </w:t>
            </w:r>
            <w:r w:rsidRPr="00237C8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Архангельска в Москву и потом хранил ее всю жизнь.</w:t>
            </w:r>
          </w:p>
          <w:p w:rsidR="00237C80" w:rsidRPr="00237C80" w:rsidRDefault="00237C80" w:rsidP="00237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Cs/>
                <w:lang w:eastAsia="ru-RU"/>
              </w:rPr>
              <w:t>Житенный женский монастырь появился в 1716 году на одном из островов озера Селигер по указу Петра I. Теперь это уже не остров: в 1853 году на деньги жителей Осташко</w:t>
            </w:r>
            <w:r w:rsidR="00842349">
              <w:rPr>
                <w:rFonts w:ascii="Times New Roman" w:eastAsia="Times New Roman" w:hAnsi="Times New Roman"/>
                <w:bCs/>
                <w:lang w:eastAsia="ru-RU"/>
              </w:rPr>
              <w:t>ва была построена дамба. В 1737</w:t>
            </w:r>
            <w:r w:rsidR="00842349" w:rsidRPr="00237C80">
              <w:rPr>
                <w:rFonts w:ascii="Times New Roman" w:eastAsia="Times New Roman" w:hAnsi="Times New Roman"/>
                <w:bCs/>
                <w:lang w:eastAsia="ru-RU"/>
              </w:rPr>
              <w:t>–</w:t>
            </w:r>
            <w:r w:rsidRPr="00237C80">
              <w:rPr>
                <w:rFonts w:ascii="Times New Roman" w:eastAsia="Times New Roman" w:hAnsi="Times New Roman"/>
                <w:bCs/>
                <w:lang w:eastAsia="ru-RU"/>
              </w:rPr>
              <w:t xml:space="preserve">1743 гг. на месте деревянной церкви был построен каменный Смоленский собор, что само по себе удивительно: в 1714 г. Петр I запретил любое каменное строительство везде, кроме столичного Санкт-Петербурга. Указ действовал до 1741 года, так что спешите видеть: Смоленский собор – редкий образец архитектуры тех лет. В 1928 г. монастырь упразднили, и на его территории много лет работал Осташковский маслосырзавод. В 2002 г. началась новая жизни монастыря, но теперь это уже женская обитель. Впереди еще много работы. Сейчас ведутся реставрация соборной колокольни и подготовка к восстановлению самого собора. 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/>
                <w:bCs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кскурсия в Краеведческий музей.</w:t>
            </w:r>
          </w:p>
          <w:p w:rsidR="00237C80" w:rsidRPr="00237C80" w:rsidRDefault="00237C80" w:rsidP="00237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Cs/>
                <w:lang w:eastAsia="ru-RU"/>
              </w:rPr>
              <w:t>Музей располагает богатой коллекцией изобразительного искусства и рассказывает о промыслах и ремеслах осташей. В 18 веке Селигер стал центром промышленного рыболовства. Здешние рыбаки и мастеровые были хорошо известны не только в России. Осташковские лодки и сети, рыбацкие сапоги и ножи не знали конкуренции. Ими торговали на Каспии и на Балтике, в Норвегии и Швеции, в Англии и Канаде. Селигерская рыба на любой вкус – свежая и соленая, сушеная и мороженая – отправлялась в Москву, Петербург, Ржев, Тверь и другие города, а селигерский судак и знаменитый снеток неизменно поставлялись для царского стола.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пансионат.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/>
                <w:bCs/>
                <w:lang w:eastAsia="ru-RU"/>
              </w:rPr>
              <w:t>Обед «шведский стол».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:rsidR="00237C80" w:rsidRPr="00237C80" w:rsidRDefault="00842349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Для желающих </w:t>
            </w:r>
            <w:r w:rsidRPr="00842349">
              <w:rPr>
                <w:rFonts w:ascii="Times New Roman" w:eastAsia="Times New Roman" w:hAnsi="Times New Roman"/>
                <w:b/>
                <w:bCs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т</w:t>
            </w:r>
            <w:r w:rsidR="00237C80" w:rsidRPr="00237C80">
              <w:rPr>
                <w:rFonts w:ascii="Times New Roman" w:eastAsia="Times New Roman" w:hAnsi="Times New Roman"/>
                <w:b/>
                <w:bCs/>
                <w:lang w:eastAsia="ru-RU"/>
              </w:rPr>
              <w:t>еплоходная экскурсия в Нилову Пустынь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(за доп. плату).</w:t>
            </w:r>
          </w:p>
          <w:p w:rsidR="00237C80" w:rsidRPr="00237C80" w:rsidRDefault="00237C80" w:rsidP="00237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Cs/>
                <w:lang w:eastAsia="ru-RU"/>
              </w:rPr>
              <w:t>Основанная в 16 веке Нило-Столобенская пустынь – почти ровесница двух других монастырей – Иверской обители на Валдайском озере и Соловков на Белом море, известных своей суровой красотой. Здесь, на Селигере, мы видим нарядный каменный город с высокими куполами, которому совсем не подходит название «пустынь». На территории монастыря есть несколько пышных храмов. Самой живописной постройкой считается Воздвиженская церковь, а роскошный Богоявленский собор мог бы стоять не на озере, а украшать Невский проспект. Особенно удивляет его колокольня, больше похожая на маяк с берегов чужеземного моря. По секрету: советуем подняться на колокольню, предварительно загадав желание. Поднимаясь, внимательно считайте ступени. Если насчитаете ровно 195, желание сбудется.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/>
                <w:bCs/>
                <w:lang w:eastAsia="ru-RU"/>
              </w:rPr>
              <w:t>Ужин «шведский стол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:rsidR="00A821C6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:rsidR="000677E4" w:rsidRPr="006F5BBF" w:rsidRDefault="000677E4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пансионате.</w:t>
            </w:r>
          </w:p>
        </w:tc>
      </w:tr>
      <w:tr w:rsidR="00237C80" w:rsidRPr="0035422F" w:rsidTr="00B134D9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80" w:rsidRDefault="00237C80" w:rsidP="00270DAE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«шведский стол».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из пансионата.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Остановка у рыбного рынка.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селигерской пирамиды.</w:t>
            </w:r>
          </w:p>
          <w:p w:rsidR="00237C80" w:rsidRPr="00237C80" w:rsidRDefault="00237C80" w:rsidP="00237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Cs/>
                <w:lang w:eastAsia="ru-RU"/>
              </w:rPr>
              <w:t xml:space="preserve">Разработана российским инженером Александром Голодом. Установлена пирамида летом 1997 года вблизи города Осташков на берегу озера Селигер. Высота пирамиды – 22 метра. По утверждению А. Голода, данная пирамида является источником «ионизирующего излучения, влияющего на толщину озонового слоя атмосферы и </w:t>
            </w:r>
            <w:r w:rsidRPr="00237C8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активизирующего процессы биоценоза в окружающей среде». Научно данное утверждение не подтверждено.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/>
                <w:bCs/>
                <w:lang w:eastAsia="ru-RU"/>
              </w:rPr>
              <w:t>Отъезд в Торжок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 Обзорная экскурсия по городу.</w:t>
            </w:r>
          </w:p>
          <w:p w:rsidR="00237C80" w:rsidRPr="00237C80" w:rsidRDefault="00237C80" w:rsidP="00237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Cs/>
                <w:lang w:eastAsia="ru-RU"/>
              </w:rPr>
              <w:t xml:space="preserve">В летописях город упоминается в 1015 г. как Новый Торг. Позднее он стал ласково называться Торжком, хотя многие жители и сейчас называют себя новоторами, а молодых девушек – новоторочками. Несколько столетий Торжок стоял на защите южных рубежей Новгородских земель. В 1238 г. его жители более двух недель сопротивлялись полчищам Батыя и своими жизнями заплатили за то, что Новгород Великий так и не узнал татаро-монгольского ига. Торжок красив и уютен. Он сохранил почти нетронутым неповторимый архитектурный ансамбль 18 века, который создавали такие выдающиеся зодчие, как К. Росси, Н. Львов, М. Казаков и П. Никитин. 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Золотного ши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тья.</w:t>
            </w:r>
          </w:p>
          <w:p w:rsidR="00237C80" w:rsidRPr="00237C80" w:rsidRDefault="00237C80" w:rsidP="00237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Cs/>
                <w:lang w:eastAsia="ru-RU"/>
              </w:rPr>
              <w:t>Золотошвейному мастерству в Торжке много столетий, и никто не знает, сколько именно. Откуда пришло сюда золотное шитье? С Востока? Из Индии? И почему этот необыкновенный промысел прижился именно здесь? Возможно, экскурсия в музей даст ответы на эти вопросы.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кафе.</w:t>
            </w:r>
          </w:p>
          <w:p w:rsidR="00237C80" w:rsidRP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етербург. Прибытие около 23:00.</w:t>
            </w:r>
          </w:p>
          <w:p w:rsidR="00237C80" w:rsidRDefault="00237C80" w:rsidP="00237C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7C80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:rsidR="00223F45" w:rsidRDefault="00223F45" w:rsidP="00CF358F">
      <w:pPr>
        <w:pStyle w:val="af"/>
        <w:tabs>
          <w:tab w:val="left" w:pos="426"/>
        </w:tabs>
        <w:ind w:right="-143"/>
        <w:jc w:val="both"/>
        <w:rPr>
          <w:b/>
          <w:bCs/>
          <w:sz w:val="2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:rsidR="00B134D9" w:rsidRDefault="004A6356" w:rsidP="00E96160">
      <w:pPr>
        <w:pStyle w:val="af"/>
        <w:tabs>
          <w:tab w:val="left" w:pos="426"/>
        </w:tabs>
        <w:ind w:left="-284" w:right="-143"/>
        <w:jc w:val="both"/>
        <w:rPr>
          <w:b/>
          <w:bCs/>
          <w:sz w:val="28"/>
          <w:szCs w:val="28"/>
          <w:lang w:val="ru-RU"/>
        </w:rPr>
      </w:pPr>
      <w:r w:rsidRPr="008C6E2D">
        <w:rPr>
          <w:b/>
          <w:bCs/>
          <w:sz w:val="28"/>
          <w:szCs w:val="28"/>
          <w:lang w:val="ru-RU"/>
        </w:rPr>
        <w:t>Стоимость тура на 1 человека в рубля</w:t>
      </w:r>
      <w:bookmarkEnd w:id="0"/>
      <w:bookmarkEnd w:id="1"/>
      <w:bookmarkEnd w:id="2"/>
      <w:bookmarkEnd w:id="3"/>
      <w:r w:rsidR="00270DAE">
        <w:rPr>
          <w:b/>
          <w:bCs/>
          <w:sz w:val="28"/>
          <w:szCs w:val="28"/>
          <w:lang w:val="ru-RU"/>
        </w:rPr>
        <w:t>х</w:t>
      </w:r>
      <w:r w:rsidR="000677E4">
        <w:rPr>
          <w:b/>
          <w:bCs/>
          <w:sz w:val="28"/>
          <w:szCs w:val="28"/>
          <w:lang w:val="ru-RU"/>
        </w:rPr>
        <w:t>:</w:t>
      </w:r>
    </w:p>
    <w:p w:rsidR="006F5BBF" w:rsidRPr="006F5BBF" w:rsidRDefault="00237C80" w:rsidP="00E96160">
      <w:pPr>
        <w:pStyle w:val="af"/>
        <w:tabs>
          <w:tab w:val="left" w:pos="426"/>
        </w:tabs>
        <w:ind w:left="-284" w:right="-143"/>
        <w:jc w:val="both"/>
        <w:rPr>
          <w:b/>
          <w:bCs/>
          <w:sz w:val="24"/>
          <w:szCs w:val="28"/>
          <w:lang w:val="ru-RU"/>
        </w:rPr>
      </w:pPr>
      <w:r>
        <w:rPr>
          <w:b/>
          <w:bCs/>
          <w:sz w:val="24"/>
          <w:szCs w:val="28"/>
          <w:lang w:val="ru-RU"/>
        </w:rPr>
        <w:t>Пансионат эконом-класса</w:t>
      </w:r>
      <w:r w:rsidR="006F5BBF" w:rsidRPr="006F5BBF">
        <w:rPr>
          <w:b/>
          <w:bCs/>
          <w:sz w:val="24"/>
          <w:szCs w:val="28"/>
          <w:lang w:val="ru-RU"/>
        </w:rPr>
        <w:t xml:space="preserve"> «</w:t>
      </w:r>
      <w:r>
        <w:rPr>
          <w:b/>
          <w:bCs/>
          <w:sz w:val="24"/>
          <w:szCs w:val="28"/>
          <w:lang w:val="ru-RU"/>
        </w:rPr>
        <w:t>Сокол</w:t>
      </w:r>
      <w:r w:rsidR="006F5BBF" w:rsidRPr="006F5BBF">
        <w:rPr>
          <w:b/>
          <w:bCs/>
          <w:sz w:val="24"/>
          <w:szCs w:val="28"/>
          <w:lang w:val="ru-RU"/>
        </w:rPr>
        <w:t>»</w:t>
      </w:r>
    </w:p>
    <w:tbl>
      <w:tblPr>
        <w:tblStyle w:val="af3"/>
        <w:tblW w:w="9635" w:type="dxa"/>
        <w:tblInd w:w="-284" w:type="dxa"/>
        <w:tblLook w:val="04A0"/>
      </w:tblPr>
      <w:tblGrid>
        <w:gridCol w:w="2121"/>
        <w:gridCol w:w="1252"/>
        <w:gridCol w:w="1252"/>
        <w:gridCol w:w="1253"/>
        <w:gridCol w:w="1253"/>
        <w:gridCol w:w="1253"/>
        <w:gridCol w:w="1251"/>
      </w:tblGrid>
      <w:tr w:rsidR="00FD5E81" w:rsidTr="00161A3D">
        <w:tc>
          <w:tcPr>
            <w:tcW w:w="1101" w:type="pct"/>
            <w:vMerge w:val="restart"/>
            <w:shd w:val="clear" w:color="auto" w:fill="F2F2F2" w:themeFill="background1" w:themeFillShade="F2"/>
            <w:vAlign w:val="center"/>
          </w:tcPr>
          <w:p w:rsidR="000677E4" w:rsidRPr="00E34696" w:rsidRDefault="006F5BBF" w:rsidP="00E34696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Размещение</w:t>
            </w:r>
          </w:p>
        </w:tc>
        <w:tc>
          <w:tcPr>
            <w:tcW w:w="3899" w:type="pct"/>
            <w:gridSpan w:val="6"/>
            <w:shd w:val="clear" w:color="auto" w:fill="F2F2F2" w:themeFill="background1" w:themeFillShade="F2"/>
          </w:tcPr>
          <w:p w:rsidR="00FD5E81" w:rsidRPr="00FD5E81" w:rsidRDefault="00FD5E81" w:rsidP="00FD5E81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Численность группы</w:t>
            </w:r>
          </w:p>
        </w:tc>
      </w:tr>
      <w:tr w:rsidR="00FD5E81" w:rsidTr="006E1529">
        <w:tc>
          <w:tcPr>
            <w:tcW w:w="1101" w:type="pct"/>
            <w:vMerge/>
            <w:shd w:val="clear" w:color="auto" w:fill="F2F2F2" w:themeFill="background1" w:themeFillShade="F2"/>
          </w:tcPr>
          <w:p w:rsidR="00FD5E81" w:rsidRPr="00FD5E81" w:rsidRDefault="00FD5E81" w:rsidP="00FD5E81">
            <w:pPr>
              <w:pStyle w:val="af"/>
              <w:tabs>
                <w:tab w:val="left" w:pos="426"/>
              </w:tabs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:rsidR="00FD5E81" w:rsidRPr="00FD5E81" w:rsidRDefault="001E7CFA" w:rsidP="006E1529">
            <w:pPr>
              <w:pStyle w:val="af"/>
              <w:tabs>
                <w:tab w:val="left" w:pos="426"/>
              </w:tabs>
              <w:ind w:right="-10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15 чел.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:rsidR="00FD5E81" w:rsidRPr="00FD5E81" w:rsidRDefault="001E7CFA" w:rsidP="006E1529">
            <w:pPr>
              <w:pStyle w:val="af"/>
              <w:tabs>
                <w:tab w:val="left" w:pos="426"/>
              </w:tabs>
              <w:ind w:right="-8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 чел.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:rsidR="00FD5E81" w:rsidRPr="00FD5E81" w:rsidRDefault="001E7CFA" w:rsidP="006E1529">
            <w:pPr>
              <w:pStyle w:val="af"/>
              <w:tabs>
                <w:tab w:val="left" w:pos="426"/>
              </w:tabs>
              <w:ind w:right="-39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25 чел.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:rsidR="00FD5E81" w:rsidRPr="00FD5E81" w:rsidRDefault="001E7CFA" w:rsidP="006E1529">
            <w:pPr>
              <w:pStyle w:val="af"/>
              <w:tabs>
                <w:tab w:val="left" w:pos="426"/>
              </w:tabs>
              <w:ind w:right="-5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30 чел.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:rsidR="00FD5E81" w:rsidRPr="00FD5E81" w:rsidRDefault="001E7CFA" w:rsidP="006E1529">
            <w:pPr>
              <w:pStyle w:val="af"/>
              <w:tabs>
                <w:tab w:val="left" w:pos="426"/>
              </w:tabs>
              <w:ind w:right="-85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35 чел.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:rsidR="00FD5E81" w:rsidRPr="00FD5E81" w:rsidRDefault="001E7CFA" w:rsidP="006E1529">
            <w:pPr>
              <w:pStyle w:val="af"/>
              <w:tabs>
                <w:tab w:val="left" w:pos="426"/>
              </w:tabs>
              <w:ind w:right="-10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40 чел.</w:t>
            </w:r>
          </w:p>
        </w:tc>
      </w:tr>
      <w:tr w:rsidR="00FD5E81" w:rsidTr="00161A3D">
        <w:tc>
          <w:tcPr>
            <w:tcW w:w="1101" w:type="pct"/>
          </w:tcPr>
          <w:p w:rsidR="00FD5E81" w:rsidRPr="00FD5E81" w:rsidRDefault="006F5BBF" w:rsidP="00237C80">
            <w:pPr>
              <w:pStyle w:val="af"/>
              <w:tabs>
                <w:tab w:val="left" w:pos="426"/>
              </w:tabs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2-</w:t>
            </w:r>
            <w:r w:rsidR="00237C80">
              <w:rPr>
                <w:bCs/>
                <w:sz w:val="22"/>
                <w:szCs w:val="22"/>
                <w:lang w:val="ru-RU"/>
              </w:rPr>
              <w:t>3-</w:t>
            </w:r>
            <w:r>
              <w:rPr>
                <w:bCs/>
                <w:sz w:val="22"/>
                <w:szCs w:val="22"/>
                <w:lang w:val="ru-RU"/>
              </w:rPr>
              <w:t>местный номер</w:t>
            </w:r>
            <w:r w:rsidR="00237C80">
              <w:rPr>
                <w:bCs/>
                <w:sz w:val="22"/>
                <w:szCs w:val="22"/>
                <w:lang w:val="ru-RU"/>
              </w:rPr>
              <w:t xml:space="preserve"> «</w:t>
            </w:r>
            <w:r w:rsidR="00161A3D">
              <w:rPr>
                <w:bCs/>
                <w:sz w:val="22"/>
                <w:szCs w:val="22"/>
                <w:lang w:val="ru-RU"/>
              </w:rPr>
              <w:t>стандарт</w:t>
            </w:r>
            <w:r w:rsidR="00237C80"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650" w:type="pct"/>
            <w:vAlign w:val="center"/>
          </w:tcPr>
          <w:p w:rsidR="00FD5E81" w:rsidRPr="00FD5E81" w:rsidRDefault="00902A2D" w:rsidP="00C44F9D">
            <w:pPr>
              <w:pStyle w:val="af"/>
              <w:tabs>
                <w:tab w:val="left" w:pos="426"/>
              </w:tabs>
              <w:ind w:right="-10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23950</w:t>
            </w:r>
          </w:p>
        </w:tc>
        <w:tc>
          <w:tcPr>
            <w:tcW w:w="650" w:type="pct"/>
            <w:vAlign w:val="center"/>
          </w:tcPr>
          <w:p w:rsidR="00FD5E81" w:rsidRPr="00FD5E81" w:rsidRDefault="00902A2D" w:rsidP="00C44F9D">
            <w:pPr>
              <w:pStyle w:val="af"/>
              <w:tabs>
                <w:tab w:val="left" w:pos="426"/>
              </w:tabs>
              <w:ind w:right="-8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22100</w:t>
            </w:r>
          </w:p>
        </w:tc>
        <w:tc>
          <w:tcPr>
            <w:tcW w:w="650" w:type="pct"/>
            <w:vAlign w:val="center"/>
          </w:tcPr>
          <w:p w:rsidR="00FD5E81" w:rsidRPr="00FD5E81" w:rsidRDefault="00592D02" w:rsidP="00C44F9D">
            <w:pPr>
              <w:pStyle w:val="af"/>
              <w:tabs>
                <w:tab w:val="left" w:pos="426"/>
              </w:tabs>
              <w:ind w:right="-39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19450</w:t>
            </w:r>
          </w:p>
        </w:tc>
        <w:tc>
          <w:tcPr>
            <w:tcW w:w="650" w:type="pct"/>
            <w:vAlign w:val="center"/>
          </w:tcPr>
          <w:p w:rsidR="00FD5E81" w:rsidRPr="00FD5E81" w:rsidRDefault="00592D02" w:rsidP="00C44F9D">
            <w:pPr>
              <w:pStyle w:val="af"/>
              <w:tabs>
                <w:tab w:val="left" w:pos="426"/>
              </w:tabs>
              <w:ind w:right="-5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17650</w:t>
            </w:r>
          </w:p>
        </w:tc>
        <w:tc>
          <w:tcPr>
            <w:tcW w:w="650" w:type="pct"/>
            <w:vAlign w:val="center"/>
          </w:tcPr>
          <w:p w:rsidR="00FD5E81" w:rsidRPr="00FD5E81" w:rsidRDefault="00592D02" w:rsidP="00C44F9D">
            <w:pPr>
              <w:pStyle w:val="af"/>
              <w:tabs>
                <w:tab w:val="left" w:pos="426"/>
              </w:tabs>
              <w:ind w:right="-85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16350</w:t>
            </w:r>
          </w:p>
        </w:tc>
        <w:tc>
          <w:tcPr>
            <w:tcW w:w="649" w:type="pct"/>
            <w:vAlign w:val="center"/>
          </w:tcPr>
          <w:p w:rsidR="00FD5E81" w:rsidRPr="00FD5E81" w:rsidRDefault="00592D02" w:rsidP="00C44F9D">
            <w:pPr>
              <w:pStyle w:val="af"/>
              <w:tabs>
                <w:tab w:val="left" w:pos="426"/>
              </w:tabs>
              <w:ind w:right="-10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15300</w:t>
            </w:r>
          </w:p>
        </w:tc>
      </w:tr>
      <w:tr w:rsidR="00161A3D" w:rsidTr="000677E4">
        <w:tc>
          <w:tcPr>
            <w:tcW w:w="1101" w:type="pct"/>
          </w:tcPr>
          <w:p w:rsidR="00161A3D" w:rsidRPr="00FD5E81" w:rsidRDefault="00161A3D" w:rsidP="00240C53">
            <w:pPr>
              <w:pStyle w:val="af"/>
              <w:tabs>
                <w:tab w:val="left" w:pos="426"/>
              </w:tabs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2-3-местный номер «улучшенный»</w:t>
            </w:r>
          </w:p>
        </w:tc>
        <w:tc>
          <w:tcPr>
            <w:tcW w:w="650" w:type="pct"/>
            <w:vAlign w:val="center"/>
          </w:tcPr>
          <w:p w:rsidR="00161A3D" w:rsidRPr="00FD5E81" w:rsidRDefault="00592D02" w:rsidP="000677E4">
            <w:pPr>
              <w:pStyle w:val="af"/>
              <w:tabs>
                <w:tab w:val="left" w:pos="426"/>
              </w:tabs>
              <w:ind w:right="-10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25450</w:t>
            </w:r>
            <w:bookmarkStart w:id="4" w:name="_GoBack"/>
            <w:bookmarkEnd w:id="4"/>
          </w:p>
        </w:tc>
        <w:tc>
          <w:tcPr>
            <w:tcW w:w="650" w:type="pct"/>
            <w:vAlign w:val="center"/>
          </w:tcPr>
          <w:p w:rsidR="00161A3D" w:rsidRPr="00FD5E81" w:rsidRDefault="00592D02" w:rsidP="000677E4">
            <w:pPr>
              <w:pStyle w:val="af"/>
              <w:tabs>
                <w:tab w:val="left" w:pos="426"/>
              </w:tabs>
              <w:ind w:right="-8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23550</w:t>
            </w:r>
          </w:p>
        </w:tc>
        <w:tc>
          <w:tcPr>
            <w:tcW w:w="650" w:type="pct"/>
            <w:vAlign w:val="center"/>
          </w:tcPr>
          <w:p w:rsidR="00161A3D" w:rsidRPr="00FD5E81" w:rsidRDefault="00592D02" w:rsidP="000677E4">
            <w:pPr>
              <w:pStyle w:val="af"/>
              <w:tabs>
                <w:tab w:val="left" w:pos="426"/>
              </w:tabs>
              <w:ind w:right="-39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20850</w:t>
            </w:r>
          </w:p>
        </w:tc>
        <w:tc>
          <w:tcPr>
            <w:tcW w:w="650" w:type="pct"/>
            <w:vAlign w:val="center"/>
          </w:tcPr>
          <w:p w:rsidR="00161A3D" w:rsidRPr="00FD5E81" w:rsidRDefault="00592D02" w:rsidP="000677E4">
            <w:pPr>
              <w:pStyle w:val="af"/>
              <w:tabs>
                <w:tab w:val="left" w:pos="426"/>
              </w:tabs>
              <w:ind w:right="-5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19090</w:t>
            </w:r>
          </w:p>
        </w:tc>
        <w:tc>
          <w:tcPr>
            <w:tcW w:w="650" w:type="pct"/>
            <w:vAlign w:val="center"/>
          </w:tcPr>
          <w:p w:rsidR="00161A3D" w:rsidRPr="00FD5E81" w:rsidRDefault="00592D02" w:rsidP="000677E4">
            <w:pPr>
              <w:pStyle w:val="af"/>
              <w:tabs>
                <w:tab w:val="left" w:pos="426"/>
              </w:tabs>
              <w:ind w:right="-85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17750</w:t>
            </w:r>
          </w:p>
        </w:tc>
        <w:tc>
          <w:tcPr>
            <w:tcW w:w="649" w:type="pct"/>
            <w:vAlign w:val="center"/>
          </w:tcPr>
          <w:p w:rsidR="00161A3D" w:rsidRPr="00FD5E81" w:rsidRDefault="00592D02" w:rsidP="000677E4">
            <w:pPr>
              <w:pStyle w:val="af"/>
              <w:tabs>
                <w:tab w:val="left" w:pos="426"/>
              </w:tabs>
              <w:ind w:right="-10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16750</w:t>
            </w:r>
          </w:p>
        </w:tc>
      </w:tr>
    </w:tbl>
    <w:p w:rsidR="00C44F9D" w:rsidRDefault="00C44F9D" w:rsidP="00C44F9D">
      <w:pPr>
        <w:pStyle w:val="af"/>
        <w:tabs>
          <w:tab w:val="left" w:pos="426"/>
        </w:tabs>
        <w:ind w:left="-284" w:right="-143"/>
        <w:jc w:val="both"/>
        <w:rPr>
          <w:b/>
          <w:bCs/>
          <w:sz w:val="24"/>
          <w:szCs w:val="28"/>
          <w:lang w:val="ru-RU"/>
        </w:rPr>
      </w:pPr>
    </w:p>
    <w:p w:rsidR="00072673" w:rsidRPr="008634E1" w:rsidRDefault="00315D09" w:rsidP="00F9141C">
      <w:pPr>
        <w:pStyle w:val="af"/>
        <w:tabs>
          <w:tab w:val="left" w:pos="426"/>
        </w:tabs>
        <w:spacing w:line="276" w:lineRule="auto"/>
        <w:ind w:left="-284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:rsidR="00237C80" w:rsidRPr="00237C80" w:rsidRDefault="00237C80" w:rsidP="00237C80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37C80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</w:p>
    <w:p w:rsidR="00237C80" w:rsidRPr="00237C80" w:rsidRDefault="00237C80" w:rsidP="00237C80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37C8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питание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по программе тура: 2 завтрака</w:t>
      </w:r>
      <w:r w:rsidR="00EB5F7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161A3D" w:rsidRPr="00237C80">
        <w:rPr>
          <w:rFonts w:ascii="Times New Roman" w:eastAsia="Times New Roman" w:hAnsi="Times New Roman"/>
          <w:color w:val="000000"/>
          <w:szCs w:val="24"/>
          <w:lang w:eastAsia="ru-RU"/>
        </w:rPr>
        <w:t>«шведский стол»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</w:t>
      </w:r>
      <w:r w:rsidRPr="00237C80">
        <w:rPr>
          <w:rFonts w:ascii="Times New Roman" w:eastAsia="Times New Roman" w:hAnsi="Times New Roman"/>
          <w:color w:val="000000"/>
          <w:szCs w:val="24"/>
          <w:lang w:eastAsia="ru-RU"/>
        </w:rPr>
        <w:t>1 обед – «шведский стол», 2 ужина</w:t>
      </w:r>
      <w:r w:rsidR="00EB5F7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161A3D" w:rsidRPr="00237C80">
        <w:rPr>
          <w:rFonts w:ascii="Times New Roman" w:eastAsia="Times New Roman" w:hAnsi="Times New Roman"/>
          <w:color w:val="000000"/>
          <w:szCs w:val="24"/>
          <w:lang w:eastAsia="ru-RU"/>
        </w:rPr>
        <w:t>«шведский стол»</w:t>
      </w:r>
      <w:r w:rsidR="00161A3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</w:t>
      </w:r>
      <w:r w:rsidR="00161A3D" w:rsidRPr="00237C80">
        <w:rPr>
          <w:rFonts w:ascii="Times New Roman" w:eastAsia="Times New Roman" w:hAnsi="Times New Roman"/>
          <w:color w:val="000000"/>
          <w:szCs w:val="24"/>
          <w:lang w:eastAsia="ru-RU"/>
        </w:rPr>
        <w:t>1 обед – порционное накрытие</w:t>
      </w:r>
      <w:r w:rsidR="00161A3D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</w:p>
    <w:p w:rsidR="00237C80" w:rsidRPr="00237C80" w:rsidRDefault="00237C80" w:rsidP="00237C80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37C80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обслуживание;</w:t>
      </w:r>
    </w:p>
    <w:p w:rsidR="00237C80" w:rsidRPr="00237C80" w:rsidRDefault="00237C80" w:rsidP="00237C80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37C80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:rsidR="00270DAE" w:rsidRPr="00270DAE" w:rsidRDefault="00237C80" w:rsidP="00237C80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37C80">
        <w:rPr>
          <w:rFonts w:ascii="Times New Roman" w:eastAsia="Times New Roman" w:hAnsi="Times New Roman"/>
          <w:color w:val="000000"/>
          <w:szCs w:val="24"/>
          <w:lang w:eastAsia="ru-RU"/>
        </w:rPr>
        <w:t>услуги гида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:rsidR="006F2690" w:rsidRPr="006F2690" w:rsidRDefault="006F2690" w:rsidP="006F26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51666A" w:rsidRPr="008634E1" w:rsidRDefault="0051666A" w:rsidP="00F9141C">
      <w:pPr>
        <w:pStyle w:val="af"/>
        <w:tabs>
          <w:tab w:val="left" w:pos="426"/>
        </w:tabs>
        <w:spacing w:line="276" w:lineRule="auto"/>
        <w:ind w:left="-284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:rsidR="00237C80" w:rsidRPr="00237C80" w:rsidRDefault="00E03ACD" w:rsidP="00237C80">
      <w:pPr>
        <w:pStyle w:val="af0"/>
        <w:numPr>
          <w:ilvl w:val="0"/>
          <w:numId w:val="7"/>
        </w:numPr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обед в 1 день </w:t>
      </w:r>
      <w:r w:rsidRPr="00E03AC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– </w:t>
      </w:r>
      <w:r w:rsidR="00161A3D">
        <w:rPr>
          <w:rFonts w:ascii="Times New Roman" w:eastAsia="Times New Roman" w:hAnsi="Times New Roman"/>
          <w:color w:val="000000"/>
          <w:szCs w:val="24"/>
          <w:lang w:eastAsia="ru-RU"/>
        </w:rPr>
        <w:t>700</w:t>
      </w:r>
      <w:r w:rsidR="00237C80" w:rsidRPr="00237C8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руб./чел. (заказ и оплата заранее при покупке тура);</w:t>
      </w:r>
    </w:p>
    <w:p w:rsidR="006F5BBF" w:rsidRPr="00E03ACD" w:rsidRDefault="00237C80" w:rsidP="00E03ACD">
      <w:pPr>
        <w:pStyle w:val="af0"/>
        <w:numPr>
          <w:ilvl w:val="0"/>
          <w:numId w:val="7"/>
        </w:numPr>
        <w:ind w:left="142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237C80">
        <w:rPr>
          <w:rFonts w:ascii="Times New Roman" w:eastAsia="Times New Roman" w:hAnsi="Times New Roman"/>
          <w:color w:val="000000"/>
          <w:szCs w:val="24"/>
          <w:lang w:eastAsia="ru-RU"/>
        </w:rPr>
        <w:t>теплоходн</w:t>
      </w:r>
      <w:r w:rsidR="00E03AC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ая экскурсия на Нилову пустынь </w:t>
      </w:r>
      <w:r w:rsidR="00E03ACD" w:rsidRPr="00E03ACD">
        <w:rPr>
          <w:rFonts w:ascii="Times New Roman" w:eastAsia="Times New Roman" w:hAnsi="Times New Roman"/>
          <w:color w:val="000000"/>
          <w:szCs w:val="24"/>
          <w:lang w:eastAsia="ru-RU"/>
        </w:rPr>
        <w:t>–</w:t>
      </w:r>
      <w:r w:rsidR="00E03AC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161A3D" w:rsidRPr="00E03ACD">
        <w:rPr>
          <w:rFonts w:ascii="Times New Roman" w:eastAsia="Times New Roman" w:hAnsi="Times New Roman"/>
          <w:color w:val="000000"/>
          <w:szCs w:val="24"/>
          <w:lang w:eastAsia="ru-RU"/>
        </w:rPr>
        <w:t>180</w:t>
      </w:r>
      <w:r w:rsidRPr="00E03AC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0 руб./взр., </w:t>
      </w:r>
      <w:r w:rsidR="00161A3D" w:rsidRPr="00E03ACD">
        <w:rPr>
          <w:rFonts w:ascii="Times New Roman" w:eastAsia="Times New Roman" w:hAnsi="Times New Roman"/>
          <w:color w:val="000000"/>
          <w:szCs w:val="24"/>
          <w:lang w:eastAsia="ru-RU"/>
        </w:rPr>
        <w:t>90</w:t>
      </w:r>
      <w:r w:rsidRPr="00E03ACD">
        <w:rPr>
          <w:rFonts w:ascii="Times New Roman" w:eastAsia="Times New Roman" w:hAnsi="Times New Roman"/>
          <w:color w:val="000000"/>
          <w:szCs w:val="24"/>
          <w:lang w:eastAsia="ru-RU"/>
        </w:rPr>
        <w:t>0 руб./дети до 12 лет (заказ и оплата заранее при покупке тура)</w:t>
      </w:r>
      <w:r w:rsidR="00E03ACD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:rsidR="00E96160" w:rsidRPr="00FD5E81" w:rsidRDefault="00E96160" w:rsidP="00FD5E81">
      <w:pPr>
        <w:pStyle w:val="af0"/>
        <w:spacing w:after="0"/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072673" w:rsidRPr="008634E1" w:rsidRDefault="00072673" w:rsidP="00F9141C">
      <w:pPr>
        <w:keepNext/>
        <w:keepLines/>
        <w:spacing w:after="0" w:line="276" w:lineRule="auto"/>
        <w:ind w:left="-284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E03ACD" w:rsidRDefault="00DA5174" w:rsidP="00E03ACD">
      <w:pPr>
        <w:pStyle w:val="af0"/>
        <w:numPr>
          <w:ilvl w:val="0"/>
          <w:numId w:val="15"/>
        </w:numPr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000000"/>
          <w:szCs w:val="24"/>
          <w:u w:val="single"/>
          <w:lang w:eastAsia="ru-RU"/>
        </w:rPr>
      </w:pPr>
      <w:r w:rsidRPr="00DA5174">
        <w:rPr>
          <w:rFonts w:ascii="Times New Roman" w:eastAsia="Times New Roman" w:hAnsi="Times New Roman"/>
          <w:b/>
          <w:color w:val="000000"/>
          <w:szCs w:val="24"/>
          <w:u w:val="single"/>
          <w:lang w:eastAsia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:rsidR="00E03ACD" w:rsidRPr="00E03ACD" w:rsidRDefault="00E03ACD" w:rsidP="00E03ACD">
      <w:pPr>
        <w:pStyle w:val="af0"/>
        <w:numPr>
          <w:ilvl w:val="0"/>
          <w:numId w:val="15"/>
        </w:numPr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000000"/>
          <w:szCs w:val="24"/>
          <w:u w:val="single"/>
          <w:lang w:eastAsia="ru-RU"/>
        </w:rPr>
      </w:pPr>
      <w:r w:rsidRPr="00E03ACD">
        <w:rPr>
          <w:rFonts w:ascii="Times New Roman" w:eastAsia="Times New Roman" w:hAnsi="Times New Roman"/>
          <w:b/>
          <w:color w:val="000000"/>
          <w:szCs w:val="24"/>
          <w:lang w:eastAsia="ru-RU"/>
        </w:rPr>
        <w:t>Стоимость тура возможно пересчитать на базе отеля «Селигер Палас».</w:t>
      </w:r>
    </w:p>
    <w:p w:rsidR="00C44F9D" w:rsidRPr="00E03ACD" w:rsidRDefault="00C44F9D" w:rsidP="00E03ACD">
      <w:pPr>
        <w:pStyle w:val="af0"/>
        <w:numPr>
          <w:ilvl w:val="0"/>
          <w:numId w:val="15"/>
        </w:numPr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000000"/>
          <w:szCs w:val="24"/>
          <w:u w:val="single"/>
          <w:lang w:eastAsia="ru-RU"/>
        </w:rPr>
      </w:pPr>
      <w:r w:rsidRPr="00E03ACD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Время в программе и место отправления туристического автобуса указано как ориентировочное.</w:t>
      </w:r>
    </w:p>
    <w:p w:rsidR="00C44F9D" w:rsidRPr="00C44F9D" w:rsidRDefault="00C44F9D" w:rsidP="00C44F9D">
      <w:pPr>
        <w:pStyle w:val="af0"/>
        <w:numPr>
          <w:ilvl w:val="0"/>
          <w:numId w:val="15"/>
        </w:numPr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44F9D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паспорт.</w:t>
      </w:r>
    </w:p>
    <w:p w:rsidR="00C44F9D" w:rsidRPr="00C44F9D" w:rsidRDefault="00C44F9D" w:rsidP="00C44F9D">
      <w:pPr>
        <w:pStyle w:val="af0"/>
        <w:numPr>
          <w:ilvl w:val="0"/>
          <w:numId w:val="15"/>
        </w:numPr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44F9D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072673" w:rsidRPr="00270DAE" w:rsidRDefault="00C44F9D" w:rsidP="00C44F9D">
      <w:pPr>
        <w:pStyle w:val="af0"/>
        <w:numPr>
          <w:ilvl w:val="0"/>
          <w:numId w:val="15"/>
        </w:numPr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44F9D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sectPr w:rsidR="00072673" w:rsidRPr="00270DAE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E6D" w:rsidRDefault="00C87E6D" w:rsidP="00CD1C11">
      <w:pPr>
        <w:spacing w:after="0" w:line="240" w:lineRule="auto"/>
      </w:pPr>
      <w:r>
        <w:separator/>
      </w:r>
    </w:p>
  </w:endnote>
  <w:endnote w:type="continuationSeparator" w:id="1">
    <w:p w:rsidR="00C87E6D" w:rsidRDefault="00C87E6D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E6D" w:rsidRDefault="00C87E6D" w:rsidP="00CD1C11">
      <w:pPr>
        <w:spacing w:after="0" w:line="240" w:lineRule="auto"/>
      </w:pPr>
      <w:r>
        <w:separator/>
      </w:r>
    </w:p>
  </w:footnote>
  <w:footnote w:type="continuationSeparator" w:id="1">
    <w:p w:rsidR="00C87E6D" w:rsidRDefault="00C87E6D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пр.,д.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840E5"/>
    <w:multiLevelType w:val="hybridMultilevel"/>
    <w:tmpl w:val="B718B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B2E03"/>
    <w:multiLevelType w:val="hybridMultilevel"/>
    <w:tmpl w:val="E660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23"/>
  </w:num>
  <w:num w:numId="5">
    <w:abstractNumId w:val="4"/>
  </w:num>
  <w:num w:numId="6">
    <w:abstractNumId w:val="22"/>
  </w:num>
  <w:num w:numId="7">
    <w:abstractNumId w:val="30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8"/>
  </w:num>
  <w:num w:numId="13">
    <w:abstractNumId w:val="11"/>
  </w:num>
  <w:num w:numId="14">
    <w:abstractNumId w:val="9"/>
  </w:num>
  <w:num w:numId="15">
    <w:abstractNumId w:val="8"/>
  </w:num>
  <w:num w:numId="16">
    <w:abstractNumId w:val="25"/>
  </w:num>
  <w:num w:numId="17">
    <w:abstractNumId w:val="6"/>
  </w:num>
  <w:num w:numId="18">
    <w:abstractNumId w:val="20"/>
  </w:num>
  <w:num w:numId="19">
    <w:abstractNumId w:val="3"/>
  </w:num>
  <w:num w:numId="20">
    <w:abstractNumId w:val="12"/>
  </w:num>
  <w:num w:numId="21">
    <w:abstractNumId w:val="14"/>
  </w:num>
  <w:num w:numId="22">
    <w:abstractNumId w:val="28"/>
  </w:num>
  <w:num w:numId="23">
    <w:abstractNumId w:val="17"/>
  </w:num>
  <w:num w:numId="24">
    <w:abstractNumId w:val="19"/>
  </w:num>
  <w:num w:numId="25">
    <w:abstractNumId w:val="15"/>
  </w:num>
  <w:num w:numId="26">
    <w:abstractNumId w:val="29"/>
  </w:num>
  <w:num w:numId="27">
    <w:abstractNumId w:val="13"/>
  </w:num>
  <w:num w:numId="28">
    <w:abstractNumId w:val="27"/>
  </w:num>
  <w:num w:numId="29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D1C11"/>
    <w:rsid w:val="00005FEF"/>
    <w:rsid w:val="00007EB1"/>
    <w:rsid w:val="00022831"/>
    <w:rsid w:val="00025D98"/>
    <w:rsid w:val="0003225B"/>
    <w:rsid w:val="000322EC"/>
    <w:rsid w:val="00035D6B"/>
    <w:rsid w:val="00036D86"/>
    <w:rsid w:val="0004071A"/>
    <w:rsid w:val="00056776"/>
    <w:rsid w:val="00063764"/>
    <w:rsid w:val="000677E4"/>
    <w:rsid w:val="00072673"/>
    <w:rsid w:val="00086F4E"/>
    <w:rsid w:val="0009172F"/>
    <w:rsid w:val="000917F5"/>
    <w:rsid w:val="000A6F68"/>
    <w:rsid w:val="000D302A"/>
    <w:rsid w:val="000D3133"/>
    <w:rsid w:val="000D486A"/>
    <w:rsid w:val="000D6D31"/>
    <w:rsid w:val="000D7688"/>
    <w:rsid w:val="000E4677"/>
    <w:rsid w:val="000E6970"/>
    <w:rsid w:val="000F712E"/>
    <w:rsid w:val="00113586"/>
    <w:rsid w:val="00114988"/>
    <w:rsid w:val="00115471"/>
    <w:rsid w:val="001171F6"/>
    <w:rsid w:val="0012048E"/>
    <w:rsid w:val="00124419"/>
    <w:rsid w:val="00124447"/>
    <w:rsid w:val="00143F36"/>
    <w:rsid w:val="00155478"/>
    <w:rsid w:val="0015611D"/>
    <w:rsid w:val="00161A3D"/>
    <w:rsid w:val="00163FDF"/>
    <w:rsid w:val="001645D8"/>
    <w:rsid w:val="00164DDD"/>
    <w:rsid w:val="00173983"/>
    <w:rsid w:val="00175C3B"/>
    <w:rsid w:val="0017616D"/>
    <w:rsid w:val="001860E4"/>
    <w:rsid w:val="001A5201"/>
    <w:rsid w:val="001B2463"/>
    <w:rsid w:val="001B4E2A"/>
    <w:rsid w:val="001B6324"/>
    <w:rsid w:val="001C005F"/>
    <w:rsid w:val="001C1399"/>
    <w:rsid w:val="001C16AA"/>
    <w:rsid w:val="001C6BF3"/>
    <w:rsid w:val="001C74F9"/>
    <w:rsid w:val="001D0CDD"/>
    <w:rsid w:val="001D592C"/>
    <w:rsid w:val="001E21E8"/>
    <w:rsid w:val="001E3CB8"/>
    <w:rsid w:val="001E6370"/>
    <w:rsid w:val="001E7CFA"/>
    <w:rsid w:val="001F792D"/>
    <w:rsid w:val="001F7EC9"/>
    <w:rsid w:val="00200190"/>
    <w:rsid w:val="00200D22"/>
    <w:rsid w:val="00201C0D"/>
    <w:rsid w:val="00206011"/>
    <w:rsid w:val="00223F45"/>
    <w:rsid w:val="00237C80"/>
    <w:rsid w:val="002449F5"/>
    <w:rsid w:val="00255C83"/>
    <w:rsid w:val="00257C2F"/>
    <w:rsid w:val="00260D33"/>
    <w:rsid w:val="00263267"/>
    <w:rsid w:val="00270DAE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C02B5"/>
    <w:rsid w:val="003C62DA"/>
    <w:rsid w:val="003D1EF7"/>
    <w:rsid w:val="003E4DC2"/>
    <w:rsid w:val="003E52ED"/>
    <w:rsid w:val="003F0E9D"/>
    <w:rsid w:val="00404C25"/>
    <w:rsid w:val="00410053"/>
    <w:rsid w:val="00421C59"/>
    <w:rsid w:val="004521B8"/>
    <w:rsid w:val="00455564"/>
    <w:rsid w:val="00480F1B"/>
    <w:rsid w:val="004A3D84"/>
    <w:rsid w:val="004A6356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1A07"/>
    <w:rsid w:val="00534987"/>
    <w:rsid w:val="00537617"/>
    <w:rsid w:val="00544444"/>
    <w:rsid w:val="0055729D"/>
    <w:rsid w:val="005573D5"/>
    <w:rsid w:val="00560DE7"/>
    <w:rsid w:val="005635E1"/>
    <w:rsid w:val="00571C8C"/>
    <w:rsid w:val="0057431A"/>
    <w:rsid w:val="00576B44"/>
    <w:rsid w:val="005854D7"/>
    <w:rsid w:val="005867F3"/>
    <w:rsid w:val="0059043D"/>
    <w:rsid w:val="0059168B"/>
    <w:rsid w:val="00592D02"/>
    <w:rsid w:val="005969DA"/>
    <w:rsid w:val="005A1BF1"/>
    <w:rsid w:val="005A2A1B"/>
    <w:rsid w:val="005A4A89"/>
    <w:rsid w:val="005B758E"/>
    <w:rsid w:val="005D3690"/>
    <w:rsid w:val="005D56DC"/>
    <w:rsid w:val="005E275C"/>
    <w:rsid w:val="005E7649"/>
    <w:rsid w:val="005F1B0A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33B9"/>
    <w:rsid w:val="006B4703"/>
    <w:rsid w:val="006D1AB2"/>
    <w:rsid w:val="006E1529"/>
    <w:rsid w:val="006E2AB0"/>
    <w:rsid w:val="006E3077"/>
    <w:rsid w:val="006E3D6E"/>
    <w:rsid w:val="006E6A7E"/>
    <w:rsid w:val="006F2690"/>
    <w:rsid w:val="006F5BBF"/>
    <w:rsid w:val="006F63D4"/>
    <w:rsid w:val="00710822"/>
    <w:rsid w:val="007116D7"/>
    <w:rsid w:val="00713289"/>
    <w:rsid w:val="0071562E"/>
    <w:rsid w:val="007219A5"/>
    <w:rsid w:val="00721ABC"/>
    <w:rsid w:val="007231CE"/>
    <w:rsid w:val="007240C8"/>
    <w:rsid w:val="00737485"/>
    <w:rsid w:val="00737DD0"/>
    <w:rsid w:val="00751C7C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1A08"/>
    <w:rsid w:val="00831D5F"/>
    <w:rsid w:val="00840E30"/>
    <w:rsid w:val="00842349"/>
    <w:rsid w:val="0084663D"/>
    <w:rsid w:val="00850A11"/>
    <w:rsid w:val="0085774C"/>
    <w:rsid w:val="00861DD6"/>
    <w:rsid w:val="008634E1"/>
    <w:rsid w:val="00872E9B"/>
    <w:rsid w:val="00886CC4"/>
    <w:rsid w:val="00890F96"/>
    <w:rsid w:val="008A24DB"/>
    <w:rsid w:val="008A27EB"/>
    <w:rsid w:val="008C1A80"/>
    <w:rsid w:val="008C6E2D"/>
    <w:rsid w:val="008E0402"/>
    <w:rsid w:val="00902A2D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A4D5E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0949"/>
    <w:rsid w:val="00A41724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821C6"/>
    <w:rsid w:val="00A908F4"/>
    <w:rsid w:val="00A9690B"/>
    <w:rsid w:val="00A9753A"/>
    <w:rsid w:val="00AC170F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01AA"/>
    <w:rsid w:val="00B27342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5C3A"/>
    <w:rsid w:val="00BE673C"/>
    <w:rsid w:val="00BF6748"/>
    <w:rsid w:val="00C059AB"/>
    <w:rsid w:val="00C2425B"/>
    <w:rsid w:val="00C325B2"/>
    <w:rsid w:val="00C32E26"/>
    <w:rsid w:val="00C36CC1"/>
    <w:rsid w:val="00C37DF9"/>
    <w:rsid w:val="00C42A98"/>
    <w:rsid w:val="00C44F9D"/>
    <w:rsid w:val="00C665B5"/>
    <w:rsid w:val="00C72117"/>
    <w:rsid w:val="00C7624E"/>
    <w:rsid w:val="00C76E4B"/>
    <w:rsid w:val="00C8477D"/>
    <w:rsid w:val="00C87E6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CF358F"/>
    <w:rsid w:val="00D124B1"/>
    <w:rsid w:val="00D137CA"/>
    <w:rsid w:val="00D15FA6"/>
    <w:rsid w:val="00D20E84"/>
    <w:rsid w:val="00D2207A"/>
    <w:rsid w:val="00D257A2"/>
    <w:rsid w:val="00D441EA"/>
    <w:rsid w:val="00D45F25"/>
    <w:rsid w:val="00D60B90"/>
    <w:rsid w:val="00D65C31"/>
    <w:rsid w:val="00D671B8"/>
    <w:rsid w:val="00D70288"/>
    <w:rsid w:val="00D7278E"/>
    <w:rsid w:val="00D83FD0"/>
    <w:rsid w:val="00DA5174"/>
    <w:rsid w:val="00DA6704"/>
    <w:rsid w:val="00DB1E51"/>
    <w:rsid w:val="00DC49B0"/>
    <w:rsid w:val="00DC5C20"/>
    <w:rsid w:val="00DC6DD3"/>
    <w:rsid w:val="00DD2B90"/>
    <w:rsid w:val="00DE05F0"/>
    <w:rsid w:val="00E03ACD"/>
    <w:rsid w:val="00E0773F"/>
    <w:rsid w:val="00E15570"/>
    <w:rsid w:val="00E24F1A"/>
    <w:rsid w:val="00E34696"/>
    <w:rsid w:val="00E36F40"/>
    <w:rsid w:val="00E37994"/>
    <w:rsid w:val="00E473E7"/>
    <w:rsid w:val="00E4794D"/>
    <w:rsid w:val="00E607EF"/>
    <w:rsid w:val="00E634FF"/>
    <w:rsid w:val="00E723B1"/>
    <w:rsid w:val="00E91773"/>
    <w:rsid w:val="00E96160"/>
    <w:rsid w:val="00EA3295"/>
    <w:rsid w:val="00EB452D"/>
    <w:rsid w:val="00EB5F7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9141C"/>
    <w:rsid w:val="00FB407B"/>
    <w:rsid w:val="00FC7813"/>
    <w:rsid w:val="00FD5E81"/>
    <w:rsid w:val="00FE0D27"/>
    <w:rsid w:val="00FE2D5D"/>
    <w:rsid w:val="00FF08F4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3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katem</cp:lastModifiedBy>
  <cp:revision>22</cp:revision>
  <cp:lastPrinted>2021-05-14T11:01:00Z</cp:lastPrinted>
  <dcterms:created xsi:type="dcterms:W3CDTF">2021-06-11T07:37:00Z</dcterms:created>
  <dcterms:modified xsi:type="dcterms:W3CDTF">2025-03-12T12:35:00Z</dcterms:modified>
</cp:coreProperties>
</file>