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rsidTr="00F9415D">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rsidR="00831D5F" w:rsidRDefault="001D3AED" w:rsidP="00D50D38">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after="0" w:line="240" w:lineRule="auto"/>
              <w:jc w:val="center"/>
              <w:rPr>
                <w:rFonts w:ascii="Times New Roman" w:eastAsia="Times New Roman" w:hAnsi="Times New Roman"/>
                <w:b/>
                <w:caps/>
                <w:sz w:val="24"/>
                <w:szCs w:val="28"/>
                <w:lang w:eastAsia="ru-RU"/>
              </w:rPr>
            </w:pPr>
            <w:r w:rsidRPr="001D3AED">
              <w:rPr>
                <w:rFonts w:ascii="Times New Roman" w:eastAsia="Times New Roman" w:hAnsi="Times New Roman"/>
                <w:b/>
                <w:caps/>
                <w:sz w:val="24"/>
                <w:szCs w:val="28"/>
                <w:lang w:eastAsia="ru-RU"/>
              </w:rPr>
              <w:t>Усадьба «Марьино»</w:t>
            </w:r>
            <w:r w:rsidR="00E86C5D">
              <w:rPr>
                <w:rFonts w:ascii="Times New Roman" w:eastAsia="Times New Roman" w:hAnsi="Times New Roman"/>
                <w:b/>
                <w:caps/>
                <w:sz w:val="24"/>
                <w:szCs w:val="28"/>
                <w:lang w:eastAsia="ru-RU"/>
              </w:rPr>
              <w:t>, 1 день</w:t>
            </w:r>
          </w:p>
          <w:p w:rsidR="00831D5F" w:rsidRPr="004D7FDA" w:rsidRDefault="00831D5F" w:rsidP="00D50D38">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w:t>
            </w:r>
            <w:r w:rsidR="00884EF8" w:rsidRPr="00884EF8">
              <w:rPr>
                <w:rFonts w:ascii="Times New Roman" w:eastAsia="Times New Roman" w:hAnsi="Times New Roman"/>
                <w:b/>
                <w:sz w:val="24"/>
                <w:szCs w:val="28"/>
                <w:lang w:eastAsia="ru-RU"/>
              </w:rPr>
              <w:t>для организованных групп</w:t>
            </w:r>
            <w:r>
              <w:rPr>
                <w:rFonts w:ascii="Times New Roman" w:eastAsia="Times New Roman" w:hAnsi="Times New Roman"/>
                <w:b/>
                <w:sz w:val="24"/>
                <w:szCs w:val="28"/>
                <w:lang w:eastAsia="ru-RU"/>
              </w:rPr>
              <w:t>)</w:t>
            </w:r>
          </w:p>
        </w:tc>
      </w:tr>
    </w:tbl>
    <w:p w:rsidR="0035422F" w:rsidRPr="0035422F" w:rsidRDefault="0093259B" w:rsidP="00D50D38">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23"/>
      </w:tblGrid>
      <w:tr w:rsidR="00F9415D" w:rsidRPr="0035422F" w:rsidTr="00D44F6B">
        <w:trPr>
          <w:trHeight w:val="898"/>
        </w:trPr>
        <w:tc>
          <w:tcPr>
            <w:tcW w:w="9923" w:type="dxa"/>
            <w:tcBorders>
              <w:top w:val="single" w:sz="4" w:space="0" w:color="auto"/>
              <w:left w:val="single" w:sz="4" w:space="0" w:color="auto"/>
              <w:bottom w:val="single" w:sz="4" w:space="0" w:color="auto"/>
              <w:right w:val="single" w:sz="4" w:space="0" w:color="auto"/>
            </w:tcBorders>
            <w:shd w:val="clear" w:color="auto" w:fill="auto"/>
          </w:tcPr>
          <w:p w:rsidR="001D3AED" w:rsidRPr="001D3AED" w:rsidRDefault="001D3AED" w:rsidP="001D3AED">
            <w:pPr>
              <w:shd w:val="clear" w:color="auto" w:fill="FFFFFF"/>
              <w:spacing w:before="160" w:after="0" w:line="240" w:lineRule="auto"/>
              <w:jc w:val="both"/>
              <w:rPr>
                <w:rFonts w:ascii="Times New Roman" w:eastAsia="Times New Roman" w:hAnsi="Times New Roman"/>
                <w:b/>
                <w:bCs/>
                <w:szCs w:val="24"/>
                <w:lang w:eastAsia="ru-RU"/>
              </w:rPr>
            </w:pPr>
            <w:r w:rsidRPr="001D3AED">
              <w:rPr>
                <w:rFonts w:ascii="Times New Roman" w:eastAsia="Times New Roman" w:hAnsi="Times New Roman"/>
                <w:b/>
                <w:bCs/>
                <w:szCs w:val="24"/>
                <w:lang w:eastAsia="ru-RU"/>
              </w:rPr>
              <w:t>10:00 отправление автобуса из Санкт-Петербурга.</w:t>
            </w:r>
          </w:p>
          <w:p w:rsidR="001D3AED" w:rsidRPr="001D3AED" w:rsidRDefault="001D3AED" w:rsidP="001D3AED">
            <w:pPr>
              <w:shd w:val="clear" w:color="auto" w:fill="FFFFFF"/>
              <w:spacing w:before="160" w:after="0" w:line="240" w:lineRule="auto"/>
              <w:jc w:val="both"/>
              <w:rPr>
                <w:rFonts w:ascii="Times New Roman" w:eastAsia="Times New Roman" w:hAnsi="Times New Roman"/>
                <w:b/>
                <w:bCs/>
                <w:szCs w:val="24"/>
                <w:lang w:eastAsia="ru-RU"/>
              </w:rPr>
            </w:pPr>
            <w:r w:rsidRPr="001D3AED">
              <w:rPr>
                <w:rFonts w:ascii="Times New Roman" w:eastAsia="Times New Roman" w:hAnsi="Times New Roman"/>
                <w:b/>
                <w:bCs/>
                <w:szCs w:val="24"/>
                <w:lang w:eastAsia="ru-RU"/>
              </w:rPr>
              <w:t>Экскурсия по трассе.</w:t>
            </w:r>
          </w:p>
          <w:p w:rsidR="001D3AED" w:rsidRPr="001D3AED" w:rsidRDefault="001D3AED" w:rsidP="001D3AED">
            <w:pPr>
              <w:shd w:val="clear" w:color="auto" w:fill="FFFFFF"/>
              <w:spacing w:after="0" w:line="240" w:lineRule="auto"/>
              <w:jc w:val="both"/>
              <w:rPr>
                <w:rFonts w:ascii="Times New Roman" w:eastAsia="Times New Roman" w:hAnsi="Times New Roman"/>
                <w:bCs/>
                <w:szCs w:val="24"/>
                <w:lang w:eastAsia="ru-RU"/>
              </w:rPr>
            </w:pPr>
            <w:r w:rsidRPr="001D3AED">
              <w:rPr>
                <w:rFonts w:ascii="Times New Roman" w:eastAsia="Times New Roman" w:hAnsi="Times New Roman"/>
                <w:bCs/>
                <w:szCs w:val="24"/>
                <w:lang w:eastAsia="ru-RU"/>
              </w:rPr>
              <w:t xml:space="preserve">Сегодня мы отправимся в деревню Андрианово </w:t>
            </w:r>
            <w:proofErr w:type="spellStart"/>
            <w:r w:rsidRPr="001D3AED">
              <w:rPr>
                <w:rFonts w:ascii="Times New Roman" w:eastAsia="Times New Roman" w:hAnsi="Times New Roman"/>
                <w:bCs/>
                <w:szCs w:val="24"/>
                <w:lang w:eastAsia="ru-RU"/>
              </w:rPr>
              <w:t>Тосненского</w:t>
            </w:r>
            <w:proofErr w:type="spellEnd"/>
            <w:r w:rsidRPr="001D3AED">
              <w:rPr>
                <w:rFonts w:ascii="Times New Roman" w:eastAsia="Times New Roman" w:hAnsi="Times New Roman"/>
                <w:bCs/>
                <w:szCs w:val="24"/>
                <w:lang w:eastAsia="ru-RU"/>
              </w:rPr>
              <w:t xml:space="preserve"> района, где находится старинная дворянская усадьба «Марьино», принадлежавшая графам Строгановым и князьям Голицыным, а также один из самых пышных дворцово-парковых ансамблей XIX века. По пути вы узнаете об истории династий Строгановых и Голицыных, бывших хозяев знаменитой </w:t>
            </w:r>
            <w:proofErr w:type="spellStart"/>
            <w:r w:rsidRPr="001D3AED">
              <w:rPr>
                <w:rFonts w:ascii="Times New Roman" w:eastAsia="Times New Roman" w:hAnsi="Times New Roman"/>
                <w:bCs/>
                <w:szCs w:val="24"/>
                <w:lang w:eastAsia="ru-RU"/>
              </w:rPr>
              <w:t>Марьинской</w:t>
            </w:r>
            <w:proofErr w:type="spellEnd"/>
            <w:r w:rsidRPr="001D3AED">
              <w:rPr>
                <w:rFonts w:ascii="Times New Roman" w:eastAsia="Times New Roman" w:hAnsi="Times New Roman"/>
                <w:bCs/>
                <w:szCs w:val="24"/>
                <w:lang w:eastAsia="ru-RU"/>
              </w:rPr>
              <w:t xml:space="preserve"> усадьбы. Среди многочисленных дворянских поместий «Марьино» – одна из красивейших усадеб Российской империи. Дворец и парк были созданы по инициативе Софьи Владимировны Строгановой – наследницы огромного капитала. Строгановы имели в своём владении около 50 000 душ, многочисленные предприятия, несколько десятков дворцов. Богатство досталось графине Строгановой (в девичестве Голицыной), которая оказалась блестящим администратором, благодаря ее талантам из скромной усадьбы появился роскошный дворцово-парковый ансамбль. Сегодня усадьба «Марьино» – частное владение, восстановленное и превращённое нынешней хозяйкой Галиной Степановой в настоящий музей.</w:t>
            </w:r>
          </w:p>
          <w:p w:rsidR="001D3AED" w:rsidRPr="001D3AED" w:rsidRDefault="001D3AED" w:rsidP="001D3AED">
            <w:pPr>
              <w:shd w:val="clear" w:color="auto" w:fill="FFFFFF"/>
              <w:spacing w:after="0" w:line="240" w:lineRule="auto"/>
              <w:jc w:val="both"/>
              <w:rPr>
                <w:rFonts w:ascii="Times New Roman" w:eastAsia="Times New Roman" w:hAnsi="Times New Roman"/>
                <w:bCs/>
                <w:szCs w:val="24"/>
                <w:lang w:eastAsia="ru-RU"/>
              </w:rPr>
            </w:pPr>
            <w:r w:rsidRPr="001D3AED">
              <w:rPr>
                <w:rFonts w:ascii="Times New Roman" w:eastAsia="Times New Roman" w:hAnsi="Times New Roman"/>
                <w:bCs/>
                <w:szCs w:val="24"/>
                <w:lang w:eastAsia="ru-RU"/>
              </w:rPr>
              <w:t>Программа позволит разносторонне и разнообразно познакомить вас со старинной усадьбой Строгановых-Голицыных.</w:t>
            </w:r>
          </w:p>
          <w:p w:rsidR="001D3AED" w:rsidRPr="001D3AED" w:rsidRDefault="001D3AED" w:rsidP="001D3AED">
            <w:pPr>
              <w:shd w:val="clear" w:color="auto" w:fill="FFFFFF"/>
              <w:spacing w:before="160" w:after="0" w:line="240" w:lineRule="auto"/>
              <w:jc w:val="both"/>
              <w:rPr>
                <w:rFonts w:ascii="Times New Roman" w:eastAsia="Times New Roman" w:hAnsi="Times New Roman"/>
                <w:b/>
                <w:bCs/>
                <w:szCs w:val="24"/>
                <w:lang w:eastAsia="ru-RU"/>
              </w:rPr>
            </w:pPr>
            <w:r w:rsidRPr="001D3AED">
              <w:rPr>
                <w:rFonts w:ascii="Times New Roman" w:eastAsia="Times New Roman" w:hAnsi="Times New Roman"/>
                <w:b/>
                <w:bCs/>
                <w:szCs w:val="24"/>
                <w:lang w:eastAsia="ru-RU"/>
              </w:rPr>
              <w:t>Интерактивная экскурсия по дворцу Строгановых-Голицыных с посещением роскошных парадных залов, а также личных покоев бывших хозяев усадьбы «Марьино».</w:t>
            </w:r>
          </w:p>
          <w:p w:rsidR="001D3AED" w:rsidRPr="001D3AED" w:rsidRDefault="001D3AED" w:rsidP="001D3AED">
            <w:pPr>
              <w:shd w:val="clear" w:color="auto" w:fill="FFFFFF"/>
              <w:spacing w:after="0" w:line="240" w:lineRule="auto"/>
              <w:jc w:val="both"/>
              <w:rPr>
                <w:rFonts w:ascii="Times New Roman" w:eastAsia="Times New Roman" w:hAnsi="Times New Roman"/>
                <w:bCs/>
                <w:szCs w:val="24"/>
                <w:lang w:eastAsia="ru-RU"/>
              </w:rPr>
            </w:pPr>
            <w:r w:rsidRPr="001D3AED">
              <w:rPr>
                <w:rFonts w:ascii="Times New Roman" w:eastAsia="Times New Roman" w:hAnsi="Times New Roman"/>
                <w:bCs/>
                <w:szCs w:val="24"/>
                <w:lang w:eastAsia="ru-RU"/>
              </w:rPr>
              <w:t>Усадьба – это особый мир домашнего уклада жизни семьи и её окружения. Он отражает эпоху, жизнь и нравы всей России. Находясь при дворе, Строгановы и Голицыны всегда водили дружбу с императорской семьёй, хотя Голицыны были сторонниками конституционных реформ. Представители этих родов были прекрасными полководцами и просвещёнными дипломатами, основателями более пятисот новых городов в Сибири, строителями горнорудных заводов, меценатами. Они были баснословно богаты и владели огромным количеством земли как в России, так и за её пределами. Строительство дворца началось еще в 1811 году. Его автором считается Андрей Воронихин, создавший Казанский собор. Однако сам дворец должен был выглядеть иначе по сравнению с тем, каков он на самом деле. Связано это с тем, что Воронихин не смог довести начатое дело до конца – его настигла смерть, достраивали дворец его ученики. В усадебном доме вы окажетесь в особняке с истинно русским гостеприимством. Здесь можно познакомиться не только с интерьерами, но и прикоснуться к истории: предметы внутреннего убранства можно потрогать, полистать страницы старинных книг и даже посидеть в кресле у камина.</w:t>
            </w:r>
          </w:p>
          <w:p w:rsidR="001D3AED" w:rsidRPr="001D3AED" w:rsidRDefault="001D3AED" w:rsidP="001D3AED">
            <w:pPr>
              <w:shd w:val="clear" w:color="auto" w:fill="FFFFFF"/>
              <w:spacing w:before="160" w:after="0" w:line="240" w:lineRule="auto"/>
              <w:jc w:val="both"/>
              <w:rPr>
                <w:rFonts w:ascii="Times New Roman" w:eastAsia="Times New Roman" w:hAnsi="Times New Roman"/>
                <w:b/>
                <w:bCs/>
                <w:szCs w:val="24"/>
                <w:lang w:eastAsia="ru-RU"/>
              </w:rPr>
            </w:pPr>
            <w:r w:rsidRPr="001D3AED">
              <w:rPr>
                <w:rFonts w:ascii="Times New Roman" w:eastAsia="Times New Roman" w:hAnsi="Times New Roman"/>
                <w:b/>
                <w:bCs/>
                <w:szCs w:val="24"/>
                <w:lang w:eastAsia="ru-RU"/>
              </w:rPr>
              <w:t>Чаепитие в Охотничьем зале с домашними пирожками, приготовленными из экологически чистых фермерских продуктов.</w:t>
            </w:r>
          </w:p>
          <w:p w:rsidR="001D3AED" w:rsidRPr="001D3AED" w:rsidRDefault="001D3AED" w:rsidP="001D3AED">
            <w:pPr>
              <w:shd w:val="clear" w:color="auto" w:fill="FFFFFF"/>
              <w:spacing w:after="0" w:line="240" w:lineRule="auto"/>
              <w:jc w:val="both"/>
              <w:rPr>
                <w:rFonts w:ascii="Times New Roman" w:eastAsia="Times New Roman" w:hAnsi="Times New Roman"/>
                <w:bCs/>
                <w:szCs w:val="24"/>
                <w:lang w:eastAsia="ru-RU"/>
              </w:rPr>
            </w:pPr>
            <w:r w:rsidRPr="001D3AED">
              <w:rPr>
                <w:rFonts w:ascii="Times New Roman" w:eastAsia="Times New Roman" w:hAnsi="Times New Roman"/>
                <w:bCs/>
                <w:szCs w:val="24"/>
                <w:lang w:eastAsia="ru-RU"/>
              </w:rPr>
              <w:t xml:space="preserve">После экскурсии отправимся в Картинную галерею, где нас ожидает чаепитие с </w:t>
            </w:r>
            <w:proofErr w:type="spellStart"/>
            <w:r w:rsidRPr="001D3AED">
              <w:rPr>
                <w:rFonts w:ascii="Times New Roman" w:eastAsia="Times New Roman" w:hAnsi="Times New Roman"/>
                <w:bCs/>
                <w:szCs w:val="24"/>
                <w:lang w:eastAsia="ru-RU"/>
              </w:rPr>
              <w:t>марьинским</w:t>
            </w:r>
            <w:proofErr w:type="spellEnd"/>
            <w:r w:rsidRPr="001D3AED">
              <w:rPr>
                <w:rFonts w:ascii="Times New Roman" w:eastAsia="Times New Roman" w:hAnsi="Times New Roman"/>
                <w:bCs/>
                <w:szCs w:val="24"/>
                <w:lang w:eastAsia="ru-RU"/>
              </w:rPr>
              <w:t xml:space="preserve"> вареньем и пирожками с различными начинками.</w:t>
            </w:r>
          </w:p>
          <w:p w:rsidR="001D3AED" w:rsidRPr="001D3AED" w:rsidRDefault="001D3AED" w:rsidP="001D3AED">
            <w:pPr>
              <w:shd w:val="clear" w:color="auto" w:fill="FFFFFF"/>
              <w:spacing w:before="160" w:after="0" w:line="240" w:lineRule="auto"/>
              <w:jc w:val="both"/>
              <w:rPr>
                <w:rFonts w:ascii="Times New Roman" w:eastAsia="Times New Roman" w:hAnsi="Times New Roman"/>
                <w:b/>
                <w:bCs/>
                <w:szCs w:val="24"/>
                <w:lang w:eastAsia="ru-RU"/>
              </w:rPr>
            </w:pPr>
            <w:r w:rsidRPr="001D3AED">
              <w:rPr>
                <w:rFonts w:ascii="Times New Roman" w:eastAsia="Times New Roman" w:hAnsi="Times New Roman"/>
                <w:b/>
                <w:bCs/>
                <w:szCs w:val="24"/>
                <w:lang w:eastAsia="ru-RU"/>
              </w:rPr>
              <w:t>Прогулка по Английскому парку.</w:t>
            </w:r>
          </w:p>
          <w:p w:rsidR="001D3AED" w:rsidRPr="001D3AED" w:rsidRDefault="001D3AED" w:rsidP="001D3AED">
            <w:pPr>
              <w:shd w:val="clear" w:color="auto" w:fill="FFFFFF"/>
              <w:spacing w:after="0" w:line="240" w:lineRule="auto"/>
              <w:jc w:val="both"/>
              <w:rPr>
                <w:rFonts w:ascii="Times New Roman" w:eastAsia="Times New Roman" w:hAnsi="Times New Roman"/>
                <w:bCs/>
                <w:szCs w:val="24"/>
                <w:lang w:eastAsia="ru-RU"/>
              </w:rPr>
            </w:pPr>
            <w:r w:rsidRPr="001D3AED">
              <w:rPr>
                <w:rFonts w:ascii="Times New Roman" w:eastAsia="Times New Roman" w:hAnsi="Times New Roman"/>
                <w:bCs/>
                <w:szCs w:val="24"/>
                <w:lang w:eastAsia="ru-RU"/>
              </w:rPr>
              <w:t xml:space="preserve">На 15 гектарах </w:t>
            </w:r>
            <w:proofErr w:type="spellStart"/>
            <w:r w:rsidRPr="001D3AED">
              <w:rPr>
                <w:rFonts w:ascii="Times New Roman" w:eastAsia="Times New Roman" w:hAnsi="Times New Roman"/>
                <w:bCs/>
                <w:szCs w:val="24"/>
                <w:lang w:eastAsia="ru-RU"/>
              </w:rPr>
              <w:t>Марьинской</w:t>
            </w:r>
            <w:proofErr w:type="spellEnd"/>
            <w:r w:rsidRPr="001D3AED">
              <w:rPr>
                <w:rFonts w:ascii="Times New Roman" w:eastAsia="Times New Roman" w:hAnsi="Times New Roman"/>
                <w:bCs/>
                <w:szCs w:val="24"/>
                <w:lang w:eastAsia="ru-RU"/>
              </w:rPr>
              <w:t xml:space="preserve"> усадьбы раскинулся внушительный Английский парк. Своё имя он получил не только по тому, что был создан в традициях английского паркового строительства. Автором проекта и первым устроителем парка был англичанин </w:t>
            </w:r>
            <w:proofErr w:type="spellStart"/>
            <w:r w:rsidRPr="001D3AED">
              <w:rPr>
                <w:rFonts w:ascii="Times New Roman" w:eastAsia="Times New Roman" w:hAnsi="Times New Roman"/>
                <w:bCs/>
                <w:szCs w:val="24"/>
                <w:lang w:eastAsia="ru-RU"/>
              </w:rPr>
              <w:t>Пигг</w:t>
            </w:r>
            <w:proofErr w:type="spellEnd"/>
            <w:r w:rsidRPr="001D3AED">
              <w:rPr>
                <w:rFonts w:ascii="Times New Roman" w:eastAsia="Times New Roman" w:hAnsi="Times New Roman"/>
                <w:bCs/>
                <w:szCs w:val="24"/>
                <w:lang w:eastAsia="ru-RU"/>
              </w:rPr>
              <w:t>, обосновавшийся в Марьино в начале XIX века. Однако время не пощадило парк: глядя на живописные дорожки и поля, трудно поверить в то, что ещё десяток лет назад он находился в совершенном запустении! Во время прогулки по парку мы пройдёмся по парковым аллеям, полюбуемся красотой прудов, пройдёмся по мосткам и запечатлеем прекрасные пейзажи Марьино.</w:t>
            </w:r>
          </w:p>
          <w:p w:rsidR="001D3AED" w:rsidRPr="001D3AED" w:rsidRDefault="001D3AED" w:rsidP="001D3AED">
            <w:pPr>
              <w:shd w:val="clear" w:color="auto" w:fill="FFFFFF"/>
              <w:spacing w:before="160" w:after="0" w:line="240" w:lineRule="auto"/>
              <w:jc w:val="both"/>
              <w:rPr>
                <w:rFonts w:ascii="Times New Roman" w:eastAsia="Times New Roman" w:hAnsi="Times New Roman"/>
                <w:b/>
                <w:bCs/>
                <w:szCs w:val="24"/>
                <w:lang w:eastAsia="ru-RU"/>
              </w:rPr>
            </w:pPr>
            <w:r w:rsidRPr="001D3AED">
              <w:rPr>
                <w:rFonts w:ascii="Times New Roman" w:eastAsia="Times New Roman" w:hAnsi="Times New Roman"/>
                <w:b/>
                <w:bCs/>
                <w:szCs w:val="24"/>
                <w:lang w:eastAsia="ru-RU"/>
              </w:rPr>
              <w:t xml:space="preserve">Прогулка (самостоятельная) по Фермерскому парку, где обитают борзые, страусы, </w:t>
            </w:r>
            <w:proofErr w:type="spellStart"/>
            <w:r w:rsidRPr="001D3AED">
              <w:rPr>
                <w:rFonts w:ascii="Times New Roman" w:eastAsia="Times New Roman" w:hAnsi="Times New Roman"/>
                <w:b/>
                <w:bCs/>
                <w:szCs w:val="24"/>
                <w:lang w:eastAsia="ru-RU"/>
              </w:rPr>
              <w:t>альпаки</w:t>
            </w:r>
            <w:proofErr w:type="spellEnd"/>
            <w:r w:rsidRPr="001D3AED">
              <w:rPr>
                <w:rFonts w:ascii="Times New Roman" w:eastAsia="Times New Roman" w:hAnsi="Times New Roman"/>
                <w:b/>
                <w:bCs/>
                <w:szCs w:val="24"/>
                <w:lang w:eastAsia="ru-RU"/>
              </w:rPr>
              <w:t>, лошади, коровы, овцы, козы, гуси, утки, куры, цесарки, фазаны и т.д.</w:t>
            </w:r>
          </w:p>
          <w:p w:rsidR="001D3AED" w:rsidRPr="001D3AED" w:rsidRDefault="001D3AED" w:rsidP="001D3AED">
            <w:pPr>
              <w:shd w:val="clear" w:color="auto" w:fill="FFFFFF"/>
              <w:spacing w:after="0" w:line="240" w:lineRule="auto"/>
              <w:jc w:val="both"/>
              <w:rPr>
                <w:rFonts w:ascii="Times New Roman" w:eastAsia="Times New Roman" w:hAnsi="Times New Roman"/>
                <w:bCs/>
                <w:szCs w:val="24"/>
                <w:lang w:eastAsia="ru-RU"/>
              </w:rPr>
            </w:pPr>
            <w:r w:rsidRPr="001D3AED">
              <w:rPr>
                <w:rFonts w:ascii="Times New Roman" w:eastAsia="Times New Roman" w:hAnsi="Times New Roman"/>
                <w:bCs/>
                <w:szCs w:val="24"/>
                <w:lang w:eastAsia="ru-RU"/>
              </w:rPr>
              <w:lastRenderedPageBreak/>
              <w:t>Первая владелица усадьбы, Софья Владимировна, большое внимание уделяла вопросам сельского хозяйства. Она открыла для своих крестьян Школу сельскохозяйственных наук; покупала самый современный сельскохозяйственный инвентарь. Помимо обычных обитателей фермы: кур, гусей, овец, здесь можно увидеть и экзотических представителей: африканских страусов и павлинов. Кроме того, на территории Марьино находится кафе, где готовят блюда с использованием продуктов с собственной фермы.</w:t>
            </w:r>
          </w:p>
          <w:p w:rsidR="001D3AED" w:rsidRPr="001D3AED" w:rsidRDefault="001D3AED" w:rsidP="001D3AED">
            <w:pPr>
              <w:shd w:val="clear" w:color="auto" w:fill="FFFFFF"/>
              <w:spacing w:before="160" w:after="0" w:line="240" w:lineRule="auto"/>
              <w:jc w:val="both"/>
              <w:rPr>
                <w:rFonts w:ascii="Times New Roman" w:eastAsia="Times New Roman" w:hAnsi="Times New Roman"/>
                <w:b/>
                <w:bCs/>
                <w:szCs w:val="24"/>
                <w:lang w:eastAsia="ru-RU"/>
              </w:rPr>
            </w:pPr>
            <w:r w:rsidRPr="001D3AED">
              <w:rPr>
                <w:rFonts w:ascii="Times New Roman" w:eastAsia="Times New Roman" w:hAnsi="Times New Roman"/>
                <w:b/>
                <w:bCs/>
                <w:szCs w:val="24"/>
                <w:lang w:eastAsia="ru-RU"/>
              </w:rPr>
              <w:t>Посещение Санно-каретного ряда и Выставочного зала.</w:t>
            </w:r>
          </w:p>
          <w:p w:rsidR="001D3AED" w:rsidRPr="001D3AED" w:rsidRDefault="001D3AED" w:rsidP="001D3AED">
            <w:pPr>
              <w:shd w:val="clear" w:color="auto" w:fill="FFFFFF"/>
              <w:spacing w:after="0" w:line="240" w:lineRule="auto"/>
              <w:jc w:val="both"/>
              <w:rPr>
                <w:rFonts w:ascii="Times New Roman" w:eastAsia="Times New Roman" w:hAnsi="Times New Roman"/>
                <w:bCs/>
                <w:szCs w:val="24"/>
                <w:lang w:eastAsia="ru-RU"/>
              </w:rPr>
            </w:pPr>
            <w:r w:rsidRPr="001D3AED">
              <w:rPr>
                <w:rFonts w:ascii="Times New Roman" w:eastAsia="Times New Roman" w:hAnsi="Times New Roman"/>
                <w:bCs/>
                <w:szCs w:val="24"/>
                <w:lang w:eastAsia="ru-RU"/>
              </w:rPr>
              <w:t>Посещение Санно-каретного ряда, где представлена большая коллекция старинных саней и карет, а также Выставочного зала, где экспонируются картины современных художников.</w:t>
            </w:r>
          </w:p>
          <w:p w:rsidR="001D3AED" w:rsidRPr="001D3AED" w:rsidRDefault="00884EF8" w:rsidP="001D3AED">
            <w:pPr>
              <w:shd w:val="clear" w:color="auto" w:fill="FFFFFF"/>
              <w:spacing w:before="160" w:after="0" w:line="240" w:lineRule="auto"/>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В</w:t>
            </w:r>
            <w:r w:rsidR="001D3AED" w:rsidRPr="001D3AED">
              <w:rPr>
                <w:rFonts w:ascii="Times New Roman" w:eastAsia="Times New Roman" w:hAnsi="Times New Roman"/>
                <w:b/>
                <w:bCs/>
                <w:szCs w:val="24"/>
                <w:lang w:eastAsia="ru-RU"/>
              </w:rPr>
              <w:t>озвращение в Санкт-Петербург</w:t>
            </w:r>
            <w:r>
              <w:rPr>
                <w:rFonts w:ascii="Times New Roman" w:eastAsia="Times New Roman" w:hAnsi="Times New Roman"/>
                <w:b/>
                <w:bCs/>
                <w:szCs w:val="24"/>
                <w:lang w:eastAsia="ru-RU"/>
              </w:rPr>
              <w:t xml:space="preserve"> после 15:00</w:t>
            </w:r>
            <w:r w:rsidR="001D3AED" w:rsidRPr="001D3AED">
              <w:rPr>
                <w:rFonts w:ascii="Times New Roman" w:eastAsia="Times New Roman" w:hAnsi="Times New Roman"/>
                <w:b/>
                <w:bCs/>
                <w:szCs w:val="24"/>
                <w:lang w:eastAsia="ru-RU"/>
              </w:rPr>
              <w:t>.</w:t>
            </w:r>
          </w:p>
          <w:p w:rsidR="00F9415D" w:rsidRPr="009B64ED" w:rsidRDefault="001D3AED" w:rsidP="001D3AED">
            <w:pPr>
              <w:shd w:val="clear" w:color="auto" w:fill="FFFFFF"/>
              <w:spacing w:before="160" w:after="0" w:line="240" w:lineRule="auto"/>
              <w:jc w:val="both"/>
              <w:rPr>
                <w:rFonts w:ascii="Times New Roman" w:eastAsia="Times New Roman" w:hAnsi="Times New Roman"/>
                <w:b/>
                <w:bCs/>
                <w:sz w:val="24"/>
                <w:szCs w:val="24"/>
                <w:lang w:eastAsia="ru-RU"/>
              </w:rPr>
            </w:pPr>
            <w:r w:rsidRPr="001D3AED">
              <w:rPr>
                <w:rFonts w:ascii="Times New Roman" w:eastAsia="Times New Roman" w:hAnsi="Times New Roman"/>
                <w:b/>
                <w:bCs/>
                <w:szCs w:val="24"/>
                <w:lang w:eastAsia="ru-RU"/>
              </w:rPr>
              <w:t>Окончание экскурсии.</w:t>
            </w:r>
          </w:p>
        </w:tc>
      </w:tr>
    </w:tbl>
    <w:p w:rsidR="00A46509" w:rsidRPr="00F9415D" w:rsidRDefault="00A46509" w:rsidP="00A81143">
      <w:pPr>
        <w:pStyle w:val="af"/>
        <w:tabs>
          <w:tab w:val="left" w:pos="426"/>
        </w:tabs>
        <w:ind w:right="-143"/>
        <w:jc w:val="both"/>
        <w:rPr>
          <w:b/>
          <w:bCs/>
          <w:sz w:val="22"/>
          <w:szCs w:val="28"/>
          <w:lang w:val="ru-RU"/>
        </w:rPr>
      </w:pPr>
      <w:bookmarkStart w:id="0" w:name="_Hlk45711510"/>
      <w:bookmarkStart w:id="1" w:name="_Hlk45711422"/>
      <w:bookmarkStart w:id="2" w:name="_Hlk43742582"/>
      <w:bookmarkStart w:id="3" w:name="_Hlk43730867"/>
    </w:p>
    <w:bookmarkEnd w:id="0"/>
    <w:bookmarkEnd w:id="1"/>
    <w:bookmarkEnd w:id="2"/>
    <w:bookmarkEnd w:id="3"/>
    <w:p w:rsidR="00A77AFA" w:rsidRDefault="00A77AFA" w:rsidP="00A77AFA">
      <w:pPr>
        <w:pStyle w:val="af"/>
        <w:tabs>
          <w:tab w:val="left" w:pos="426"/>
        </w:tabs>
        <w:ind w:left="-567" w:right="-143"/>
        <w:jc w:val="both"/>
        <w:rPr>
          <w:b/>
          <w:bCs/>
          <w:sz w:val="28"/>
          <w:szCs w:val="28"/>
          <w:lang w:val="ru-RU"/>
        </w:rPr>
      </w:pPr>
      <w:r w:rsidRPr="00EF5B43">
        <w:rPr>
          <w:b/>
          <w:bCs/>
          <w:sz w:val="28"/>
          <w:szCs w:val="28"/>
          <w:lang w:val="ru-RU"/>
        </w:rPr>
        <w:t>Стоимость экскурсии в рублях:</w:t>
      </w:r>
    </w:p>
    <w:tbl>
      <w:tblPr>
        <w:tblStyle w:val="af3"/>
        <w:tblW w:w="9923" w:type="dxa"/>
        <w:tblInd w:w="-572" w:type="dxa"/>
        <w:tblLook w:val="04A0" w:firstRow="1" w:lastRow="0" w:firstColumn="1" w:lastColumn="0" w:noHBand="0" w:noVBand="1"/>
      </w:tblPr>
      <w:tblGrid>
        <w:gridCol w:w="2948"/>
        <w:gridCol w:w="1276"/>
        <w:gridCol w:w="1135"/>
        <w:gridCol w:w="1133"/>
        <w:gridCol w:w="1133"/>
        <w:gridCol w:w="1133"/>
        <w:gridCol w:w="1165"/>
      </w:tblGrid>
      <w:tr w:rsidR="00A81143" w:rsidTr="009867AD">
        <w:tc>
          <w:tcPr>
            <w:tcW w:w="1485" w:type="pct"/>
            <w:vMerge w:val="restart"/>
            <w:shd w:val="clear" w:color="auto" w:fill="F2F2F2" w:themeFill="background1" w:themeFillShade="F2"/>
            <w:vAlign w:val="center"/>
          </w:tcPr>
          <w:p w:rsidR="00A81143" w:rsidRPr="00A46509" w:rsidRDefault="00A81143" w:rsidP="00A81143">
            <w:pPr>
              <w:pStyle w:val="af"/>
              <w:tabs>
                <w:tab w:val="left" w:pos="426"/>
              </w:tabs>
              <w:ind w:right="-143"/>
              <w:jc w:val="center"/>
              <w:rPr>
                <w:b/>
                <w:bCs/>
                <w:sz w:val="22"/>
                <w:szCs w:val="22"/>
                <w:lang w:val="ru-RU"/>
              </w:rPr>
            </w:pPr>
            <w:r>
              <w:rPr>
                <w:b/>
                <w:bCs/>
                <w:sz w:val="22"/>
                <w:szCs w:val="22"/>
                <w:lang w:val="ru-RU"/>
              </w:rPr>
              <w:t>Заезды</w:t>
            </w:r>
          </w:p>
        </w:tc>
        <w:tc>
          <w:tcPr>
            <w:tcW w:w="3515" w:type="pct"/>
            <w:gridSpan w:val="6"/>
            <w:shd w:val="clear" w:color="auto" w:fill="F2F2F2" w:themeFill="background1" w:themeFillShade="F2"/>
            <w:vAlign w:val="center"/>
          </w:tcPr>
          <w:p w:rsidR="00A81143" w:rsidRPr="004D2A8A" w:rsidRDefault="00A81143" w:rsidP="008E4838">
            <w:pPr>
              <w:pStyle w:val="af"/>
              <w:tabs>
                <w:tab w:val="left" w:pos="426"/>
              </w:tabs>
              <w:jc w:val="center"/>
              <w:rPr>
                <w:b/>
                <w:bCs/>
                <w:sz w:val="22"/>
                <w:szCs w:val="22"/>
                <w:lang w:val="ru-RU"/>
              </w:rPr>
            </w:pPr>
            <w:r>
              <w:rPr>
                <w:b/>
                <w:sz w:val="22"/>
                <w:szCs w:val="22"/>
                <w:lang w:val="ru-RU"/>
              </w:rPr>
              <w:t xml:space="preserve">Численность </w:t>
            </w:r>
            <w:r w:rsidR="008E4838">
              <w:rPr>
                <w:b/>
                <w:sz w:val="22"/>
                <w:szCs w:val="22"/>
                <w:lang w:val="ru-RU"/>
              </w:rPr>
              <w:t>группы</w:t>
            </w:r>
          </w:p>
        </w:tc>
      </w:tr>
      <w:tr w:rsidR="00A81143" w:rsidTr="009867AD">
        <w:tc>
          <w:tcPr>
            <w:tcW w:w="1485" w:type="pct"/>
            <w:vMerge/>
            <w:shd w:val="clear" w:color="auto" w:fill="F2F2F2" w:themeFill="background1" w:themeFillShade="F2"/>
            <w:vAlign w:val="center"/>
          </w:tcPr>
          <w:p w:rsidR="00A81143" w:rsidRPr="00A46509" w:rsidRDefault="00A81143" w:rsidP="00A81143">
            <w:pPr>
              <w:pStyle w:val="af"/>
              <w:tabs>
                <w:tab w:val="left" w:pos="426"/>
              </w:tabs>
              <w:ind w:right="-143"/>
              <w:jc w:val="center"/>
              <w:rPr>
                <w:b/>
                <w:bCs/>
                <w:sz w:val="22"/>
                <w:szCs w:val="22"/>
                <w:lang w:val="ru-RU"/>
              </w:rPr>
            </w:pPr>
          </w:p>
        </w:tc>
        <w:tc>
          <w:tcPr>
            <w:tcW w:w="643" w:type="pct"/>
            <w:shd w:val="clear" w:color="auto" w:fill="F2F2F2" w:themeFill="background1" w:themeFillShade="F2"/>
            <w:vAlign w:val="center"/>
          </w:tcPr>
          <w:p w:rsidR="00A81143" w:rsidRPr="00A46509" w:rsidRDefault="00A81143" w:rsidP="00DF5EE7">
            <w:pPr>
              <w:pStyle w:val="af"/>
              <w:tabs>
                <w:tab w:val="left" w:pos="426"/>
              </w:tabs>
              <w:ind w:right="-44"/>
              <w:jc w:val="center"/>
              <w:rPr>
                <w:b/>
                <w:bCs/>
                <w:sz w:val="22"/>
                <w:szCs w:val="22"/>
                <w:lang w:val="ru-RU"/>
              </w:rPr>
            </w:pPr>
            <w:r w:rsidRPr="00A46509">
              <w:rPr>
                <w:b/>
                <w:bCs/>
                <w:sz w:val="22"/>
                <w:szCs w:val="22"/>
                <w:lang w:val="ru-RU"/>
              </w:rPr>
              <w:t>1</w:t>
            </w:r>
            <w:r w:rsidR="00D569AF">
              <w:rPr>
                <w:b/>
                <w:bCs/>
                <w:sz w:val="22"/>
                <w:szCs w:val="22"/>
                <w:lang w:val="ru-RU"/>
              </w:rPr>
              <w:t>5</w:t>
            </w:r>
            <w:r w:rsidR="00DF5EE7">
              <w:rPr>
                <w:b/>
                <w:bCs/>
                <w:sz w:val="22"/>
                <w:szCs w:val="22"/>
                <w:lang w:val="ru-RU"/>
              </w:rPr>
              <w:t xml:space="preserve"> чел.</w:t>
            </w:r>
          </w:p>
        </w:tc>
        <w:tc>
          <w:tcPr>
            <w:tcW w:w="572" w:type="pct"/>
            <w:shd w:val="clear" w:color="auto" w:fill="F2F2F2" w:themeFill="background1" w:themeFillShade="F2"/>
            <w:vAlign w:val="center"/>
          </w:tcPr>
          <w:p w:rsidR="00A81143" w:rsidRPr="00A46509" w:rsidRDefault="00A81143" w:rsidP="00A81143">
            <w:pPr>
              <w:pStyle w:val="af"/>
              <w:tabs>
                <w:tab w:val="left" w:pos="426"/>
              </w:tabs>
              <w:ind w:right="-90"/>
              <w:jc w:val="center"/>
              <w:rPr>
                <w:b/>
                <w:bCs/>
                <w:sz w:val="22"/>
                <w:szCs w:val="22"/>
                <w:lang w:val="ru-RU"/>
              </w:rPr>
            </w:pPr>
            <w:r w:rsidRPr="00A46509">
              <w:rPr>
                <w:b/>
                <w:bCs/>
                <w:sz w:val="22"/>
                <w:szCs w:val="22"/>
                <w:lang w:val="ru-RU"/>
              </w:rPr>
              <w:t>20</w:t>
            </w:r>
            <w:r w:rsidR="00DF5EE7">
              <w:rPr>
                <w:b/>
                <w:bCs/>
                <w:sz w:val="22"/>
                <w:szCs w:val="22"/>
                <w:lang w:val="ru-RU"/>
              </w:rPr>
              <w:t xml:space="preserve"> чел.</w:t>
            </w:r>
          </w:p>
        </w:tc>
        <w:tc>
          <w:tcPr>
            <w:tcW w:w="571" w:type="pct"/>
            <w:shd w:val="clear" w:color="auto" w:fill="F2F2F2" w:themeFill="background1" w:themeFillShade="F2"/>
            <w:vAlign w:val="center"/>
          </w:tcPr>
          <w:p w:rsidR="00A81143" w:rsidRPr="00A46509" w:rsidRDefault="00A81143" w:rsidP="00A81143">
            <w:pPr>
              <w:pStyle w:val="af"/>
              <w:tabs>
                <w:tab w:val="left" w:pos="426"/>
              </w:tabs>
              <w:ind w:right="-120"/>
              <w:jc w:val="center"/>
              <w:rPr>
                <w:b/>
                <w:bCs/>
                <w:sz w:val="22"/>
                <w:szCs w:val="22"/>
                <w:lang w:val="ru-RU"/>
              </w:rPr>
            </w:pPr>
            <w:r w:rsidRPr="00A46509">
              <w:rPr>
                <w:b/>
                <w:bCs/>
                <w:sz w:val="22"/>
                <w:szCs w:val="22"/>
                <w:lang w:val="ru-RU"/>
              </w:rPr>
              <w:t>25</w:t>
            </w:r>
            <w:r w:rsidR="00DF5EE7">
              <w:rPr>
                <w:b/>
                <w:bCs/>
                <w:sz w:val="22"/>
                <w:szCs w:val="22"/>
                <w:lang w:val="ru-RU"/>
              </w:rPr>
              <w:t xml:space="preserve"> чел.</w:t>
            </w:r>
          </w:p>
        </w:tc>
        <w:tc>
          <w:tcPr>
            <w:tcW w:w="571" w:type="pct"/>
            <w:shd w:val="clear" w:color="auto" w:fill="F2F2F2" w:themeFill="background1" w:themeFillShade="F2"/>
            <w:vAlign w:val="center"/>
          </w:tcPr>
          <w:p w:rsidR="00A81143" w:rsidRPr="00A46509" w:rsidRDefault="00A81143" w:rsidP="00A81143">
            <w:pPr>
              <w:pStyle w:val="af"/>
              <w:tabs>
                <w:tab w:val="left" w:pos="426"/>
              </w:tabs>
              <w:ind w:right="-24"/>
              <w:jc w:val="center"/>
              <w:rPr>
                <w:b/>
                <w:bCs/>
                <w:sz w:val="22"/>
                <w:szCs w:val="22"/>
                <w:lang w:val="ru-RU"/>
              </w:rPr>
            </w:pPr>
            <w:r w:rsidRPr="00A46509">
              <w:rPr>
                <w:b/>
                <w:bCs/>
                <w:sz w:val="22"/>
                <w:szCs w:val="22"/>
                <w:lang w:val="ru-RU"/>
              </w:rPr>
              <w:t>30</w:t>
            </w:r>
            <w:r w:rsidR="00DF5EE7">
              <w:rPr>
                <w:b/>
                <w:bCs/>
                <w:sz w:val="22"/>
                <w:szCs w:val="22"/>
                <w:lang w:val="ru-RU"/>
              </w:rPr>
              <w:t xml:space="preserve"> чел.</w:t>
            </w:r>
          </w:p>
        </w:tc>
        <w:tc>
          <w:tcPr>
            <w:tcW w:w="571" w:type="pct"/>
            <w:shd w:val="clear" w:color="auto" w:fill="F2F2F2" w:themeFill="background1" w:themeFillShade="F2"/>
            <w:vAlign w:val="center"/>
          </w:tcPr>
          <w:p w:rsidR="00A81143" w:rsidRPr="00A46509" w:rsidRDefault="00A81143" w:rsidP="00A81143">
            <w:pPr>
              <w:pStyle w:val="af"/>
              <w:tabs>
                <w:tab w:val="left" w:pos="426"/>
              </w:tabs>
              <w:ind w:right="-70"/>
              <w:jc w:val="center"/>
              <w:rPr>
                <w:b/>
                <w:bCs/>
                <w:sz w:val="22"/>
                <w:szCs w:val="22"/>
                <w:lang w:val="ru-RU"/>
              </w:rPr>
            </w:pPr>
            <w:r w:rsidRPr="00A46509">
              <w:rPr>
                <w:b/>
                <w:bCs/>
                <w:sz w:val="22"/>
                <w:szCs w:val="22"/>
                <w:lang w:val="ru-RU"/>
              </w:rPr>
              <w:t>35</w:t>
            </w:r>
            <w:r w:rsidR="00DF5EE7">
              <w:rPr>
                <w:b/>
                <w:bCs/>
                <w:sz w:val="22"/>
                <w:szCs w:val="22"/>
                <w:lang w:val="ru-RU"/>
              </w:rPr>
              <w:t xml:space="preserve"> чел.</w:t>
            </w:r>
          </w:p>
        </w:tc>
        <w:tc>
          <w:tcPr>
            <w:tcW w:w="587" w:type="pct"/>
            <w:shd w:val="clear" w:color="auto" w:fill="F2F2F2" w:themeFill="background1" w:themeFillShade="F2"/>
            <w:vAlign w:val="center"/>
          </w:tcPr>
          <w:p w:rsidR="00A81143" w:rsidRPr="00A46509" w:rsidRDefault="00A81143" w:rsidP="00A81143">
            <w:pPr>
              <w:pStyle w:val="af"/>
              <w:tabs>
                <w:tab w:val="left" w:pos="426"/>
              </w:tabs>
              <w:jc w:val="center"/>
              <w:rPr>
                <w:b/>
                <w:bCs/>
                <w:sz w:val="22"/>
                <w:szCs w:val="22"/>
                <w:lang w:val="ru-RU"/>
              </w:rPr>
            </w:pPr>
            <w:r w:rsidRPr="00A46509">
              <w:rPr>
                <w:b/>
                <w:bCs/>
                <w:sz w:val="22"/>
                <w:szCs w:val="22"/>
                <w:lang w:val="ru-RU"/>
              </w:rPr>
              <w:t>40</w:t>
            </w:r>
            <w:r w:rsidR="00DF5EE7">
              <w:rPr>
                <w:b/>
                <w:bCs/>
                <w:sz w:val="22"/>
                <w:szCs w:val="22"/>
                <w:lang w:val="ru-RU"/>
              </w:rPr>
              <w:t xml:space="preserve"> чел.</w:t>
            </w:r>
            <w:bookmarkStart w:id="4" w:name="_GoBack"/>
            <w:bookmarkEnd w:id="4"/>
          </w:p>
        </w:tc>
      </w:tr>
      <w:tr w:rsidR="00123A71" w:rsidTr="009867AD">
        <w:tc>
          <w:tcPr>
            <w:tcW w:w="1485" w:type="pct"/>
            <w:vAlign w:val="center"/>
          </w:tcPr>
          <w:p w:rsidR="00123A71" w:rsidRPr="004D2A8A" w:rsidRDefault="009867AD" w:rsidP="00D569AF">
            <w:pPr>
              <w:pStyle w:val="af"/>
              <w:tabs>
                <w:tab w:val="left" w:pos="426"/>
              </w:tabs>
              <w:jc w:val="center"/>
              <w:rPr>
                <w:sz w:val="22"/>
                <w:szCs w:val="22"/>
              </w:rPr>
            </w:pPr>
            <w:r w:rsidRPr="009867AD">
              <w:rPr>
                <w:sz w:val="22"/>
                <w:szCs w:val="22"/>
                <w:lang w:val="ru-RU"/>
              </w:rPr>
              <w:t>по  понедельникам</w:t>
            </w:r>
          </w:p>
        </w:tc>
        <w:tc>
          <w:tcPr>
            <w:tcW w:w="643" w:type="pct"/>
            <w:vAlign w:val="center"/>
          </w:tcPr>
          <w:p w:rsidR="00123A71" w:rsidRDefault="009867AD" w:rsidP="00123A71">
            <w:pPr>
              <w:pStyle w:val="af"/>
              <w:tabs>
                <w:tab w:val="left" w:pos="426"/>
              </w:tabs>
              <w:ind w:right="-44"/>
              <w:jc w:val="center"/>
              <w:rPr>
                <w:b/>
                <w:bCs/>
                <w:sz w:val="24"/>
                <w:szCs w:val="22"/>
                <w:lang w:val="ru-RU"/>
              </w:rPr>
            </w:pPr>
            <w:r>
              <w:rPr>
                <w:b/>
                <w:bCs/>
                <w:sz w:val="24"/>
                <w:szCs w:val="22"/>
                <w:lang w:val="ru-RU"/>
              </w:rPr>
              <w:t>5050</w:t>
            </w:r>
          </w:p>
        </w:tc>
        <w:tc>
          <w:tcPr>
            <w:tcW w:w="572" w:type="pct"/>
            <w:vAlign w:val="center"/>
          </w:tcPr>
          <w:p w:rsidR="00123A71" w:rsidRDefault="009867AD" w:rsidP="00884EF8">
            <w:pPr>
              <w:pStyle w:val="af"/>
              <w:tabs>
                <w:tab w:val="left" w:pos="426"/>
              </w:tabs>
              <w:ind w:right="-90"/>
              <w:jc w:val="center"/>
              <w:rPr>
                <w:b/>
                <w:bCs/>
                <w:sz w:val="24"/>
                <w:szCs w:val="22"/>
              </w:rPr>
            </w:pPr>
            <w:r>
              <w:rPr>
                <w:b/>
                <w:bCs/>
                <w:sz w:val="24"/>
                <w:szCs w:val="22"/>
                <w:lang w:val="ru-RU"/>
              </w:rPr>
              <w:t>4</w:t>
            </w:r>
            <w:r w:rsidR="00884EF8">
              <w:rPr>
                <w:b/>
                <w:bCs/>
                <w:sz w:val="24"/>
                <w:szCs w:val="22"/>
                <w:lang w:val="ru-RU"/>
              </w:rPr>
              <w:t>8</w:t>
            </w:r>
            <w:r>
              <w:rPr>
                <w:b/>
                <w:bCs/>
                <w:sz w:val="24"/>
                <w:szCs w:val="22"/>
                <w:lang w:val="ru-RU"/>
              </w:rPr>
              <w:t>00</w:t>
            </w:r>
          </w:p>
        </w:tc>
        <w:tc>
          <w:tcPr>
            <w:tcW w:w="571" w:type="pct"/>
            <w:vAlign w:val="center"/>
          </w:tcPr>
          <w:p w:rsidR="00123A71" w:rsidRDefault="009867AD" w:rsidP="00123A71">
            <w:pPr>
              <w:pStyle w:val="af"/>
              <w:tabs>
                <w:tab w:val="left" w:pos="426"/>
              </w:tabs>
              <w:ind w:right="-120"/>
              <w:jc w:val="center"/>
              <w:rPr>
                <w:b/>
                <w:bCs/>
                <w:sz w:val="24"/>
                <w:szCs w:val="22"/>
              </w:rPr>
            </w:pPr>
            <w:r>
              <w:rPr>
                <w:b/>
                <w:bCs/>
                <w:sz w:val="24"/>
                <w:szCs w:val="22"/>
                <w:lang w:val="ru-RU"/>
              </w:rPr>
              <w:t>4300</w:t>
            </w:r>
          </w:p>
        </w:tc>
        <w:tc>
          <w:tcPr>
            <w:tcW w:w="571" w:type="pct"/>
            <w:vAlign w:val="center"/>
          </w:tcPr>
          <w:p w:rsidR="00123A71" w:rsidRDefault="00884EF8" w:rsidP="00123A71">
            <w:pPr>
              <w:pStyle w:val="af"/>
              <w:tabs>
                <w:tab w:val="left" w:pos="426"/>
              </w:tabs>
              <w:ind w:right="-24"/>
              <w:jc w:val="center"/>
              <w:rPr>
                <w:b/>
                <w:bCs/>
                <w:sz w:val="24"/>
                <w:szCs w:val="22"/>
              </w:rPr>
            </w:pPr>
            <w:r>
              <w:rPr>
                <w:b/>
                <w:bCs/>
                <w:sz w:val="24"/>
                <w:szCs w:val="22"/>
                <w:lang w:val="ru-RU"/>
              </w:rPr>
              <w:t>4000</w:t>
            </w:r>
          </w:p>
        </w:tc>
        <w:tc>
          <w:tcPr>
            <w:tcW w:w="571" w:type="pct"/>
            <w:vAlign w:val="center"/>
          </w:tcPr>
          <w:p w:rsidR="00123A71" w:rsidRDefault="009867AD" w:rsidP="00884EF8">
            <w:pPr>
              <w:pStyle w:val="af"/>
              <w:tabs>
                <w:tab w:val="left" w:pos="426"/>
              </w:tabs>
              <w:ind w:right="-70"/>
              <w:jc w:val="center"/>
              <w:rPr>
                <w:b/>
                <w:bCs/>
                <w:sz w:val="24"/>
                <w:szCs w:val="22"/>
              </w:rPr>
            </w:pPr>
            <w:r>
              <w:rPr>
                <w:b/>
                <w:bCs/>
                <w:sz w:val="24"/>
                <w:szCs w:val="22"/>
                <w:lang w:val="ru-RU"/>
              </w:rPr>
              <w:t>3</w:t>
            </w:r>
            <w:r w:rsidR="00884EF8">
              <w:rPr>
                <w:b/>
                <w:bCs/>
                <w:sz w:val="24"/>
                <w:szCs w:val="22"/>
                <w:lang w:val="ru-RU"/>
              </w:rPr>
              <w:t>8</w:t>
            </w:r>
            <w:r>
              <w:rPr>
                <w:b/>
                <w:bCs/>
                <w:sz w:val="24"/>
                <w:szCs w:val="22"/>
                <w:lang w:val="ru-RU"/>
              </w:rPr>
              <w:t>00</w:t>
            </w:r>
          </w:p>
        </w:tc>
        <w:tc>
          <w:tcPr>
            <w:tcW w:w="587" w:type="pct"/>
            <w:vAlign w:val="center"/>
          </w:tcPr>
          <w:p w:rsidR="00123A71" w:rsidRPr="00774970" w:rsidRDefault="009867AD" w:rsidP="00884EF8">
            <w:pPr>
              <w:pStyle w:val="af"/>
              <w:tabs>
                <w:tab w:val="left" w:pos="426"/>
              </w:tabs>
              <w:jc w:val="center"/>
              <w:rPr>
                <w:b/>
                <w:bCs/>
                <w:sz w:val="24"/>
                <w:szCs w:val="22"/>
                <w:lang w:val="ru-RU"/>
              </w:rPr>
            </w:pPr>
            <w:r>
              <w:rPr>
                <w:b/>
                <w:bCs/>
                <w:sz w:val="24"/>
                <w:szCs w:val="22"/>
                <w:lang w:val="ru-RU"/>
              </w:rPr>
              <w:t>3</w:t>
            </w:r>
            <w:r w:rsidR="00884EF8">
              <w:rPr>
                <w:b/>
                <w:bCs/>
                <w:sz w:val="24"/>
                <w:szCs w:val="22"/>
                <w:lang w:val="ru-RU"/>
              </w:rPr>
              <w:t>7</w:t>
            </w:r>
            <w:r>
              <w:rPr>
                <w:b/>
                <w:bCs/>
                <w:sz w:val="24"/>
                <w:szCs w:val="22"/>
                <w:lang w:val="ru-RU"/>
              </w:rPr>
              <w:t>00</w:t>
            </w:r>
          </w:p>
        </w:tc>
      </w:tr>
      <w:tr w:rsidR="001D3AED" w:rsidTr="009867AD">
        <w:tc>
          <w:tcPr>
            <w:tcW w:w="1485" w:type="pct"/>
            <w:vAlign w:val="center"/>
          </w:tcPr>
          <w:p w:rsidR="001D3AED" w:rsidRDefault="009867AD" w:rsidP="00D569AF">
            <w:pPr>
              <w:pStyle w:val="af"/>
              <w:tabs>
                <w:tab w:val="left" w:pos="426"/>
              </w:tabs>
              <w:jc w:val="center"/>
              <w:rPr>
                <w:sz w:val="22"/>
                <w:szCs w:val="22"/>
                <w:lang w:val="ru-RU"/>
              </w:rPr>
            </w:pPr>
            <w:r>
              <w:rPr>
                <w:sz w:val="22"/>
                <w:szCs w:val="22"/>
                <w:lang w:val="ru-RU"/>
              </w:rPr>
              <w:t xml:space="preserve">со вторника по </w:t>
            </w:r>
            <w:r w:rsidRPr="009867AD">
              <w:rPr>
                <w:sz w:val="22"/>
                <w:szCs w:val="22"/>
                <w:lang w:val="ru-RU"/>
              </w:rPr>
              <w:t>воскресенье</w:t>
            </w:r>
          </w:p>
        </w:tc>
        <w:tc>
          <w:tcPr>
            <w:tcW w:w="643" w:type="pct"/>
            <w:vAlign w:val="center"/>
          </w:tcPr>
          <w:p w:rsidR="001D3AED" w:rsidRDefault="009867AD" w:rsidP="00123A71">
            <w:pPr>
              <w:pStyle w:val="af"/>
              <w:tabs>
                <w:tab w:val="left" w:pos="426"/>
              </w:tabs>
              <w:ind w:right="-44"/>
              <w:jc w:val="center"/>
              <w:rPr>
                <w:b/>
                <w:bCs/>
                <w:sz w:val="24"/>
                <w:szCs w:val="22"/>
                <w:lang w:val="ru-RU"/>
              </w:rPr>
            </w:pPr>
            <w:r>
              <w:rPr>
                <w:b/>
                <w:bCs/>
                <w:sz w:val="24"/>
                <w:szCs w:val="22"/>
                <w:lang w:val="ru-RU"/>
              </w:rPr>
              <w:t>5650</w:t>
            </w:r>
          </w:p>
        </w:tc>
        <w:tc>
          <w:tcPr>
            <w:tcW w:w="572" w:type="pct"/>
            <w:vAlign w:val="center"/>
          </w:tcPr>
          <w:p w:rsidR="001D3AED" w:rsidRDefault="00884EF8" w:rsidP="00123A71">
            <w:pPr>
              <w:pStyle w:val="af"/>
              <w:tabs>
                <w:tab w:val="left" w:pos="426"/>
              </w:tabs>
              <w:ind w:right="-90"/>
              <w:jc w:val="center"/>
              <w:rPr>
                <w:b/>
                <w:bCs/>
                <w:sz w:val="24"/>
                <w:szCs w:val="22"/>
                <w:lang w:val="ru-RU"/>
              </w:rPr>
            </w:pPr>
            <w:r>
              <w:rPr>
                <w:b/>
                <w:bCs/>
                <w:sz w:val="24"/>
                <w:szCs w:val="22"/>
                <w:lang w:val="ru-RU"/>
              </w:rPr>
              <w:t>5300</w:t>
            </w:r>
          </w:p>
        </w:tc>
        <w:tc>
          <w:tcPr>
            <w:tcW w:w="571" w:type="pct"/>
            <w:vAlign w:val="center"/>
          </w:tcPr>
          <w:p w:rsidR="001D3AED" w:rsidRDefault="00884EF8" w:rsidP="00123A71">
            <w:pPr>
              <w:pStyle w:val="af"/>
              <w:tabs>
                <w:tab w:val="left" w:pos="426"/>
              </w:tabs>
              <w:ind w:right="-120"/>
              <w:jc w:val="center"/>
              <w:rPr>
                <w:b/>
                <w:bCs/>
                <w:sz w:val="24"/>
                <w:szCs w:val="22"/>
                <w:lang w:val="ru-RU"/>
              </w:rPr>
            </w:pPr>
            <w:r>
              <w:rPr>
                <w:b/>
                <w:bCs/>
                <w:sz w:val="24"/>
                <w:szCs w:val="22"/>
                <w:lang w:val="ru-RU"/>
              </w:rPr>
              <w:t>4850</w:t>
            </w:r>
          </w:p>
        </w:tc>
        <w:tc>
          <w:tcPr>
            <w:tcW w:w="571" w:type="pct"/>
            <w:vAlign w:val="center"/>
          </w:tcPr>
          <w:p w:rsidR="001D3AED" w:rsidRDefault="009867AD" w:rsidP="00123A71">
            <w:pPr>
              <w:pStyle w:val="af"/>
              <w:tabs>
                <w:tab w:val="left" w:pos="426"/>
              </w:tabs>
              <w:ind w:right="-24"/>
              <w:jc w:val="center"/>
              <w:rPr>
                <w:b/>
                <w:bCs/>
                <w:sz w:val="24"/>
                <w:szCs w:val="22"/>
                <w:lang w:val="ru-RU"/>
              </w:rPr>
            </w:pPr>
            <w:r>
              <w:rPr>
                <w:b/>
                <w:bCs/>
                <w:sz w:val="24"/>
                <w:szCs w:val="22"/>
                <w:lang w:val="ru-RU"/>
              </w:rPr>
              <w:t>4550</w:t>
            </w:r>
          </w:p>
        </w:tc>
        <w:tc>
          <w:tcPr>
            <w:tcW w:w="571" w:type="pct"/>
            <w:vAlign w:val="center"/>
          </w:tcPr>
          <w:p w:rsidR="001D3AED" w:rsidRDefault="00884EF8" w:rsidP="00123A71">
            <w:pPr>
              <w:pStyle w:val="af"/>
              <w:tabs>
                <w:tab w:val="left" w:pos="426"/>
              </w:tabs>
              <w:ind w:right="-70"/>
              <w:jc w:val="center"/>
              <w:rPr>
                <w:b/>
                <w:bCs/>
                <w:sz w:val="24"/>
                <w:szCs w:val="22"/>
                <w:lang w:val="ru-RU"/>
              </w:rPr>
            </w:pPr>
            <w:r>
              <w:rPr>
                <w:b/>
                <w:bCs/>
                <w:sz w:val="24"/>
                <w:szCs w:val="22"/>
                <w:lang w:val="ru-RU"/>
              </w:rPr>
              <w:t>4350</w:t>
            </w:r>
          </w:p>
        </w:tc>
        <w:tc>
          <w:tcPr>
            <w:tcW w:w="587" w:type="pct"/>
            <w:vAlign w:val="center"/>
          </w:tcPr>
          <w:p w:rsidR="001D3AED" w:rsidRDefault="009867AD" w:rsidP="00884EF8">
            <w:pPr>
              <w:pStyle w:val="af"/>
              <w:tabs>
                <w:tab w:val="left" w:pos="426"/>
              </w:tabs>
              <w:jc w:val="center"/>
              <w:rPr>
                <w:b/>
                <w:bCs/>
                <w:sz w:val="24"/>
                <w:szCs w:val="22"/>
                <w:lang w:val="ru-RU"/>
              </w:rPr>
            </w:pPr>
            <w:r>
              <w:rPr>
                <w:b/>
                <w:bCs/>
                <w:sz w:val="24"/>
                <w:szCs w:val="22"/>
                <w:lang w:val="ru-RU"/>
              </w:rPr>
              <w:t>4</w:t>
            </w:r>
            <w:r w:rsidR="00884EF8">
              <w:rPr>
                <w:b/>
                <w:bCs/>
                <w:sz w:val="24"/>
                <w:szCs w:val="22"/>
                <w:lang w:val="ru-RU"/>
              </w:rPr>
              <w:t>2</w:t>
            </w:r>
            <w:r>
              <w:rPr>
                <w:b/>
                <w:bCs/>
                <w:sz w:val="24"/>
                <w:szCs w:val="22"/>
                <w:lang w:val="ru-RU"/>
              </w:rPr>
              <w:t>00</w:t>
            </w:r>
          </w:p>
        </w:tc>
      </w:tr>
    </w:tbl>
    <w:p w:rsidR="00E86C5D" w:rsidRPr="00F9415D" w:rsidRDefault="00E86C5D" w:rsidP="00A81143">
      <w:pPr>
        <w:pStyle w:val="af"/>
        <w:tabs>
          <w:tab w:val="left" w:pos="426"/>
        </w:tabs>
        <w:ind w:right="-143"/>
        <w:jc w:val="both"/>
        <w:rPr>
          <w:b/>
          <w:bCs/>
          <w:sz w:val="22"/>
          <w:szCs w:val="28"/>
          <w:lang w:val="ru-RU"/>
        </w:rPr>
      </w:pPr>
    </w:p>
    <w:p w:rsidR="00072673" w:rsidRPr="008634E1" w:rsidRDefault="00315D09" w:rsidP="00A81143">
      <w:pPr>
        <w:pStyle w:val="af"/>
        <w:tabs>
          <w:tab w:val="left" w:pos="426"/>
        </w:tabs>
        <w:ind w:left="-567" w:right="-284"/>
        <w:rPr>
          <w:b/>
          <w:sz w:val="28"/>
          <w:szCs w:val="24"/>
          <w:lang w:val="ru-RU"/>
        </w:rPr>
      </w:pPr>
      <w:r w:rsidRPr="008634E1">
        <w:rPr>
          <w:b/>
          <w:sz w:val="28"/>
          <w:szCs w:val="24"/>
          <w:lang w:val="ru-RU"/>
        </w:rPr>
        <w:t xml:space="preserve">В стоимость </w:t>
      </w:r>
      <w:r w:rsidR="00E86C5D">
        <w:rPr>
          <w:b/>
          <w:sz w:val="28"/>
          <w:szCs w:val="24"/>
          <w:lang w:val="ru-RU"/>
        </w:rPr>
        <w:t>экскурсии</w:t>
      </w:r>
      <w:r w:rsidRPr="008634E1">
        <w:rPr>
          <w:b/>
          <w:sz w:val="28"/>
          <w:szCs w:val="24"/>
          <w:lang w:val="ru-RU"/>
        </w:rPr>
        <w:t xml:space="preserve"> входит:</w:t>
      </w:r>
    </w:p>
    <w:p w:rsidR="00884EF8" w:rsidRPr="00884EF8" w:rsidRDefault="00884EF8" w:rsidP="00884EF8">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экскурсионное и входные билеты по программе;</w:t>
      </w:r>
    </w:p>
    <w:p w:rsidR="00884EF8" w:rsidRPr="00884EF8" w:rsidRDefault="00884EF8" w:rsidP="00884EF8">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автотранспортное обслуживание: комфортабельные автобусы тур класса (группы в количестве до 18 чел. – микроавтобус, группы 19–33 чел. – автобус 26–35 мест, группы свыше 33 чел. – автобус 44–50 мест);</w:t>
      </w:r>
    </w:p>
    <w:p w:rsidR="001D3AED" w:rsidRDefault="00884EF8" w:rsidP="00884EF8">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услуги гида.</w:t>
      </w:r>
    </w:p>
    <w:p w:rsidR="00884EF8" w:rsidRPr="00884EF8" w:rsidRDefault="00884EF8" w:rsidP="00884EF8">
      <w:pPr>
        <w:spacing w:after="0" w:line="240" w:lineRule="auto"/>
        <w:jc w:val="both"/>
        <w:rPr>
          <w:rFonts w:ascii="Times New Roman" w:eastAsia="Times New Roman" w:hAnsi="Times New Roman"/>
          <w:color w:val="000000"/>
          <w:szCs w:val="24"/>
          <w:lang w:eastAsia="ru-RU"/>
        </w:rPr>
      </w:pPr>
    </w:p>
    <w:p w:rsidR="0051666A" w:rsidRPr="008634E1" w:rsidRDefault="0051666A" w:rsidP="00A81143">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rsidR="00884EF8" w:rsidRPr="00884EF8" w:rsidRDefault="00884EF8" w:rsidP="00884EF8">
      <w:pPr>
        <w:numPr>
          <w:ilvl w:val="0"/>
          <w:numId w:val="7"/>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дополнительные услуги по желанию группы;</w:t>
      </w:r>
    </w:p>
    <w:p w:rsidR="00884EF8" w:rsidRPr="00884EF8" w:rsidRDefault="00884EF8" w:rsidP="00884EF8">
      <w:pPr>
        <w:numPr>
          <w:ilvl w:val="0"/>
          <w:numId w:val="7"/>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тематические экскурсии в усадьбе для тех, кто уже посещал усадьбу ранее (по запросу):</w:t>
      </w:r>
    </w:p>
    <w:p w:rsidR="00884EF8" w:rsidRPr="00884EF8" w:rsidRDefault="00884EF8" w:rsidP="00884EF8">
      <w:pPr>
        <w:numPr>
          <w:ilvl w:val="1"/>
          <w:numId w:val="7"/>
        </w:numPr>
        <w:spacing w:after="0" w:line="240" w:lineRule="auto"/>
        <w:ind w:left="284"/>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 xml:space="preserve">«Достойна восхищения! Судьбы выдающихся женщин рода Строгановых»: жизнь и судьба женщин рода Строгановых разных эпох, их победы и трагедии, их радость и слезы, их активная деятельность, результаты которой сохранились и по сей </w:t>
      </w:r>
      <w:r>
        <w:rPr>
          <w:rFonts w:ascii="Times New Roman" w:eastAsia="Times New Roman" w:hAnsi="Times New Roman"/>
          <w:color w:val="000000"/>
          <w:szCs w:val="24"/>
          <w:lang w:eastAsia="ru-RU"/>
        </w:rPr>
        <w:t>день</w:t>
      </w:r>
      <w:r w:rsidRPr="00884EF8">
        <w:rPr>
          <w:rFonts w:ascii="Times New Roman" w:eastAsia="Times New Roman" w:hAnsi="Times New Roman"/>
          <w:color w:val="000000"/>
          <w:szCs w:val="24"/>
          <w:lang w:eastAsia="ru-RU"/>
        </w:rPr>
        <w:t>.</w:t>
      </w:r>
    </w:p>
    <w:p w:rsidR="00884EF8" w:rsidRPr="00884EF8" w:rsidRDefault="00884EF8" w:rsidP="00884EF8">
      <w:pPr>
        <w:numPr>
          <w:ilvl w:val="1"/>
          <w:numId w:val="7"/>
        </w:numPr>
        <w:spacing w:after="0" w:line="240" w:lineRule="auto"/>
        <w:ind w:left="284"/>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«Князья Голицыны в усадьбе Марьино»: на экскурсии вы узнаете о яркой личности княгини Н. П. Голицыной (Пиковой даме), которая занимала центральные покои во дворце и проживала здесь в летнее время; предысторию написания повести «Пиковая дама», об одной из самых экстравагантных женщин Петербурга первой половины XIX века – княгине А. И. Голицыной, которую величали «Ночной княгиней», о семье последнего хозяина усадьбы «Марьино» до Октябрьской революции, князя П. П. Голицына, и судьбе его потомков в эмиграции, в том числе и о Голицыных-Романовых.</w:t>
      </w:r>
    </w:p>
    <w:p w:rsidR="00884EF8" w:rsidRPr="00884EF8" w:rsidRDefault="00884EF8" w:rsidP="00884EF8">
      <w:pPr>
        <w:numPr>
          <w:ilvl w:val="1"/>
          <w:numId w:val="7"/>
        </w:numPr>
        <w:spacing w:after="0" w:line="240" w:lineRule="auto"/>
        <w:ind w:left="284"/>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«Путешествие в 1824 год. Усадьба Марьино 200 лет назад»: если вы любите включать воображение и мысленно перемещаться в прошлое, то предлагаем вам это путешествие, где экскурсовод в кост</w:t>
      </w:r>
      <w:r>
        <w:rPr>
          <w:rFonts w:ascii="Times New Roman" w:eastAsia="Times New Roman" w:hAnsi="Times New Roman"/>
          <w:color w:val="000000"/>
          <w:szCs w:val="24"/>
          <w:lang w:eastAsia="ru-RU"/>
        </w:rPr>
        <w:t>юме XIX века по дореволюционным</w:t>
      </w:r>
      <w:r w:rsidRPr="00884EF8">
        <w:rPr>
          <w:rFonts w:ascii="Times New Roman" w:eastAsia="Times New Roman" w:hAnsi="Times New Roman"/>
          <w:color w:val="000000"/>
          <w:szCs w:val="24"/>
          <w:lang w:eastAsia="ru-RU"/>
        </w:rPr>
        <w:t xml:space="preserve"> фотографиям парадных залов дворца погрузит вас в атмосферу усадьбы «Марьино» двухсотлетней давности. Вы также узнаете, как обстояли дела у хозяйки имения графини С. В. Строгановой, ее детей, услышите много занимательных историй и даже сможете стать участником самой популярной карточной игры того времени.</w:t>
      </w:r>
    </w:p>
    <w:p w:rsidR="001D3AED" w:rsidRDefault="00884EF8" w:rsidP="00884EF8">
      <w:pPr>
        <w:numPr>
          <w:ilvl w:val="1"/>
          <w:numId w:val="7"/>
        </w:numPr>
        <w:spacing w:after="0" w:line="240" w:lineRule="auto"/>
        <w:ind w:left="284"/>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 xml:space="preserve">«На пути к счастью. Любовные истории Строгановых и Голицыных»: увлекательнейшая экскурсия с историями о лебединой верности и коварных предательствах, о выборах между страстью и чувством долга. Какой граф Строганов послужил прообразом для создания Донжуана? Как князь Голицын проиграл свою жену в карты? Какая графиня Строганова </w:t>
      </w:r>
      <w:r w:rsidRPr="00884EF8">
        <w:rPr>
          <w:rFonts w:ascii="Times New Roman" w:eastAsia="Times New Roman" w:hAnsi="Times New Roman"/>
          <w:color w:val="000000"/>
          <w:szCs w:val="24"/>
          <w:lang w:eastAsia="ru-RU"/>
        </w:rPr>
        <w:lastRenderedPageBreak/>
        <w:t>бросила мужа и детей ради своего любовника? На эти и многие другие интересные вопросы вы узнаете ответы на этой авторской экскурсии по дворцу.</w:t>
      </w:r>
    </w:p>
    <w:p w:rsidR="00884EF8" w:rsidRPr="00884EF8" w:rsidRDefault="00884EF8" w:rsidP="00884EF8">
      <w:pPr>
        <w:spacing w:after="0" w:line="240" w:lineRule="auto"/>
        <w:jc w:val="both"/>
        <w:rPr>
          <w:rFonts w:ascii="Times New Roman" w:eastAsia="Times New Roman" w:hAnsi="Times New Roman"/>
          <w:color w:val="000000"/>
          <w:szCs w:val="24"/>
          <w:lang w:eastAsia="ru-RU"/>
        </w:rPr>
      </w:pPr>
    </w:p>
    <w:p w:rsidR="00072673" w:rsidRPr="008634E1" w:rsidRDefault="00072673" w:rsidP="00A81143">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E86C5D">
        <w:rPr>
          <w:rFonts w:ascii="Times New Roman" w:eastAsia="Times New Roman" w:hAnsi="Times New Roman"/>
          <w:b/>
          <w:bCs/>
          <w:sz w:val="28"/>
          <w:szCs w:val="24"/>
          <w:lang w:eastAsia="ru-RU"/>
        </w:rPr>
        <w:t>экскурсии</w:t>
      </w:r>
      <w:r w:rsidRPr="008634E1">
        <w:rPr>
          <w:rFonts w:ascii="Times New Roman" w:eastAsia="Times New Roman" w:hAnsi="Times New Roman"/>
          <w:b/>
          <w:bCs/>
          <w:sz w:val="28"/>
          <w:szCs w:val="24"/>
          <w:lang w:eastAsia="ru-RU"/>
        </w:rPr>
        <w:t>:</w:t>
      </w:r>
    </w:p>
    <w:p w:rsidR="00884EF8" w:rsidRPr="00884EF8" w:rsidRDefault="00884EF8" w:rsidP="00884EF8">
      <w:pPr>
        <w:pStyle w:val="af0"/>
        <w:numPr>
          <w:ilvl w:val="0"/>
          <w:numId w:val="15"/>
        </w:numPr>
        <w:spacing w:after="0" w:line="240" w:lineRule="auto"/>
        <w:ind w:left="-142"/>
        <w:jc w:val="both"/>
        <w:rPr>
          <w:rFonts w:ascii="Times New Roman" w:eastAsia="Times New Roman" w:hAnsi="Times New Roman"/>
          <w:b/>
          <w:color w:val="000000"/>
          <w:szCs w:val="24"/>
          <w:lang w:eastAsia="ru-RU"/>
        </w:rPr>
      </w:pPr>
      <w:r w:rsidRPr="00884EF8">
        <w:rPr>
          <w:rFonts w:ascii="Times New Roman" w:eastAsia="Times New Roman" w:hAnsi="Times New Roman"/>
          <w:b/>
          <w:color w:val="000000"/>
          <w:szCs w:val="24"/>
          <w:lang w:eastAsia="ru-RU"/>
        </w:rPr>
        <w:t>Внимание! Указанные цены являются ориентировочными. Просим уточнять актуальную стоимость экскурсии, так как она может меняться в зависимости от сезонности, периода «высокого спроса» (праздничные и событийные даты) и т.п.</w:t>
      </w:r>
    </w:p>
    <w:p w:rsidR="00884EF8" w:rsidRPr="00884EF8" w:rsidRDefault="00884EF8" w:rsidP="00884EF8">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Базовая стоимость тура рассчитана с учетом отправления и прибытия по адресу школы, в черте Санкт-Петербурга, в пределах КАД. Сумма доплаты за подачу транспорта в удаленные районы города (Кронштадт, Петродворец и т.п.), а также в районы, расположенные за пределами КАД и в населённые пункты Ленинградской области рассчитывается индивидуально.</w:t>
      </w:r>
    </w:p>
    <w:p w:rsidR="00884EF8" w:rsidRPr="00884EF8" w:rsidRDefault="00884EF8" w:rsidP="00884EF8">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Расчёт стоимости тура на группы 10–17 и 19–20 чел. производится по запросу.</w:t>
      </w:r>
    </w:p>
    <w:p w:rsidR="00884EF8" w:rsidRPr="00884EF8" w:rsidRDefault="00884EF8" w:rsidP="00884EF8">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Поездки проводятся на безопасных и комфортабельных автобусах, оборудованных с учетом всех требований действующего законодательства РФ. Все детские перевозки согласуются с территориальным отделом ГИБДД.</w:t>
      </w:r>
    </w:p>
    <w:p w:rsidR="00884EF8" w:rsidRPr="00884EF8" w:rsidRDefault="00884EF8" w:rsidP="00884EF8">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rsidR="00072673" w:rsidRPr="00884EF8" w:rsidRDefault="00884EF8" w:rsidP="00884EF8">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84EF8">
        <w:rPr>
          <w:rFonts w:ascii="Times New Roman" w:eastAsia="Times New Roman" w:hAnsi="Times New Roman"/>
          <w:color w:val="000000"/>
          <w:szCs w:val="24"/>
          <w:lang w:eastAsia="ru-RU"/>
        </w:rPr>
        <w:t>Не позднее чем за неделю до поездки заказчик должен предоставить список участников, содержащий следующую информацию: ФИО, серия и номер паспорта, дата рождения, контактный телефон.</w:t>
      </w:r>
    </w:p>
    <w:sectPr w:rsidR="00072673" w:rsidRPr="00884EF8"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C3" w:rsidRDefault="006401C3" w:rsidP="00CD1C11">
      <w:pPr>
        <w:spacing w:after="0" w:line="240" w:lineRule="auto"/>
      </w:pPr>
      <w:r>
        <w:separator/>
      </w:r>
    </w:p>
  </w:endnote>
  <w:endnote w:type="continuationSeparator" w:id="0">
    <w:p w:rsidR="006401C3" w:rsidRDefault="006401C3"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C3" w:rsidRDefault="006401C3" w:rsidP="00CD1C11">
      <w:pPr>
        <w:spacing w:after="0" w:line="240" w:lineRule="auto"/>
      </w:pPr>
      <w:r>
        <w:separator/>
      </w:r>
    </w:p>
  </w:footnote>
  <w:footnote w:type="continuationSeparator" w:id="0">
    <w:p w:rsidR="006401C3" w:rsidRDefault="006401C3"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anchor>
      </w:drawing>
    </w:r>
    <w:r w:rsidR="009030A9" w:rsidRPr="00785B73">
      <w:rPr>
        <w:rFonts w:ascii="Arial" w:hAnsi="Arial" w:cs="Arial"/>
        <w:b/>
        <w:sz w:val="16"/>
        <w:szCs w:val="16"/>
      </w:rPr>
      <w:t>ООО «Созвездие»</w:t>
    </w:r>
  </w:p>
  <w:p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 xml:space="preserve">Лиговский </w:t>
    </w:r>
    <w:proofErr w:type="spellStart"/>
    <w:proofErr w:type="gramStart"/>
    <w:r w:rsidRPr="00E723B1">
      <w:rPr>
        <w:rFonts w:ascii="Arial" w:hAnsi="Arial" w:cs="Arial"/>
        <w:sz w:val="16"/>
        <w:szCs w:val="16"/>
      </w:rPr>
      <w:t>пр</w:t>
    </w:r>
    <w:proofErr w:type="spellEnd"/>
    <w:r w:rsidRPr="00E723B1">
      <w:rPr>
        <w:rFonts w:ascii="Arial" w:hAnsi="Arial" w:cs="Arial"/>
        <w:sz w:val="16"/>
        <w:szCs w:val="16"/>
      </w:rPr>
      <w:t>.,д.</w:t>
    </w:r>
    <w:proofErr w:type="gramEnd"/>
    <w:r w:rsidRPr="00E723B1">
      <w:rPr>
        <w:rFonts w:ascii="Arial" w:hAnsi="Arial" w:cs="Arial"/>
        <w:sz w:val="16"/>
        <w:szCs w:val="16"/>
      </w:rPr>
      <w:t xml:space="preserve">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7A2B30"/>
    <w:multiLevelType w:val="hybridMultilevel"/>
    <w:tmpl w:val="D2580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C328B4"/>
    <w:multiLevelType w:val="hybridMultilevel"/>
    <w:tmpl w:val="7ABC1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
  </w:num>
  <w:num w:numId="4">
    <w:abstractNumId w:val="24"/>
  </w:num>
  <w:num w:numId="5">
    <w:abstractNumId w:val="5"/>
  </w:num>
  <w:num w:numId="6">
    <w:abstractNumId w:val="23"/>
  </w:num>
  <w:num w:numId="7">
    <w:abstractNumId w:val="30"/>
  </w:num>
  <w:num w:numId="8">
    <w:abstractNumId w:val="8"/>
  </w:num>
  <w:num w:numId="9">
    <w:abstractNumId w:val="17"/>
  </w:num>
  <w:num w:numId="10">
    <w:abstractNumId w:val="6"/>
  </w:num>
  <w:num w:numId="11">
    <w:abstractNumId w:val="11"/>
  </w:num>
  <w:num w:numId="12">
    <w:abstractNumId w:val="19"/>
  </w:num>
  <w:num w:numId="13">
    <w:abstractNumId w:val="12"/>
  </w:num>
  <w:num w:numId="14">
    <w:abstractNumId w:val="10"/>
  </w:num>
  <w:num w:numId="15">
    <w:abstractNumId w:val="9"/>
  </w:num>
  <w:num w:numId="16">
    <w:abstractNumId w:val="26"/>
  </w:num>
  <w:num w:numId="17">
    <w:abstractNumId w:val="7"/>
  </w:num>
  <w:num w:numId="18">
    <w:abstractNumId w:val="21"/>
  </w:num>
  <w:num w:numId="19">
    <w:abstractNumId w:val="3"/>
  </w:num>
  <w:num w:numId="20">
    <w:abstractNumId w:val="13"/>
  </w:num>
  <w:num w:numId="21">
    <w:abstractNumId w:val="15"/>
  </w:num>
  <w:num w:numId="22">
    <w:abstractNumId w:val="28"/>
  </w:num>
  <w:num w:numId="23">
    <w:abstractNumId w:val="18"/>
  </w:num>
  <w:num w:numId="24">
    <w:abstractNumId w:val="20"/>
  </w:num>
  <w:num w:numId="25">
    <w:abstractNumId w:val="16"/>
  </w:num>
  <w:num w:numId="26">
    <w:abstractNumId w:val="29"/>
  </w:num>
  <w:num w:numId="27">
    <w:abstractNumId w:val="14"/>
  </w:num>
  <w:num w:numId="28">
    <w:abstractNumId w:val="27"/>
  </w:num>
  <w:num w:numId="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C11"/>
    <w:rsid w:val="00007EB1"/>
    <w:rsid w:val="00025D98"/>
    <w:rsid w:val="0003225B"/>
    <w:rsid w:val="000322EC"/>
    <w:rsid w:val="00035D6B"/>
    <w:rsid w:val="00036D86"/>
    <w:rsid w:val="0004071A"/>
    <w:rsid w:val="00056776"/>
    <w:rsid w:val="00063764"/>
    <w:rsid w:val="00072673"/>
    <w:rsid w:val="00084721"/>
    <w:rsid w:val="00086F4E"/>
    <w:rsid w:val="0009172F"/>
    <w:rsid w:val="000917F5"/>
    <w:rsid w:val="000D302A"/>
    <w:rsid w:val="000D3133"/>
    <w:rsid w:val="000D486A"/>
    <w:rsid w:val="000D6D31"/>
    <w:rsid w:val="000E258C"/>
    <w:rsid w:val="000E4677"/>
    <w:rsid w:val="000E6970"/>
    <w:rsid w:val="000F712E"/>
    <w:rsid w:val="00113586"/>
    <w:rsid w:val="00114988"/>
    <w:rsid w:val="00115471"/>
    <w:rsid w:val="001171F6"/>
    <w:rsid w:val="00123A71"/>
    <w:rsid w:val="00124419"/>
    <w:rsid w:val="00124447"/>
    <w:rsid w:val="00143F36"/>
    <w:rsid w:val="00155478"/>
    <w:rsid w:val="0015611D"/>
    <w:rsid w:val="001606D5"/>
    <w:rsid w:val="00163FDF"/>
    <w:rsid w:val="001645D8"/>
    <w:rsid w:val="00164DDD"/>
    <w:rsid w:val="00173983"/>
    <w:rsid w:val="0017616D"/>
    <w:rsid w:val="00185C8E"/>
    <w:rsid w:val="001860E4"/>
    <w:rsid w:val="001A5201"/>
    <w:rsid w:val="001B2463"/>
    <w:rsid w:val="001B4E2A"/>
    <w:rsid w:val="001C005F"/>
    <w:rsid w:val="001C1399"/>
    <w:rsid w:val="001C16AA"/>
    <w:rsid w:val="001C6BF3"/>
    <w:rsid w:val="001C74F9"/>
    <w:rsid w:val="001D3AED"/>
    <w:rsid w:val="001D592C"/>
    <w:rsid w:val="001D5F1E"/>
    <w:rsid w:val="001E3CB8"/>
    <w:rsid w:val="001E6370"/>
    <w:rsid w:val="001E7968"/>
    <w:rsid w:val="001F792D"/>
    <w:rsid w:val="001F7EC9"/>
    <w:rsid w:val="00200D22"/>
    <w:rsid w:val="00201C0D"/>
    <w:rsid w:val="00206011"/>
    <w:rsid w:val="002449F5"/>
    <w:rsid w:val="00251934"/>
    <w:rsid w:val="00255C83"/>
    <w:rsid w:val="00257C2F"/>
    <w:rsid w:val="00263267"/>
    <w:rsid w:val="0027193C"/>
    <w:rsid w:val="00274790"/>
    <w:rsid w:val="00283E61"/>
    <w:rsid w:val="002A4369"/>
    <w:rsid w:val="002B661B"/>
    <w:rsid w:val="002C125E"/>
    <w:rsid w:val="002C18E3"/>
    <w:rsid w:val="002D4CA8"/>
    <w:rsid w:val="002D5DD4"/>
    <w:rsid w:val="002F52CE"/>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809E6"/>
    <w:rsid w:val="003A0DFE"/>
    <w:rsid w:val="003A4B6D"/>
    <w:rsid w:val="003B12E2"/>
    <w:rsid w:val="003B1859"/>
    <w:rsid w:val="003B5F11"/>
    <w:rsid w:val="003C02B5"/>
    <w:rsid w:val="003C62DA"/>
    <w:rsid w:val="003D1EF7"/>
    <w:rsid w:val="003E4DC2"/>
    <w:rsid w:val="003E52ED"/>
    <w:rsid w:val="003F0E9D"/>
    <w:rsid w:val="00421C59"/>
    <w:rsid w:val="004331CE"/>
    <w:rsid w:val="004521B8"/>
    <w:rsid w:val="00455564"/>
    <w:rsid w:val="00480F1B"/>
    <w:rsid w:val="004A3D84"/>
    <w:rsid w:val="004A6356"/>
    <w:rsid w:val="004B0281"/>
    <w:rsid w:val="004B2C38"/>
    <w:rsid w:val="004D27AB"/>
    <w:rsid w:val="004D2A8A"/>
    <w:rsid w:val="004D7FDA"/>
    <w:rsid w:val="004E1982"/>
    <w:rsid w:val="004F08C6"/>
    <w:rsid w:val="004F18CE"/>
    <w:rsid w:val="004F5795"/>
    <w:rsid w:val="005051A0"/>
    <w:rsid w:val="00507CE5"/>
    <w:rsid w:val="005141BD"/>
    <w:rsid w:val="0051666A"/>
    <w:rsid w:val="00521EFE"/>
    <w:rsid w:val="0052616C"/>
    <w:rsid w:val="00526A18"/>
    <w:rsid w:val="005279F3"/>
    <w:rsid w:val="00527DF3"/>
    <w:rsid w:val="00534987"/>
    <w:rsid w:val="00537617"/>
    <w:rsid w:val="00544444"/>
    <w:rsid w:val="0055729D"/>
    <w:rsid w:val="005573D5"/>
    <w:rsid w:val="00560DE7"/>
    <w:rsid w:val="005701C9"/>
    <w:rsid w:val="005726CA"/>
    <w:rsid w:val="0057431A"/>
    <w:rsid w:val="00574AD1"/>
    <w:rsid w:val="00576B44"/>
    <w:rsid w:val="005867F3"/>
    <w:rsid w:val="0059043D"/>
    <w:rsid w:val="0059168B"/>
    <w:rsid w:val="005969DA"/>
    <w:rsid w:val="005A1BF1"/>
    <w:rsid w:val="005A2A1B"/>
    <w:rsid w:val="005A4A89"/>
    <w:rsid w:val="005A52AE"/>
    <w:rsid w:val="005B758E"/>
    <w:rsid w:val="005D56DC"/>
    <w:rsid w:val="005E275C"/>
    <w:rsid w:val="005E7649"/>
    <w:rsid w:val="005F1B0A"/>
    <w:rsid w:val="00600EB9"/>
    <w:rsid w:val="00613C6D"/>
    <w:rsid w:val="00624EF7"/>
    <w:rsid w:val="006401C3"/>
    <w:rsid w:val="00646BE7"/>
    <w:rsid w:val="00663512"/>
    <w:rsid w:val="0066617D"/>
    <w:rsid w:val="00670354"/>
    <w:rsid w:val="00672CC9"/>
    <w:rsid w:val="0067309D"/>
    <w:rsid w:val="00674304"/>
    <w:rsid w:val="006743F6"/>
    <w:rsid w:val="00680F56"/>
    <w:rsid w:val="006A6986"/>
    <w:rsid w:val="006B1627"/>
    <w:rsid w:val="006B33B9"/>
    <w:rsid w:val="006B4703"/>
    <w:rsid w:val="006D1AB2"/>
    <w:rsid w:val="006E2AB0"/>
    <w:rsid w:val="006E3077"/>
    <w:rsid w:val="006E3D6E"/>
    <w:rsid w:val="006E6A7E"/>
    <w:rsid w:val="006F2690"/>
    <w:rsid w:val="006F63D4"/>
    <w:rsid w:val="006F7924"/>
    <w:rsid w:val="00706D4D"/>
    <w:rsid w:val="00710822"/>
    <w:rsid w:val="00713289"/>
    <w:rsid w:val="0071562E"/>
    <w:rsid w:val="007219A5"/>
    <w:rsid w:val="00721ABC"/>
    <w:rsid w:val="007231CE"/>
    <w:rsid w:val="00737485"/>
    <w:rsid w:val="00737DD0"/>
    <w:rsid w:val="00751C7C"/>
    <w:rsid w:val="007649AD"/>
    <w:rsid w:val="0077388F"/>
    <w:rsid w:val="00774970"/>
    <w:rsid w:val="00785B73"/>
    <w:rsid w:val="007B0D48"/>
    <w:rsid w:val="007B3D98"/>
    <w:rsid w:val="007B48A9"/>
    <w:rsid w:val="007B6713"/>
    <w:rsid w:val="007B6A56"/>
    <w:rsid w:val="007D6234"/>
    <w:rsid w:val="007E28B0"/>
    <w:rsid w:val="007F1E77"/>
    <w:rsid w:val="007F374B"/>
    <w:rsid w:val="00811664"/>
    <w:rsid w:val="00811E32"/>
    <w:rsid w:val="00821D53"/>
    <w:rsid w:val="0082370D"/>
    <w:rsid w:val="00830A10"/>
    <w:rsid w:val="00831D5F"/>
    <w:rsid w:val="00840E30"/>
    <w:rsid w:val="00850A11"/>
    <w:rsid w:val="0085774C"/>
    <w:rsid w:val="00861DD6"/>
    <w:rsid w:val="008634E1"/>
    <w:rsid w:val="00872E9B"/>
    <w:rsid w:val="00884EF8"/>
    <w:rsid w:val="00890F96"/>
    <w:rsid w:val="008A24DB"/>
    <w:rsid w:val="008A27EB"/>
    <w:rsid w:val="008C1A80"/>
    <w:rsid w:val="008E0402"/>
    <w:rsid w:val="008E4838"/>
    <w:rsid w:val="009030A9"/>
    <w:rsid w:val="009116F1"/>
    <w:rsid w:val="009127DA"/>
    <w:rsid w:val="0091302C"/>
    <w:rsid w:val="00927485"/>
    <w:rsid w:val="0093259B"/>
    <w:rsid w:val="0094089C"/>
    <w:rsid w:val="00942678"/>
    <w:rsid w:val="00947C8D"/>
    <w:rsid w:val="009518C5"/>
    <w:rsid w:val="00951EB5"/>
    <w:rsid w:val="0096311E"/>
    <w:rsid w:val="00967941"/>
    <w:rsid w:val="009711DE"/>
    <w:rsid w:val="00976022"/>
    <w:rsid w:val="00977144"/>
    <w:rsid w:val="009867AD"/>
    <w:rsid w:val="00986824"/>
    <w:rsid w:val="009A0FE8"/>
    <w:rsid w:val="009A36D5"/>
    <w:rsid w:val="009B1BCC"/>
    <w:rsid w:val="009B64ED"/>
    <w:rsid w:val="009C6F4D"/>
    <w:rsid w:val="009D4F24"/>
    <w:rsid w:val="009E080C"/>
    <w:rsid w:val="009E145B"/>
    <w:rsid w:val="009E2013"/>
    <w:rsid w:val="009E4FD2"/>
    <w:rsid w:val="009E6266"/>
    <w:rsid w:val="009E63A9"/>
    <w:rsid w:val="009E7070"/>
    <w:rsid w:val="009F1D41"/>
    <w:rsid w:val="00A14940"/>
    <w:rsid w:val="00A21615"/>
    <w:rsid w:val="00A231D3"/>
    <w:rsid w:val="00A247E9"/>
    <w:rsid w:val="00A3769E"/>
    <w:rsid w:val="00A41C41"/>
    <w:rsid w:val="00A420C2"/>
    <w:rsid w:val="00A46509"/>
    <w:rsid w:val="00A4674C"/>
    <w:rsid w:val="00A46F25"/>
    <w:rsid w:val="00A47CE2"/>
    <w:rsid w:val="00A52E99"/>
    <w:rsid w:val="00A53BDE"/>
    <w:rsid w:val="00A63387"/>
    <w:rsid w:val="00A63EA7"/>
    <w:rsid w:val="00A673E9"/>
    <w:rsid w:val="00A73C90"/>
    <w:rsid w:val="00A75ED1"/>
    <w:rsid w:val="00A77AFA"/>
    <w:rsid w:val="00A81143"/>
    <w:rsid w:val="00A908F4"/>
    <w:rsid w:val="00A9690B"/>
    <w:rsid w:val="00A9753A"/>
    <w:rsid w:val="00AC3EF1"/>
    <w:rsid w:val="00AC78EA"/>
    <w:rsid w:val="00AD03C9"/>
    <w:rsid w:val="00AD7951"/>
    <w:rsid w:val="00AD7E4D"/>
    <w:rsid w:val="00AE1F06"/>
    <w:rsid w:val="00AE670D"/>
    <w:rsid w:val="00AF00FC"/>
    <w:rsid w:val="00B03DD9"/>
    <w:rsid w:val="00B04085"/>
    <w:rsid w:val="00B0783B"/>
    <w:rsid w:val="00B07E52"/>
    <w:rsid w:val="00B1266C"/>
    <w:rsid w:val="00B134D9"/>
    <w:rsid w:val="00B27342"/>
    <w:rsid w:val="00B44B05"/>
    <w:rsid w:val="00B4678F"/>
    <w:rsid w:val="00B47B57"/>
    <w:rsid w:val="00B54189"/>
    <w:rsid w:val="00B54913"/>
    <w:rsid w:val="00B722F6"/>
    <w:rsid w:val="00B853D2"/>
    <w:rsid w:val="00BA07F0"/>
    <w:rsid w:val="00BA3269"/>
    <w:rsid w:val="00BA72E1"/>
    <w:rsid w:val="00BC3311"/>
    <w:rsid w:val="00BE0087"/>
    <w:rsid w:val="00BE673C"/>
    <w:rsid w:val="00BF6748"/>
    <w:rsid w:val="00C2425B"/>
    <w:rsid w:val="00C30B0D"/>
    <w:rsid w:val="00C325B2"/>
    <w:rsid w:val="00C32E26"/>
    <w:rsid w:val="00C37DF9"/>
    <w:rsid w:val="00C42A98"/>
    <w:rsid w:val="00C46E47"/>
    <w:rsid w:val="00C665B5"/>
    <w:rsid w:val="00C72117"/>
    <w:rsid w:val="00C7624E"/>
    <w:rsid w:val="00C76E4B"/>
    <w:rsid w:val="00C8477D"/>
    <w:rsid w:val="00CA24E5"/>
    <w:rsid w:val="00CA3250"/>
    <w:rsid w:val="00CA55A6"/>
    <w:rsid w:val="00CB37B0"/>
    <w:rsid w:val="00CC0EAA"/>
    <w:rsid w:val="00CC65D2"/>
    <w:rsid w:val="00CC6F31"/>
    <w:rsid w:val="00CD1C11"/>
    <w:rsid w:val="00CD4756"/>
    <w:rsid w:val="00CE3916"/>
    <w:rsid w:val="00CE4606"/>
    <w:rsid w:val="00D124B1"/>
    <w:rsid w:val="00D137CA"/>
    <w:rsid w:val="00D15FA6"/>
    <w:rsid w:val="00D20E84"/>
    <w:rsid w:val="00D2207A"/>
    <w:rsid w:val="00D257A2"/>
    <w:rsid w:val="00D441EA"/>
    <w:rsid w:val="00D50D38"/>
    <w:rsid w:val="00D569AF"/>
    <w:rsid w:val="00D60B90"/>
    <w:rsid w:val="00D65C31"/>
    <w:rsid w:val="00D671B8"/>
    <w:rsid w:val="00D70288"/>
    <w:rsid w:val="00D7278E"/>
    <w:rsid w:val="00D83FD0"/>
    <w:rsid w:val="00DA6704"/>
    <w:rsid w:val="00DB1E51"/>
    <w:rsid w:val="00DC49B0"/>
    <w:rsid w:val="00DC6DD3"/>
    <w:rsid w:val="00DD2B90"/>
    <w:rsid w:val="00DE05F0"/>
    <w:rsid w:val="00DF5EE7"/>
    <w:rsid w:val="00E14549"/>
    <w:rsid w:val="00E15570"/>
    <w:rsid w:val="00E24F1A"/>
    <w:rsid w:val="00E36F40"/>
    <w:rsid w:val="00E42482"/>
    <w:rsid w:val="00E473E7"/>
    <w:rsid w:val="00E5332E"/>
    <w:rsid w:val="00E607EF"/>
    <w:rsid w:val="00E634FF"/>
    <w:rsid w:val="00E71A02"/>
    <w:rsid w:val="00E723B1"/>
    <w:rsid w:val="00E86C5D"/>
    <w:rsid w:val="00E91773"/>
    <w:rsid w:val="00EA3295"/>
    <w:rsid w:val="00EB452D"/>
    <w:rsid w:val="00EC2B05"/>
    <w:rsid w:val="00EC5721"/>
    <w:rsid w:val="00EC6DE9"/>
    <w:rsid w:val="00EC720B"/>
    <w:rsid w:val="00ED2CCB"/>
    <w:rsid w:val="00ED711D"/>
    <w:rsid w:val="00ED7BD4"/>
    <w:rsid w:val="00EE3FAF"/>
    <w:rsid w:val="00EE4C8F"/>
    <w:rsid w:val="00EF3465"/>
    <w:rsid w:val="00EF4546"/>
    <w:rsid w:val="00F050E6"/>
    <w:rsid w:val="00F06101"/>
    <w:rsid w:val="00F20FF8"/>
    <w:rsid w:val="00F22D5A"/>
    <w:rsid w:val="00F26ED3"/>
    <w:rsid w:val="00F32AEC"/>
    <w:rsid w:val="00F542F1"/>
    <w:rsid w:val="00F63A45"/>
    <w:rsid w:val="00F64732"/>
    <w:rsid w:val="00F6567C"/>
    <w:rsid w:val="00F670C3"/>
    <w:rsid w:val="00F67728"/>
    <w:rsid w:val="00F81924"/>
    <w:rsid w:val="00F9415D"/>
    <w:rsid w:val="00FB407B"/>
    <w:rsid w:val="00FC081A"/>
    <w:rsid w:val="00FE2D5D"/>
    <w:rsid w:val="00FF08F4"/>
    <w:rsid w:val="00FF4280"/>
    <w:rsid w:val="00FF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C00809"/>
  <w15:docId w15:val="{EDA224EF-EF22-4F09-8DC8-1DE479B5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163">
      <w:bodyDiv w:val="1"/>
      <w:marLeft w:val="0"/>
      <w:marRight w:val="0"/>
      <w:marTop w:val="0"/>
      <w:marBottom w:val="0"/>
      <w:divBdr>
        <w:top w:val="none" w:sz="0" w:space="0" w:color="auto"/>
        <w:left w:val="none" w:sz="0" w:space="0" w:color="auto"/>
        <w:bottom w:val="none" w:sz="0" w:space="0" w:color="auto"/>
        <w:right w:val="none" w:sz="0" w:space="0" w:color="auto"/>
      </w:divBdr>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5414">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59347680">
      <w:bodyDiv w:val="1"/>
      <w:marLeft w:val="0"/>
      <w:marRight w:val="0"/>
      <w:marTop w:val="0"/>
      <w:marBottom w:val="0"/>
      <w:divBdr>
        <w:top w:val="none" w:sz="0" w:space="0" w:color="auto"/>
        <w:left w:val="none" w:sz="0" w:space="0" w:color="auto"/>
        <w:bottom w:val="none" w:sz="0" w:space="0" w:color="auto"/>
        <w:right w:val="none" w:sz="0" w:space="0" w:color="auto"/>
      </w:divBdr>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3033675">
      <w:bodyDiv w:val="1"/>
      <w:marLeft w:val="0"/>
      <w:marRight w:val="0"/>
      <w:marTop w:val="0"/>
      <w:marBottom w:val="0"/>
      <w:divBdr>
        <w:top w:val="none" w:sz="0" w:space="0" w:color="auto"/>
        <w:left w:val="none" w:sz="0" w:space="0" w:color="auto"/>
        <w:bottom w:val="none" w:sz="0" w:space="0" w:color="auto"/>
        <w:right w:val="none" w:sz="0" w:space="0" w:color="auto"/>
      </w:divBdr>
    </w:div>
    <w:div w:id="195313984">
      <w:bodyDiv w:val="1"/>
      <w:marLeft w:val="0"/>
      <w:marRight w:val="0"/>
      <w:marTop w:val="0"/>
      <w:marBottom w:val="0"/>
      <w:divBdr>
        <w:top w:val="none" w:sz="0" w:space="0" w:color="auto"/>
        <w:left w:val="none" w:sz="0" w:space="0" w:color="auto"/>
        <w:bottom w:val="none" w:sz="0" w:space="0" w:color="auto"/>
        <w:right w:val="none" w:sz="0" w:space="0" w:color="auto"/>
      </w:divBdr>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8732297">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8056570">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6349334">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9498">
      <w:bodyDiv w:val="1"/>
      <w:marLeft w:val="0"/>
      <w:marRight w:val="0"/>
      <w:marTop w:val="0"/>
      <w:marBottom w:val="0"/>
      <w:divBdr>
        <w:top w:val="none" w:sz="0" w:space="0" w:color="auto"/>
        <w:left w:val="none" w:sz="0" w:space="0" w:color="auto"/>
        <w:bottom w:val="none" w:sz="0" w:space="0" w:color="auto"/>
        <w:right w:val="none" w:sz="0" w:space="0" w:color="auto"/>
      </w:divBdr>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1793">
      <w:bodyDiv w:val="1"/>
      <w:marLeft w:val="0"/>
      <w:marRight w:val="0"/>
      <w:marTop w:val="0"/>
      <w:marBottom w:val="0"/>
      <w:divBdr>
        <w:top w:val="none" w:sz="0" w:space="0" w:color="auto"/>
        <w:left w:val="none" w:sz="0" w:space="0" w:color="auto"/>
        <w:bottom w:val="none" w:sz="0" w:space="0" w:color="auto"/>
        <w:right w:val="none" w:sz="0" w:space="0" w:color="auto"/>
      </w:divBdr>
    </w:div>
    <w:div w:id="459422881">
      <w:bodyDiv w:val="1"/>
      <w:marLeft w:val="0"/>
      <w:marRight w:val="0"/>
      <w:marTop w:val="0"/>
      <w:marBottom w:val="0"/>
      <w:divBdr>
        <w:top w:val="none" w:sz="0" w:space="0" w:color="auto"/>
        <w:left w:val="none" w:sz="0" w:space="0" w:color="auto"/>
        <w:bottom w:val="none" w:sz="0" w:space="0" w:color="auto"/>
        <w:right w:val="none" w:sz="0" w:space="0" w:color="auto"/>
      </w:divBdr>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7155221">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327283">
      <w:bodyDiv w:val="1"/>
      <w:marLeft w:val="0"/>
      <w:marRight w:val="0"/>
      <w:marTop w:val="0"/>
      <w:marBottom w:val="0"/>
      <w:divBdr>
        <w:top w:val="none" w:sz="0" w:space="0" w:color="auto"/>
        <w:left w:val="none" w:sz="0" w:space="0" w:color="auto"/>
        <w:bottom w:val="none" w:sz="0" w:space="0" w:color="auto"/>
        <w:right w:val="none" w:sz="0" w:space="0" w:color="auto"/>
      </w:divBdr>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680">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1417601">
      <w:bodyDiv w:val="1"/>
      <w:marLeft w:val="0"/>
      <w:marRight w:val="0"/>
      <w:marTop w:val="0"/>
      <w:marBottom w:val="0"/>
      <w:divBdr>
        <w:top w:val="none" w:sz="0" w:space="0" w:color="auto"/>
        <w:left w:val="none" w:sz="0" w:space="0" w:color="auto"/>
        <w:bottom w:val="none" w:sz="0" w:space="0" w:color="auto"/>
        <w:right w:val="none" w:sz="0" w:space="0" w:color="auto"/>
      </w:divBdr>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3395189">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3118">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2733489">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2535">
      <w:bodyDiv w:val="1"/>
      <w:marLeft w:val="0"/>
      <w:marRight w:val="0"/>
      <w:marTop w:val="0"/>
      <w:marBottom w:val="0"/>
      <w:divBdr>
        <w:top w:val="none" w:sz="0" w:space="0" w:color="auto"/>
        <w:left w:val="none" w:sz="0" w:space="0" w:color="auto"/>
        <w:bottom w:val="none" w:sz="0" w:space="0" w:color="auto"/>
        <w:right w:val="none" w:sz="0" w:space="0" w:color="auto"/>
      </w:divBdr>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1545396">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5900114">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42956303">
      <w:bodyDiv w:val="1"/>
      <w:marLeft w:val="0"/>
      <w:marRight w:val="0"/>
      <w:marTop w:val="0"/>
      <w:marBottom w:val="0"/>
      <w:divBdr>
        <w:top w:val="none" w:sz="0" w:space="0" w:color="auto"/>
        <w:left w:val="none" w:sz="0" w:space="0" w:color="auto"/>
        <w:bottom w:val="none" w:sz="0" w:space="0" w:color="auto"/>
        <w:right w:val="none" w:sz="0" w:space="0" w:color="auto"/>
      </w:divBdr>
    </w:div>
    <w:div w:id="1255089950">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0366592">
      <w:bodyDiv w:val="1"/>
      <w:marLeft w:val="0"/>
      <w:marRight w:val="0"/>
      <w:marTop w:val="0"/>
      <w:marBottom w:val="0"/>
      <w:divBdr>
        <w:top w:val="none" w:sz="0" w:space="0" w:color="auto"/>
        <w:left w:val="none" w:sz="0" w:space="0" w:color="auto"/>
        <w:bottom w:val="none" w:sz="0" w:space="0" w:color="auto"/>
        <w:right w:val="none" w:sz="0" w:space="0" w:color="auto"/>
      </w:divBdr>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6673">
      <w:bodyDiv w:val="1"/>
      <w:marLeft w:val="0"/>
      <w:marRight w:val="0"/>
      <w:marTop w:val="0"/>
      <w:marBottom w:val="0"/>
      <w:divBdr>
        <w:top w:val="none" w:sz="0" w:space="0" w:color="auto"/>
        <w:left w:val="none" w:sz="0" w:space="0" w:color="auto"/>
        <w:bottom w:val="none" w:sz="0" w:space="0" w:color="auto"/>
        <w:right w:val="none" w:sz="0" w:space="0" w:color="auto"/>
      </w:divBdr>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2840636">
      <w:bodyDiv w:val="1"/>
      <w:marLeft w:val="0"/>
      <w:marRight w:val="0"/>
      <w:marTop w:val="0"/>
      <w:marBottom w:val="0"/>
      <w:divBdr>
        <w:top w:val="none" w:sz="0" w:space="0" w:color="auto"/>
        <w:left w:val="none" w:sz="0" w:space="0" w:color="auto"/>
        <w:bottom w:val="none" w:sz="0" w:space="0" w:color="auto"/>
        <w:right w:val="none" w:sz="0" w:space="0" w:color="auto"/>
      </w:divBdr>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35284016">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309109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37</cp:revision>
  <cp:lastPrinted>2021-05-14T11:01:00Z</cp:lastPrinted>
  <dcterms:created xsi:type="dcterms:W3CDTF">2021-05-19T11:07:00Z</dcterms:created>
  <dcterms:modified xsi:type="dcterms:W3CDTF">2025-02-04T14:12:00Z</dcterms:modified>
</cp:coreProperties>
</file>