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10349"/>
      </w:tblGrid>
      <w:tr w:rsidR="0035422F" w:rsidRPr="0035422F" w14:paraId="3D517000" w14:textId="77777777" w:rsidTr="00774986">
        <w:trPr>
          <w:trHeight w:val="9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7DC533C4" w14:textId="142F192C" w:rsidR="00831D5F" w:rsidRDefault="00DF53A2" w:rsidP="002625A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 Петербург на День защитника Отечества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F779E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2657ED" w:rsidRPr="002657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дня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ля </w:t>
            </w:r>
            <w:r w:rsidR="00B8427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  <w:p w14:paraId="28ED93F2" w14:textId="16DCFC12" w:rsidR="002625A4" w:rsidRPr="004D7FDA" w:rsidRDefault="00DF53A2" w:rsidP="00F779E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23.02.2024 – 2</w:t>
            </w:r>
            <w:r w:rsidR="00F779E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DF53A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.02.2024</w:t>
            </w:r>
          </w:p>
        </w:tc>
      </w:tr>
    </w:tbl>
    <w:p w14:paraId="6E1A6573" w14:textId="76342B8C" w:rsidR="00693EEA" w:rsidRPr="00814E67" w:rsidRDefault="00693EEA" w:rsidP="00A24532">
      <w:pPr>
        <w:pStyle w:val="af"/>
        <w:tabs>
          <w:tab w:val="left" w:pos="426"/>
        </w:tabs>
        <w:spacing w:after="80"/>
        <w:ind w:right="-143"/>
        <w:rPr>
          <w:b/>
          <w:bCs/>
          <w:sz w:val="14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tbl>
      <w:tblPr>
        <w:tblW w:w="10349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356"/>
      </w:tblGrid>
      <w:tr w:rsidR="005242A1" w:rsidRPr="0035422F" w14:paraId="6D4EC56C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76E" w14:textId="41F6F406" w:rsidR="005242A1" w:rsidRPr="00B84270" w:rsidRDefault="005242A1" w:rsidP="00B842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5B77" w14:textId="3F6AC7A6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бытие группы в Санкт-Петербург.</w:t>
            </w:r>
          </w:p>
          <w:p w14:paraId="241F48FA" w14:textId="303DF786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на вокзале или аэропорту не ранее не ранее 07:30. Встреча ранее указанного времени рассчитываетс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и оплачивается дополнительно.</w:t>
            </w:r>
          </w:p>
          <w:p w14:paraId="1D758611" w14:textId="050EFF46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втрак в кафе города (накрытие).</w:t>
            </w:r>
          </w:p>
          <w:p w14:paraId="127A4EA1" w14:textId="19F309BA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Авторская автобусная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«Кавалергарды, век не долог».</w:t>
            </w:r>
          </w:p>
          <w:p w14:paraId="79271FB2" w14:textId="3342F671" w:rsidR="00F779EF" w:rsidRPr="00F779EF" w:rsidRDefault="00F779EF" w:rsidP="00F77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Эта история о русской гвардии от «потешных полков» Петра до революционных «окаянных лет». Во многом история Санкт-Петербурга, да и всей Российской Империи написана штыками гвардейцев. Русская Гвардия не только защищала честь державы на поле брани, она участвовала во многих важнейших событиях российской истории. Гвардия возводила на императорский престол, и гвардия с него снимала. «Спасители России», ее самые верные сыны – высшее русское офицерство, хранители традиций дворянской чести и благородства оставили свой яркий след в истории Отечества. На экскурсии мы вспомним имена блистательных офицеров, участников заговоров и переворотов, дуэлей и тайных романов, для которых слово честь было «не пустым звуком», чьи дела и чьи судьбы навсегда остались в памяти потомков. Мы увидим места, связанные с историей гвардейских полков, и вспомним, в каких ярких событиях истории страны они принимали. Кроме этого, Вы узнаете</w:t>
            </w: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 xml:space="preserve"> чем отличались полковые храмы, что могло быть реликвией гвардейского полка, военные ордена русской армии, что означает приставка «-</w:t>
            </w:r>
            <w:proofErr w:type="spellStart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лейб</w:t>
            </w:r>
            <w:proofErr w:type="spellEnd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», какого цвета должны были быть глаза у «</w:t>
            </w:r>
            <w:proofErr w:type="spellStart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преображенцев</w:t>
            </w:r>
            <w:proofErr w:type="spellEnd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» и цвет волос у «</w:t>
            </w:r>
            <w:proofErr w:type="spellStart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семеновцев</w:t>
            </w:r>
            <w:proofErr w:type="spellEnd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», почему чулки «</w:t>
            </w:r>
            <w:proofErr w:type="spellStart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преображенцев</w:t>
            </w:r>
            <w:proofErr w:type="spellEnd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» были красного цвета, что происходило с офицером, если он женился на богатой наследнице купеческого сословия и другие, самые неожиданные аспекты военной тематики.</w:t>
            </w:r>
          </w:p>
          <w:p w14:paraId="7E2A2FDC" w14:textId="3FAB8CBD" w:rsidR="00F779EF" w:rsidRPr="00F779EF" w:rsidRDefault="00F779EF" w:rsidP="00F77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 xml:space="preserve">Остановки по программе: </w:t>
            </w:r>
            <w:proofErr w:type="spellStart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Михайловский замок, М</w:t>
            </w: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арсово поле, Сенатская площадь…</w:t>
            </w:r>
          </w:p>
          <w:p w14:paraId="0FC5FAA3" w14:textId="507F25BC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Центральный Военно-Морской музей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мени Императора Петра Великого.</w:t>
            </w:r>
          </w:p>
          <w:p w14:paraId="0E2A8DAC" w14:textId="7F2BBC19" w:rsidR="00F779EF" w:rsidRPr="00F779EF" w:rsidRDefault="00F779EF" w:rsidP="00F77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Один из старейших музеев России, основанный в 1709 году по указу Петра I, входит в число крупнейших музейных учреждений в мире и является объектом морского историко-культурного наследия. В музее насчитывается около 13000 экспонатов корабельной техники, более 11000 предметов оружия. Но речь не только о боевых экземплярах. В фондах музея хранится более 62000 произведений искусства, а еще военная форма, награды, документы, рукописи, чертежи и фотографии, которых тысячи и тысячи. В музее хранится уникальный экспонат – древний челн, который датирован началом первого</w:t>
            </w: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 xml:space="preserve"> тысячелетия до нашей эры.</w:t>
            </w:r>
          </w:p>
          <w:p w14:paraId="6B5870E4" w14:textId="323F9CC2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(накрытие).</w:t>
            </w:r>
          </w:p>
          <w:p w14:paraId="1A37A72F" w14:textId="113ED35F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Государственного Эрмитажа (самостоятельный осмотр). Для желающих – </w:t>
            </w: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экскурсионное</w:t>
            </w: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или аудиогид (за доп. плату).</w:t>
            </w:r>
          </w:p>
          <w:p w14:paraId="23A1C1DB" w14:textId="61A516A9" w:rsidR="00F779EF" w:rsidRPr="00F779EF" w:rsidRDefault="00F779EF" w:rsidP="00F77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>Один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</w:t>
            </w:r>
            <w:r w:rsidRPr="00F779EF">
              <w:rPr>
                <w:rFonts w:ascii="Times New Roman" w:eastAsia="Times New Roman" w:hAnsi="Times New Roman"/>
                <w:bCs/>
                <w:lang w:eastAsia="ru-RU"/>
              </w:rPr>
              <w:t xml:space="preserve"> – бесконечная магия искусства.</w:t>
            </w:r>
          </w:p>
          <w:p w14:paraId="225153BE" w14:textId="04B01B20" w:rsidR="00F779EF" w:rsidRPr="00F779EF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це после 14:00 – расчётный час.</w:t>
            </w:r>
          </w:p>
          <w:p w14:paraId="4E6AABD4" w14:textId="25066E67" w:rsidR="005242A1" w:rsidRPr="00B10A73" w:rsidRDefault="00F779EF" w:rsidP="00F779E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F779E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92041" w:rsidRPr="0035422F" w14:paraId="4A4C785A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6902" w14:textId="759FBACB" w:rsidR="00C92041" w:rsidRDefault="00F779EF" w:rsidP="00C92041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92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74A1" w14:textId="449AAC96" w:rsidR="00DF53A2" w:rsidRPr="00DF53A2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ране гостиницы (шведский стол).</w:t>
            </w:r>
          </w:p>
          <w:p w14:paraId="33557283" w14:textId="7CDBC191" w:rsidR="00DF53A2" w:rsidRPr="00DF53A2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396C7EA2" w14:textId="63756439" w:rsidR="00DF53A2" w:rsidRPr="00DF53A2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Встреча с гидом в холле гостиницы. Отправление от гос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тиницы на автобусе.</w:t>
            </w:r>
          </w:p>
          <w:p w14:paraId="2B8D667E" w14:textId="023C454C" w:rsidR="00DF53A2" w:rsidRPr="00DF53A2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Царское Село (г.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Пушкин) «За веру и Отечество».</w:t>
            </w:r>
          </w:p>
          <w:p w14:paraId="5867C43F" w14:textId="3E61697D" w:rsidR="00DF53A2" w:rsidRPr="00DF53A2" w:rsidRDefault="00DF53A2" w:rsidP="00DF5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Cs/>
                <w:lang w:eastAsia="ru-RU"/>
              </w:rPr>
              <w:t>Посещение единственного в России Музея Первой мировой войны – «Ратные палаты», экспозиция которого состоит из подлинных экспонатов вооружения и документов, знакомящих с событиями войны и быта ее участников, а также это современный музей с интерактивными панелями, где можно проследить за ходом боев, узнать биографические сведения о героях войны и получить много интересной информации. Во внутреннем дворе – образцы военной техники, некоторые участвовали в войне: две гаубицы, сделанные в Японии по заказу России в 1910-х гг., копия броневика «</w:t>
            </w:r>
            <w:proofErr w:type="spellStart"/>
            <w:r w:rsidRPr="00DF53A2">
              <w:rPr>
                <w:rFonts w:ascii="Times New Roman" w:eastAsia="Times New Roman" w:hAnsi="Times New Roman"/>
                <w:bCs/>
                <w:lang w:eastAsia="ru-RU"/>
              </w:rPr>
              <w:t>Русcо-Балт</w:t>
            </w:r>
            <w:proofErr w:type="spellEnd"/>
            <w:r w:rsidRPr="00DF53A2">
              <w:rPr>
                <w:rFonts w:ascii="Times New Roman" w:eastAsia="Times New Roman" w:hAnsi="Times New Roman"/>
                <w:bCs/>
                <w:lang w:eastAsia="ru-RU"/>
              </w:rPr>
              <w:t>».</w:t>
            </w:r>
          </w:p>
          <w:p w14:paraId="026A773F" w14:textId="63A7E429" w:rsidR="00DF53A2" w:rsidRPr="00DF53A2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экскурсия в Екатери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нинский дворец (за доп. плату).</w:t>
            </w:r>
          </w:p>
          <w:p w14:paraId="03DF053D" w14:textId="6CD561C9" w:rsidR="00DF53A2" w:rsidRPr="00DF53A2" w:rsidRDefault="00DF53A2" w:rsidP="00DF5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1D205780" w14:textId="3A3DD6F0" w:rsidR="00DF53A2" w:rsidRPr="00DF53A2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кафе города (накрытие).</w:t>
            </w:r>
          </w:p>
          <w:p w14:paraId="59FA26E9" w14:textId="716B96BE" w:rsidR="00DF53A2" w:rsidRPr="00DF53A2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</w:t>
            </w:r>
          </w:p>
          <w:p w14:paraId="7FD9317D" w14:textId="6CB3ADC1" w:rsidR="00C92041" w:rsidRPr="00B10A73" w:rsidRDefault="00DF53A2" w:rsidP="00DF53A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53A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319FCBF" w14:textId="0C6B1487" w:rsidR="002657ED" w:rsidRDefault="002657ED" w:rsidP="00B84270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14:paraId="3299B255" w14:textId="4DE31C09" w:rsidR="00A160C7" w:rsidRDefault="00A24532" w:rsidP="00774986">
      <w:pPr>
        <w:pStyle w:val="af"/>
        <w:tabs>
          <w:tab w:val="left" w:pos="426"/>
        </w:tabs>
        <w:ind w:left="-426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B84270">
        <w:rPr>
          <w:b/>
          <w:bCs/>
          <w:sz w:val="28"/>
          <w:szCs w:val="28"/>
          <w:lang w:val="ru-RU"/>
        </w:rPr>
        <w:t xml:space="preserve">взрослого </w:t>
      </w:r>
      <w:r w:rsidR="00C92041">
        <w:rPr>
          <w:b/>
          <w:bCs/>
          <w:sz w:val="28"/>
          <w:szCs w:val="28"/>
          <w:lang w:val="ru-RU"/>
        </w:rPr>
        <w:t>в рублях</w:t>
      </w:r>
      <w:r>
        <w:rPr>
          <w:b/>
          <w:bCs/>
          <w:sz w:val="28"/>
          <w:szCs w:val="28"/>
          <w:lang w:val="ru-RU"/>
        </w:rPr>
        <w:t>:</w:t>
      </w:r>
      <w:bookmarkEnd w:id="0"/>
      <w:bookmarkEnd w:id="1"/>
      <w:bookmarkEnd w:id="2"/>
      <w:bookmarkEnd w:id="3"/>
    </w:p>
    <w:tbl>
      <w:tblPr>
        <w:tblStyle w:val="5"/>
        <w:tblW w:w="10349" w:type="dxa"/>
        <w:tblInd w:w="-431" w:type="dxa"/>
        <w:tblLook w:val="04A0" w:firstRow="1" w:lastRow="0" w:firstColumn="1" w:lastColumn="0" w:noHBand="0" w:noVBand="1"/>
      </w:tblPr>
      <w:tblGrid>
        <w:gridCol w:w="4545"/>
        <w:gridCol w:w="1451"/>
        <w:gridCol w:w="1451"/>
        <w:gridCol w:w="1451"/>
        <w:gridCol w:w="1451"/>
      </w:tblGrid>
      <w:tr w:rsidR="00C92041" w:rsidRPr="00C92041" w14:paraId="20A5FB8A" w14:textId="77777777" w:rsidTr="00DF53A2">
        <w:tc>
          <w:tcPr>
            <w:tcW w:w="2196" w:type="pct"/>
          </w:tcPr>
          <w:p w14:paraId="0B57D263" w14:textId="412B83A5" w:rsidR="00C92041" w:rsidRPr="00C92041" w:rsidRDefault="00C92041" w:rsidP="00C9204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Гостиницы</w:t>
            </w:r>
          </w:p>
        </w:tc>
        <w:tc>
          <w:tcPr>
            <w:tcW w:w="701" w:type="pct"/>
            <w:vAlign w:val="center"/>
          </w:tcPr>
          <w:p w14:paraId="432ED0BE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10+1</w:t>
            </w:r>
          </w:p>
        </w:tc>
        <w:tc>
          <w:tcPr>
            <w:tcW w:w="701" w:type="pct"/>
            <w:vAlign w:val="center"/>
          </w:tcPr>
          <w:p w14:paraId="760AEC60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15+1</w:t>
            </w:r>
          </w:p>
        </w:tc>
        <w:tc>
          <w:tcPr>
            <w:tcW w:w="701" w:type="pct"/>
            <w:vAlign w:val="center"/>
          </w:tcPr>
          <w:p w14:paraId="1C1B1989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20+1</w:t>
            </w:r>
          </w:p>
        </w:tc>
        <w:tc>
          <w:tcPr>
            <w:tcW w:w="701" w:type="pct"/>
            <w:vAlign w:val="center"/>
          </w:tcPr>
          <w:p w14:paraId="56AF5D95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30+1</w:t>
            </w:r>
          </w:p>
        </w:tc>
      </w:tr>
      <w:tr w:rsidR="00F779EF" w:rsidRPr="00C92041" w14:paraId="43D5C4A4" w14:textId="77777777" w:rsidTr="00DF53A2">
        <w:tc>
          <w:tcPr>
            <w:tcW w:w="2196" w:type="pct"/>
          </w:tcPr>
          <w:p w14:paraId="1AAFB1E1" w14:textId="01A24595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 «Русь» **** 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>Исторический центр города.</w:t>
            </w:r>
          </w:p>
          <w:p w14:paraId="6147C8EC" w14:textId="1AAB003C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2-</w:t>
            </w: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местное размещение – номера классик. </w:t>
            </w:r>
          </w:p>
          <w:p w14:paraId="3D8408AD" w14:textId="4C994E3D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lang w:eastAsia="ru-RU"/>
              </w:rPr>
              <w:t>Завтрак – шведский стол.</w:t>
            </w:r>
          </w:p>
        </w:tc>
        <w:tc>
          <w:tcPr>
            <w:tcW w:w="701" w:type="pct"/>
            <w:vMerge w:val="restart"/>
            <w:vAlign w:val="center"/>
          </w:tcPr>
          <w:p w14:paraId="0D4DA9E5" w14:textId="2B5F0A81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14300</w:t>
            </w:r>
          </w:p>
        </w:tc>
        <w:tc>
          <w:tcPr>
            <w:tcW w:w="701" w:type="pct"/>
            <w:vMerge w:val="restart"/>
            <w:vAlign w:val="center"/>
          </w:tcPr>
          <w:p w14:paraId="777B6FE2" w14:textId="659A1584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12500</w:t>
            </w:r>
          </w:p>
        </w:tc>
        <w:tc>
          <w:tcPr>
            <w:tcW w:w="701" w:type="pct"/>
            <w:vMerge w:val="restart"/>
            <w:vAlign w:val="center"/>
          </w:tcPr>
          <w:p w14:paraId="55802C0F" w14:textId="038C1336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13000</w:t>
            </w:r>
          </w:p>
        </w:tc>
        <w:tc>
          <w:tcPr>
            <w:tcW w:w="701" w:type="pct"/>
            <w:vMerge w:val="restart"/>
            <w:vAlign w:val="center"/>
          </w:tcPr>
          <w:p w14:paraId="31271823" w14:textId="673DDA56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11900</w:t>
            </w:r>
          </w:p>
        </w:tc>
      </w:tr>
      <w:tr w:rsidR="00F779EF" w:rsidRPr="00C92041" w14:paraId="7098FABA" w14:textId="77777777" w:rsidTr="00DF53A2">
        <w:tc>
          <w:tcPr>
            <w:tcW w:w="2196" w:type="pct"/>
          </w:tcPr>
          <w:p w14:paraId="7AE59DD1" w14:textId="77777777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«Бристоль» *** 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>Исторический центр города.</w:t>
            </w:r>
          </w:p>
          <w:p w14:paraId="55E45DC0" w14:textId="124C12C2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2-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>местное размещение – номера стандарт.</w:t>
            </w:r>
          </w:p>
          <w:p w14:paraId="13ACB0B4" w14:textId="3A36BB3C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lang w:eastAsia="ru-RU"/>
              </w:rPr>
              <w:t xml:space="preserve"> Завтрак – шведский стол.</w:t>
            </w: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01" w:type="pct"/>
            <w:vMerge/>
            <w:vAlign w:val="center"/>
          </w:tcPr>
          <w:p w14:paraId="6303961F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1" w:type="pct"/>
            <w:vMerge/>
            <w:vAlign w:val="center"/>
          </w:tcPr>
          <w:p w14:paraId="1BA30DF6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1" w:type="pct"/>
            <w:vMerge/>
            <w:vAlign w:val="center"/>
          </w:tcPr>
          <w:p w14:paraId="595B6305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1" w:type="pct"/>
            <w:vMerge/>
            <w:vAlign w:val="center"/>
          </w:tcPr>
          <w:p w14:paraId="21F289B0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779EF" w:rsidRPr="00C92041" w14:paraId="468E81EA" w14:textId="77777777" w:rsidTr="00DF53A2">
        <w:tc>
          <w:tcPr>
            <w:tcW w:w="2196" w:type="pct"/>
          </w:tcPr>
          <w:p w14:paraId="37D7B0F3" w14:textId="77777777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«Москва» **** </w:t>
            </w: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Исторический центр города.</w:t>
            </w:r>
          </w:p>
          <w:p w14:paraId="68AC2C06" w14:textId="44D6DB27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2-</w:t>
            </w: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местное размещение – номера стандарт.</w:t>
            </w:r>
          </w:p>
          <w:p w14:paraId="1A30F23D" w14:textId="4FC466E1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Завтрак – шведский стол.</w:t>
            </w: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01" w:type="pct"/>
            <w:vMerge/>
            <w:vAlign w:val="center"/>
          </w:tcPr>
          <w:p w14:paraId="62C9DA49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1" w:type="pct"/>
            <w:vMerge/>
            <w:vAlign w:val="center"/>
          </w:tcPr>
          <w:p w14:paraId="74C81156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1" w:type="pct"/>
            <w:vMerge/>
            <w:vAlign w:val="center"/>
          </w:tcPr>
          <w:p w14:paraId="3A4E02E2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1" w:type="pct"/>
            <w:vMerge/>
            <w:vAlign w:val="center"/>
          </w:tcPr>
          <w:p w14:paraId="5DD16EA4" w14:textId="7777777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779EF" w:rsidRPr="00C92041" w14:paraId="205DC053" w14:textId="77777777" w:rsidTr="00DF53A2">
        <w:tc>
          <w:tcPr>
            <w:tcW w:w="2196" w:type="pct"/>
          </w:tcPr>
          <w:p w14:paraId="641ABCE8" w14:textId="2277AB9D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Novotel</w:t>
            </w:r>
            <w:proofErr w:type="spellEnd"/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 xml:space="preserve"> **** Исторический центр города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0CDF462" w14:textId="2767B41F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 xml:space="preserve">местное размещение – номера стандарт. </w:t>
            </w:r>
          </w:p>
          <w:p w14:paraId="3929ED4F" w14:textId="1081F59B" w:rsidR="00F779EF" w:rsidRPr="00C92041" w:rsidRDefault="00F779EF" w:rsidP="00F779E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Завтрак – шведский стол.</w:t>
            </w:r>
          </w:p>
        </w:tc>
        <w:tc>
          <w:tcPr>
            <w:tcW w:w="701" w:type="pct"/>
            <w:vAlign w:val="center"/>
          </w:tcPr>
          <w:p w14:paraId="1881D1DC" w14:textId="2A520CBE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15200</w:t>
            </w:r>
          </w:p>
        </w:tc>
        <w:tc>
          <w:tcPr>
            <w:tcW w:w="701" w:type="pct"/>
            <w:vAlign w:val="center"/>
          </w:tcPr>
          <w:p w14:paraId="475C9673" w14:textId="5BCF6F87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13400</w:t>
            </w:r>
          </w:p>
        </w:tc>
        <w:tc>
          <w:tcPr>
            <w:tcW w:w="701" w:type="pct"/>
            <w:vAlign w:val="center"/>
          </w:tcPr>
          <w:p w14:paraId="46049617" w14:textId="6AA01EE9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14000</w:t>
            </w:r>
          </w:p>
        </w:tc>
        <w:tc>
          <w:tcPr>
            <w:tcW w:w="701" w:type="pct"/>
            <w:vAlign w:val="center"/>
          </w:tcPr>
          <w:p w14:paraId="38FEC1CE" w14:textId="64E1CC86" w:rsidR="00F779EF" w:rsidRPr="00F779EF" w:rsidRDefault="00F779EF" w:rsidP="00F77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9EF">
              <w:rPr>
                <w:rFonts w:ascii="Times New Roman" w:hAnsi="Times New Roman"/>
                <w:b/>
              </w:rPr>
              <w:t>12700</w:t>
            </w:r>
          </w:p>
        </w:tc>
      </w:tr>
      <w:tr w:rsidR="00C92041" w:rsidRPr="00C92041" w14:paraId="54934631" w14:textId="77777777" w:rsidTr="00DF53A2">
        <w:tc>
          <w:tcPr>
            <w:tcW w:w="2196" w:type="pct"/>
          </w:tcPr>
          <w:p w14:paraId="47A7E461" w14:textId="77777777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Скидка на ребёнка до 14 лет </w:t>
            </w:r>
          </w:p>
        </w:tc>
        <w:tc>
          <w:tcPr>
            <w:tcW w:w="2804" w:type="pct"/>
            <w:gridSpan w:val="4"/>
            <w:vAlign w:val="center"/>
          </w:tcPr>
          <w:p w14:paraId="0EF127DF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1000 рублей</w:t>
            </w:r>
          </w:p>
        </w:tc>
      </w:tr>
    </w:tbl>
    <w:p w14:paraId="4CCCA052" w14:textId="77777777" w:rsidR="00585B73" w:rsidRPr="00F779EF" w:rsidRDefault="00585B73" w:rsidP="00B10A73">
      <w:pPr>
        <w:pStyle w:val="af"/>
        <w:tabs>
          <w:tab w:val="left" w:pos="426"/>
        </w:tabs>
        <w:ind w:left="-426" w:right="-284"/>
        <w:rPr>
          <w:b/>
          <w:sz w:val="24"/>
          <w:szCs w:val="24"/>
          <w:lang w:val="ru-RU"/>
        </w:rPr>
      </w:pPr>
      <w:bookmarkStart w:id="4" w:name="_GoBack"/>
      <w:bookmarkEnd w:id="4"/>
    </w:p>
    <w:p w14:paraId="086E248C" w14:textId="4A482552" w:rsidR="00072673" w:rsidRPr="008634E1" w:rsidRDefault="00315D09" w:rsidP="00B10A73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75828F9" w14:textId="77777777" w:rsidR="00DF53A2" w:rsidRPr="00DF53A2" w:rsidRDefault="00DF53A2" w:rsidP="00DF53A2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DF53A2">
        <w:rPr>
          <w:color w:val="000000"/>
          <w:sz w:val="22"/>
          <w:szCs w:val="24"/>
          <w:lang w:val="ru-RU"/>
        </w:rPr>
        <w:t>проживание выбранной категории (расчетный час в отелях – 14:00 при заезде, 12:00 – при выезде);</w:t>
      </w:r>
    </w:p>
    <w:p w14:paraId="2C288903" w14:textId="77777777" w:rsidR="00DF53A2" w:rsidRPr="00DF53A2" w:rsidRDefault="00DF53A2" w:rsidP="00DF53A2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DF53A2">
        <w:rPr>
          <w:color w:val="000000"/>
          <w:sz w:val="22"/>
          <w:szCs w:val="24"/>
          <w:lang w:val="ru-RU"/>
        </w:rPr>
        <w:t>питание двухразовое;</w:t>
      </w:r>
    </w:p>
    <w:p w14:paraId="2A1D068B" w14:textId="77777777" w:rsidR="00DF53A2" w:rsidRPr="00DF53A2" w:rsidRDefault="00DF53A2" w:rsidP="00DF53A2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DF53A2">
        <w:rPr>
          <w:color w:val="000000"/>
          <w:sz w:val="22"/>
          <w:szCs w:val="24"/>
          <w:lang w:val="ru-RU"/>
        </w:rPr>
        <w:t>экскурсионная программа, включая входные билеты в музеи;</w:t>
      </w:r>
    </w:p>
    <w:p w14:paraId="3690BCCB" w14:textId="77777777" w:rsidR="00DF53A2" w:rsidRPr="00DF53A2" w:rsidRDefault="00DF53A2" w:rsidP="00DF53A2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DF53A2">
        <w:rPr>
          <w:color w:val="000000"/>
          <w:sz w:val="22"/>
          <w:szCs w:val="24"/>
          <w:lang w:val="ru-RU"/>
        </w:rPr>
        <w:t>услуги гида – 3 дня;</w:t>
      </w:r>
    </w:p>
    <w:p w14:paraId="69A7775C" w14:textId="77777777" w:rsidR="00DF53A2" w:rsidRPr="00DF53A2" w:rsidRDefault="00DF53A2" w:rsidP="00DF53A2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DF53A2">
        <w:rPr>
          <w:color w:val="000000"/>
          <w:sz w:val="22"/>
          <w:szCs w:val="24"/>
          <w:lang w:val="ru-RU"/>
        </w:rPr>
        <w:t>транспорт по программе: 10+1, 15+1 – микроавтобус до 18 мест (маленькое багажное отделение), 20+1, 30+1 – большой автобус.</w:t>
      </w:r>
    </w:p>
    <w:p w14:paraId="093B4BB2" w14:textId="58B49F53" w:rsidR="00197290" w:rsidRPr="002625A4" w:rsidRDefault="00197290" w:rsidP="00B10A73">
      <w:pPr>
        <w:pStyle w:val="af"/>
        <w:ind w:right="-284"/>
        <w:rPr>
          <w:b/>
          <w:sz w:val="22"/>
          <w:szCs w:val="24"/>
          <w:lang w:val="ru-RU"/>
        </w:rPr>
      </w:pPr>
    </w:p>
    <w:p w14:paraId="77A41AAF" w14:textId="77777777" w:rsidR="00A160C7" w:rsidRDefault="0051666A" w:rsidP="00774986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3CFD9785" w14:textId="77777777" w:rsidR="00DF53A2" w:rsidRPr="00DF53A2" w:rsidRDefault="00DF53A2" w:rsidP="00DF53A2">
      <w:pPr>
        <w:pStyle w:val="af0"/>
        <w:numPr>
          <w:ilvl w:val="0"/>
          <w:numId w:val="40"/>
        </w:numPr>
        <w:spacing w:after="0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53A2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обратно;</w:t>
      </w:r>
    </w:p>
    <w:p w14:paraId="67AAA374" w14:textId="77777777" w:rsidR="00DF53A2" w:rsidRPr="00DF53A2" w:rsidRDefault="00DF53A2" w:rsidP="00DF53A2">
      <w:pPr>
        <w:pStyle w:val="af0"/>
        <w:numPr>
          <w:ilvl w:val="0"/>
          <w:numId w:val="40"/>
        </w:numPr>
        <w:spacing w:after="0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53A2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доплата за экскурсионное обслуживание в Эрмитаже – 650 руб./чел. (бронируется и оплачивается при покупке тура, на месте возможно приобретение аудиогида);</w:t>
      </w:r>
    </w:p>
    <w:p w14:paraId="184D86B0" w14:textId="77777777" w:rsidR="00DF53A2" w:rsidRPr="00DF53A2" w:rsidRDefault="00DF53A2" w:rsidP="00DF53A2">
      <w:pPr>
        <w:pStyle w:val="af0"/>
        <w:numPr>
          <w:ilvl w:val="0"/>
          <w:numId w:val="40"/>
        </w:numPr>
        <w:spacing w:after="0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53A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Екатерининский дворец – 1200 руб./</w:t>
      </w:r>
      <w:proofErr w:type="spellStart"/>
      <w:r w:rsidRPr="00DF53A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DF53A2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DF53A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650 руб./школ. до 13 лет.</w:t>
      </w:r>
    </w:p>
    <w:p w14:paraId="0D76F38A" w14:textId="77777777" w:rsidR="00197290" w:rsidRPr="0074105B" w:rsidRDefault="00197290" w:rsidP="00376653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D9300A5" w14:textId="2A4AD912" w:rsidR="00A24532" w:rsidRPr="00A24532" w:rsidRDefault="00072673" w:rsidP="00774986">
      <w:pPr>
        <w:keepNext/>
        <w:keepLines/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31B5628" w14:textId="77777777" w:rsidR="00C92041" w:rsidRPr="00DF53A2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53A2">
        <w:rPr>
          <w:rFonts w:ascii="Times New Roman" w:eastAsia="Times New Roman" w:hAnsi="Times New Roman"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стоимости.</w:t>
      </w:r>
    </w:p>
    <w:p w14:paraId="6AC4F254" w14:textId="77777777" w:rsidR="00C92041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14:paraId="20916A64" w14:textId="77777777" w:rsidR="00C92041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05AB4B22" w14:textId="77777777" w:rsidR="00C92041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порядок проведения экскурсий, а также на замену экскурсий на равноценные.</w:t>
      </w:r>
    </w:p>
    <w:p w14:paraId="0A752027" w14:textId="7442C35D" w:rsidR="00072673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C92041" w:rsidSect="00C7776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F149" w14:textId="77777777" w:rsidR="00AB5FBE" w:rsidRDefault="00AB5FBE" w:rsidP="00CD1C11">
      <w:pPr>
        <w:spacing w:after="0" w:line="240" w:lineRule="auto"/>
      </w:pPr>
      <w:r>
        <w:separator/>
      </w:r>
    </w:p>
  </w:endnote>
  <w:endnote w:type="continuationSeparator" w:id="0">
    <w:p w14:paraId="23F77C81" w14:textId="77777777" w:rsidR="00AB5FBE" w:rsidRDefault="00AB5FB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DAF3" w14:textId="77777777" w:rsidR="00AB5FBE" w:rsidRDefault="00AB5FBE" w:rsidP="00CD1C11">
      <w:pPr>
        <w:spacing w:after="0" w:line="240" w:lineRule="auto"/>
      </w:pPr>
      <w:r>
        <w:separator/>
      </w:r>
    </w:p>
  </w:footnote>
  <w:footnote w:type="continuationSeparator" w:id="0">
    <w:p w14:paraId="4465CA0B" w14:textId="77777777" w:rsidR="00AB5FBE" w:rsidRDefault="00AB5FB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6F809A01">
          <wp:simplePos x="0" y="0"/>
          <wp:positionH relativeFrom="column">
            <wp:posOffset>-361950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5" name="Рисунок 5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91B61"/>
    <w:multiLevelType w:val="hybridMultilevel"/>
    <w:tmpl w:val="3B76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65B71"/>
    <w:multiLevelType w:val="hybridMultilevel"/>
    <w:tmpl w:val="F63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6DDF"/>
    <w:multiLevelType w:val="hybridMultilevel"/>
    <w:tmpl w:val="BC7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E3297"/>
    <w:multiLevelType w:val="hybridMultilevel"/>
    <w:tmpl w:val="AA5C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47AD6"/>
    <w:multiLevelType w:val="hybridMultilevel"/>
    <w:tmpl w:val="F040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E4237"/>
    <w:multiLevelType w:val="hybridMultilevel"/>
    <w:tmpl w:val="DE6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75E33"/>
    <w:multiLevelType w:val="hybridMultilevel"/>
    <w:tmpl w:val="59B6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4700F"/>
    <w:multiLevelType w:val="hybridMultilevel"/>
    <w:tmpl w:val="E8AC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62568"/>
    <w:multiLevelType w:val="hybridMultilevel"/>
    <w:tmpl w:val="0C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83DB6"/>
    <w:multiLevelType w:val="hybridMultilevel"/>
    <w:tmpl w:val="EDDE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30"/>
  </w:num>
  <w:num w:numId="5">
    <w:abstractNumId w:val="5"/>
  </w:num>
  <w:num w:numId="6">
    <w:abstractNumId w:val="29"/>
  </w:num>
  <w:num w:numId="7">
    <w:abstractNumId w:val="45"/>
  </w:num>
  <w:num w:numId="8">
    <w:abstractNumId w:val="9"/>
  </w:num>
  <w:num w:numId="9">
    <w:abstractNumId w:val="21"/>
  </w:num>
  <w:num w:numId="10">
    <w:abstractNumId w:val="7"/>
  </w:num>
  <w:num w:numId="11">
    <w:abstractNumId w:val="12"/>
  </w:num>
  <w:num w:numId="12">
    <w:abstractNumId w:val="24"/>
  </w:num>
  <w:num w:numId="13">
    <w:abstractNumId w:val="13"/>
  </w:num>
  <w:num w:numId="14">
    <w:abstractNumId w:val="11"/>
  </w:num>
  <w:num w:numId="15">
    <w:abstractNumId w:val="10"/>
  </w:num>
  <w:num w:numId="16">
    <w:abstractNumId w:val="34"/>
  </w:num>
  <w:num w:numId="17">
    <w:abstractNumId w:val="8"/>
  </w:num>
  <w:num w:numId="18">
    <w:abstractNumId w:val="27"/>
  </w:num>
  <w:num w:numId="19">
    <w:abstractNumId w:val="4"/>
  </w:num>
  <w:num w:numId="20">
    <w:abstractNumId w:val="14"/>
  </w:num>
  <w:num w:numId="21">
    <w:abstractNumId w:val="18"/>
  </w:num>
  <w:num w:numId="22">
    <w:abstractNumId w:val="38"/>
  </w:num>
  <w:num w:numId="23">
    <w:abstractNumId w:val="23"/>
  </w:num>
  <w:num w:numId="24">
    <w:abstractNumId w:val="25"/>
  </w:num>
  <w:num w:numId="25">
    <w:abstractNumId w:val="19"/>
  </w:num>
  <w:num w:numId="26">
    <w:abstractNumId w:val="40"/>
  </w:num>
  <w:num w:numId="27">
    <w:abstractNumId w:val="17"/>
  </w:num>
  <w:num w:numId="28">
    <w:abstractNumId w:val="16"/>
  </w:num>
  <w:num w:numId="29">
    <w:abstractNumId w:val="46"/>
  </w:num>
  <w:num w:numId="30">
    <w:abstractNumId w:val="47"/>
  </w:num>
  <w:num w:numId="31">
    <w:abstractNumId w:val="15"/>
  </w:num>
  <w:num w:numId="32">
    <w:abstractNumId w:val="37"/>
  </w:num>
  <w:num w:numId="33">
    <w:abstractNumId w:val="36"/>
  </w:num>
  <w:num w:numId="34">
    <w:abstractNumId w:val="6"/>
  </w:num>
  <w:num w:numId="35">
    <w:abstractNumId w:val="42"/>
  </w:num>
  <w:num w:numId="36">
    <w:abstractNumId w:val="3"/>
  </w:num>
  <w:num w:numId="37">
    <w:abstractNumId w:val="31"/>
  </w:num>
  <w:num w:numId="38">
    <w:abstractNumId w:val="26"/>
  </w:num>
  <w:num w:numId="39">
    <w:abstractNumId w:val="20"/>
  </w:num>
  <w:num w:numId="40">
    <w:abstractNumId w:val="39"/>
  </w:num>
  <w:num w:numId="41">
    <w:abstractNumId w:val="43"/>
  </w:num>
  <w:num w:numId="42">
    <w:abstractNumId w:val="35"/>
  </w:num>
  <w:num w:numId="43">
    <w:abstractNumId w:val="32"/>
  </w:num>
  <w:num w:numId="44">
    <w:abstractNumId w:val="44"/>
  </w:num>
  <w:num w:numId="45">
    <w:abstractNumId w:val="41"/>
  </w:num>
  <w:num w:numId="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56776"/>
    <w:rsid w:val="00063764"/>
    <w:rsid w:val="00072673"/>
    <w:rsid w:val="00086F4E"/>
    <w:rsid w:val="0009172F"/>
    <w:rsid w:val="000917F5"/>
    <w:rsid w:val="000A0986"/>
    <w:rsid w:val="000D302A"/>
    <w:rsid w:val="000D3133"/>
    <w:rsid w:val="000D486A"/>
    <w:rsid w:val="000D6D31"/>
    <w:rsid w:val="000E2BE5"/>
    <w:rsid w:val="000E4677"/>
    <w:rsid w:val="000E6970"/>
    <w:rsid w:val="000F3C5F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2AB3"/>
    <w:rsid w:val="00197290"/>
    <w:rsid w:val="001A5201"/>
    <w:rsid w:val="001B2463"/>
    <w:rsid w:val="001B4E2A"/>
    <w:rsid w:val="001C005F"/>
    <w:rsid w:val="001C1399"/>
    <w:rsid w:val="001C16AA"/>
    <w:rsid w:val="001C26C6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18A1"/>
    <w:rsid w:val="002449F5"/>
    <w:rsid w:val="00255C83"/>
    <w:rsid w:val="00257C2F"/>
    <w:rsid w:val="002625A4"/>
    <w:rsid w:val="00262E8D"/>
    <w:rsid w:val="00263267"/>
    <w:rsid w:val="002657ED"/>
    <w:rsid w:val="0027193C"/>
    <w:rsid w:val="00274790"/>
    <w:rsid w:val="00283E61"/>
    <w:rsid w:val="002A4369"/>
    <w:rsid w:val="002B661B"/>
    <w:rsid w:val="002B7B36"/>
    <w:rsid w:val="002C125E"/>
    <w:rsid w:val="002C18E3"/>
    <w:rsid w:val="002D4CA8"/>
    <w:rsid w:val="002D5DD4"/>
    <w:rsid w:val="002F52CE"/>
    <w:rsid w:val="0030632D"/>
    <w:rsid w:val="003078A7"/>
    <w:rsid w:val="0031324B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5591"/>
    <w:rsid w:val="00366BB8"/>
    <w:rsid w:val="00370026"/>
    <w:rsid w:val="00376653"/>
    <w:rsid w:val="003809E6"/>
    <w:rsid w:val="0038612F"/>
    <w:rsid w:val="003905C8"/>
    <w:rsid w:val="0039405B"/>
    <w:rsid w:val="003966D2"/>
    <w:rsid w:val="003A0DFE"/>
    <w:rsid w:val="003A4B6D"/>
    <w:rsid w:val="003B0A83"/>
    <w:rsid w:val="003B12E2"/>
    <w:rsid w:val="003B1859"/>
    <w:rsid w:val="003C02B5"/>
    <w:rsid w:val="003C62DA"/>
    <w:rsid w:val="003D1EF7"/>
    <w:rsid w:val="003E4DC2"/>
    <w:rsid w:val="003E52ED"/>
    <w:rsid w:val="003F0E9D"/>
    <w:rsid w:val="003F41A6"/>
    <w:rsid w:val="00405175"/>
    <w:rsid w:val="00412B83"/>
    <w:rsid w:val="00421C59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42A1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5B73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BAD"/>
    <w:rsid w:val="005C73F8"/>
    <w:rsid w:val="005D56DC"/>
    <w:rsid w:val="005E275C"/>
    <w:rsid w:val="005E7649"/>
    <w:rsid w:val="005F1B0A"/>
    <w:rsid w:val="00600EB9"/>
    <w:rsid w:val="00613C6D"/>
    <w:rsid w:val="00624EF7"/>
    <w:rsid w:val="00632EFB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93EEA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2A71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4105B"/>
    <w:rsid w:val="00751C7C"/>
    <w:rsid w:val="007649AD"/>
    <w:rsid w:val="007709B0"/>
    <w:rsid w:val="0077388F"/>
    <w:rsid w:val="00774986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DBB"/>
    <w:rsid w:val="00811E32"/>
    <w:rsid w:val="00814E67"/>
    <w:rsid w:val="00817D92"/>
    <w:rsid w:val="00821D53"/>
    <w:rsid w:val="0082370D"/>
    <w:rsid w:val="00830A10"/>
    <w:rsid w:val="00831D5F"/>
    <w:rsid w:val="00840E30"/>
    <w:rsid w:val="00850A11"/>
    <w:rsid w:val="0085774C"/>
    <w:rsid w:val="00861957"/>
    <w:rsid w:val="00861DD6"/>
    <w:rsid w:val="008634E1"/>
    <w:rsid w:val="00872E9B"/>
    <w:rsid w:val="00890F96"/>
    <w:rsid w:val="008A24DB"/>
    <w:rsid w:val="008A27EB"/>
    <w:rsid w:val="008B28A9"/>
    <w:rsid w:val="008B29C5"/>
    <w:rsid w:val="008B73FB"/>
    <w:rsid w:val="008C1A80"/>
    <w:rsid w:val="008C6F3E"/>
    <w:rsid w:val="008E0402"/>
    <w:rsid w:val="009030A9"/>
    <w:rsid w:val="009116F1"/>
    <w:rsid w:val="009127DA"/>
    <w:rsid w:val="0091302C"/>
    <w:rsid w:val="00921C6B"/>
    <w:rsid w:val="00927485"/>
    <w:rsid w:val="0093259B"/>
    <w:rsid w:val="00934E3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160C7"/>
    <w:rsid w:val="00A21615"/>
    <w:rsid w:val="00A231D3"/>
    <w:rsid w:val="00A24532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5FBE"/>
    <w:rsid w:val="00AC3EF1"/>
    <w:rsid w:val="00AC78EA"/>
    <w:rsid w:val="00AD03C9"/>
    <w:rsid w:val="00AD1E2C"/>
    <w:rsid w:val="00AD7951"/>
    <w:rsid w:val="00AD7E4D"/>
    <w:rsid w:val="00AE1F06"/>
    <w:rsid w:val="00AE670D"/>
    <w:rsid w:val="00B03DD9"/>
    <w:rsid w:val="00B04085"/>
    <w:rsid w:val="00B07263"/>
    <w:rsid w:val="00B0783B"/>
    <w:rsid w:val="00B07E52"/>
    <w:rsid w:val="00B10A73"/>
    <w:rsid w:val="00B1266C"/>
    <w:rsid w:val="00B134D9"/>
    <w:rsid w:val="00B252A2"/>
    <w:rsid w:val="00B27342"/>
    <w:rsid w:val="00B44B05"/>
    <w:rsid w:val="00B4678F"/>
    <w:rsid w:val="00B54189"/>
    <w:rsid w:val="00B54913"/>
    <w:rsid w:val="00B722F6"/>
    <w:rsid w:val="00B84270"/>
    <w:rsid w:val="00B853D2"/>
    <w:rsid w:val="00B87AB8"/>
    <w:rsid w:val="00BA07F0"/>
    <w:rsid w:val="00BA3269"/>
    <w:rsid w:val="00BA72E1"/>
    <w:rsid w:val="00BC3311"/>
    <w:rsid w:val="00BD6854"/>
    <w:rsid w:val="00BE0087"/>
    <w:rsid w:val="00BE673C"/>
    <w:rsid w:val="00BF236C"/>
    <w:rsid w:val="00BF646A"/>
    <w:rsid w:val="00BF6748"/>
    <w:rsid w:val="00C2425B"/>
    <w:rsid w:val="00C325B2"/>
    <w:rsid w:val="00C32E26"/>
    <w:rsid w:val="00C37DF9"/>
    <w:rsid w:val="00C42A98"/>
    <w:rsid w:val="00C665B5"/>
    <w:rsid w:val="00C713B3"/>
    <w:rsid w:val="00C72117"/>
    <w:rsid w:val="00C7624E"/>
    <w:rsid w:val="00C76E4B"/>
    <w:rsid w:val="00C7776F"/>
    <w:rsid w:val="00C8089E"/>
    <w:rsid w:val="00C8477D"/>
    <w:rsid w:val="00C92041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E4AB5"/>
    <w:rsid w:val="00CF0EFE"/>
    <w:rsid w:val="00D124B1"/>
    <w:rsid w:val="00D137CA"/>
    <w:rsid w:val="00D15FA6"/>
    <w:rsid w:val="00D20E84"/>
    <w:rsid w:val="00D2192D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E5C1B"/>
    <w:rsid w:val="00DF2FBA"/>
    <w:rsid w:val="00DF53A2"/>
    <w:rsid w:val="00E03E40"/>
    <w:rsid w:val="00E05EE7"/>
    <w:rsid w:val="00E15570"/>
    <w:rsid w:val="00E24F1A"/>
    <w:rsid w:val="00E30B81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F050E6"/>
    <w:rsid w:val="00F06101"/>
    <w:rsid w:val="00F1604B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779EF"/>
    <w:rsid w:val="00F81924"/>
    <w:rsid w:val="00F926AA"/>
    <w:rsid w:val="00FA6F18"/>
    <w:rsid w:val="00FB407B"/>
    <w:rsid w:val="00FC6EC2"/>
    <w:rsid w:val="00FE2D5D"/>
    <w:rsid w:val="00FE3438"/>
    <w:rsid w:val="00FF08F4"/>
    <w:rsid w:val="00FF4280"/>
    <w:rsid w:val="00FF43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3655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locked/>
    <w:rsid w:val="0052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C920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2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7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4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0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2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8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2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4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97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2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14</cp:revision>
  <cp:lastPrinted>2021-05-14T11:01:00Z</cp:lastPrinted>
  <dcterms:created xsi:type="dcterms:W3CDTF">2022-09-05T13:36:00Z</dcterms:created>
  <dcterms:modified xsi:type="dcterms:W3CDTF">2023-12-20T12:28:00Z</dcterms:modified>
</cp:coreProperties>
</file>