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EFFBE34" w:rsidR="00831D5F" w:rsidRPr="004D7FDA" w:rsidRDefault="0049549A" w:rsidP="003F4C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Зимние каникулы в Москве, 4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1016C27" w:rsidR="000E2BE5" w:rsidRPr="000E2BE5" w:rsidRDefault="0093259B" w:rsidP="00AC77B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E1E7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B78FF66" w:rsidR="000E2BE5" w:rsidRPr="00A22C11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5680" w14:textId="5943BEAB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39DA6765" w14:textId="76A23FF8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вокзале. Посадка в автобус.</w:t>
            </w:r>
          </w:p>
          <w:p w14:paraId="1E53A86D" w14:textId="7D183C20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городу «Новогодняя столица».</w:t>
            </w:r>
          </w:p>
          <w:p w14:paraId="32017109" w14:textId="19B51C96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Красочная и незабываемая обзорная экскурсия по городу с посещением самых красивых елок на главных улицах и площадях праздничной Москвы. Знакомство с историей празднования Нового года, традициями подготовки к празднику в ра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зных странах и уголках планеты.</w:t>
            </w:r>
          </w:p>
          <w:p w14:paraId="2D37C566" w14:textId="6F8D561D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 с новогодним персонажем, поздравление с Новым годом,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вручение новогодних сувениров.</w:t>
            </w:r>
          </w:p>
          <w:p w14:paraId="458C5975" w14:textId="117DC023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14D35C75" w14:textId="30D25E70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D307E6F" w14:textId="157B28A1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«Улочки Арбата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– прогулка по Старому Арбату.</w:t>
            </w:r>
          </w:p>
          <w:p w14:paraId="76460690" w14:textId="27F08095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 xml:space="preserve">Арбат стал пешеходным в ходе реконструкции 1986 года, протяженность улицы всего 1,2 км, но гулять по Арбату можно и целый день: заходить в сувенирные лавки, пообедать или поужинать в одном из его ресторанов, заказать свой портрет у уличного художника и остановиться послушать уличных музыкантов. На этой улице расположена мемориальная квартира А.С. Пушкина, памятник Булату Окуджаве, стена памяти Виктора Цоя, необычный фонтан «Принцесса </w:t>
            </w:r>
            <w:proofErr w:type="spellStart"/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Турандот</w:t>
            </w:r>
            <w:proofErr w:type="spellEnd"/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», Храм С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паса на Песках и многое другое!</w:t>
            </w:r>
          </w:p>
          <w:p w14:paraId="1E599E6F" w14:textId="746F2BFF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новогодних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елок и рождественских ярмарок.</w:t>
            </w:r>
          </w:p>
          <w:p w14:paraId="329954EF" w14:textId="4DF8871F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3F5C2B5E" w:rsidR="00E05EE7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(5 часов).</w:t>
            </w:r>
          </w:p>
        </w:tc>
      </w:tr>
      <w:tr w:rsidR="000917F5" w:rsidRPr="0035422F" w14:paraId="77BBD0CE" w14:textId="77777777" w:rsidTr="00BE1E7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5CA8" w14:textId="5C0A99E7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тинице.</w:t>
            </w:r>
          </w:p>
          <w:p w14:paraId="1CC475F2" w14:textId="73B715C0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Кремля с посещением 1 собора ил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экскурсия в Оружейную палату.</w:t>
            </w:r>
          </w:p>
          <w:p w14:paraId="3001BA08" w14:textId="13FF6E39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Московский Кремль – один из крупнейших архитектурных ансамблей мира. Он раскинулся в самом центре столицы на высоком Боровицком холме. Целый город внутри города создавался на протяжении многих столетий и сегодня хранит памятники ру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сской архитектуры XIV–XX веков.</w:t>
            </w:r>
          </w:p>
          <w:p w14:paraId="3FA53A7F" w14:textId="6F1C5081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по Красной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«Стены и башни Кремля».</w:t>
            </w:r>
          </w:p>
          <w:p w14:paraId="40C1DDCC" w14:textId="77777777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В программе: Кремлевские башни, Красная площадь, могила Неизвестного солдата, Александровский сад, Исторический музей, собор Василия Блаженного.</w:t>
            </w:r>
          </w:p>
          <w:p w14:paraId="47583E87" w14:textId="3139BE5F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что он знает, или что он слышал о России, и вы услыши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те: «Москва, Красная площадь…».</w:t>
            </w:r>
          </w:p>
          <w:p w14:paraId="4A1D0E94" w14:textId="70476B9E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DE2CDF1" w14:textId="23A0F0ED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«Зарядье».</w:t>
            </w:r>
          </w:p>
          <w:p w14:paraId="3A60707F" w14:textId="09D0A043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панорамный вид на зимнюю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 xml:space="preserve"> Москву в новогоднем убранстве.</w:t>
            </w:r>
          </w:p>
          <w:p w14:paraId="45D7C08F" w14:textId="296810AF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Свободное время для посещения новогодних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елок и рождественских ярмарок.</w:t>
            </w:r>
          </w:p>
          <w:p w14:paraId="6AED11F6" w14:textId="0725B526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23D6EBED" w:rsidR="000917F5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49549A" w:rsidRPr="0035422F" w14:paraId="347A2B70" w14:textId="77777777" w:rsidTr="00BE1E7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16C" w14:textId="259F7F60" w:rsidR="0049549A" w:rsidRDefault="0049549A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0FA1" w14:textId="7E2A4ED9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4D2F91E" w14:textId="38DDBD1F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на киностудию «Мосфильм».</w:t>
            </w:r>
          </w:p>
          <w:p w14:paraId="15AD5817" w14:textId="46C49238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 xml:space="preserve">«Мосфильм» – одна из самых крупных и передовых киностудий не только России, но и Европы. Во время экскурсии группа посетит музея Киноконцерна «Мосфильм» (коллекция ретро-автомобилей, карет, костюмов, макеты декораций и т.д.) и один из киносъемочных павильонов. Вас ждут невероятные впечатления и самая удивительная фотосессия на огромной натурной площадке под открытым небом. Это самая масштабная декорация улиц, домов, особняков старинного города в натуральную величину! Мастера гримерного цеха создали подвижную экспозицию к одному из первых советских фильмов ужасов 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Вий</w:t>
            </w:r>
            <w:proofErr w:type="spellEnd"/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», которой вы «ужаснетесь»!</w:t>
            </w:r>
          </w:p>
          <w:p w14:paraId="7BD6CED7" w14:textId="58327B49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642EB0C" w14:textId="1048E980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новогодних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елок и рождественских ярмарок.</w:t>
            </w:r>
          </w:p>
          <w:p w14:paraId="736A8351" w14:textId="4F24CDB0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программа «Новогодняя ска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зка в усадьбе» (за доп. плату).</w:t>
            </w:r>
          </w:p>
          <w:p w14:paraId="2B7793C1" w14:textId="39BEDD25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На новогодний праздник гостей приглашает сама хозяйка усадьбы. Программа задумана в виде спектакля с детективным сюжетом: пропал ключ от старинных часов хозяйки усадьбы, время остановилось и Новый год может не наступить… Кто украл ключ? Это и предстоит выяснить нашим участникам. А также узнать, кому принадлежат таинственные следы, обнаруженные в музее… Чтобы найти ключ, ребята будут проходить через различные испытания, получать подсказки для прохождения следующих заданий. Выполнив задания и найдя все подсказки, мы обязательно отыщем ключ от старинных часов и вместе весело встретим Новый год! В завершение праздника гостей ждет мастер-класс по изготовлени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ю новогодних украшений на елку.</w:t>
            </w:r>
          </w:p>
          <w:p w14:paraId="425E7A4E" w14:textId="77C272A6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F950F56" w14:textId="3D86CF10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Пешеходный день.</w:t>
            </w:r>
          </w:p>
        </w:tc>
      </w:tr>
      <w:tr w:rsidR="0049549A" w:rsidRPr="0035422F" w14:paraId="284BB040" w14:textId="77777777" w:rsidTr="00BE1E7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2771" w14:textId="0AB943BE" w:rsidR="0049549A" w:rsidRDefault="0049549A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3FA7" w14:textId="5AEE1507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27B8E85" w14:textId="47EC9A73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камеру хранения ж/д вокзала.</w:t>
            </w:r>
          </w:p>
          <w:p w14:paraId="305BB804" w14:textId="11B27EBF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во Дворец царя Алексея Мих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айловича в усадьбе Коломенское.</w:t>
            </w:r>
          </w:p>
          <w:p w14:paraId="61FCEF8A" w14:textId="2E169B79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Коломенское – старинная царская усадьба, где с XVI века находились летние дворцы русских государей. На экскурсии посетители совершат прогулку по самому удивительному из них – по Дворцу царя Алексея Михайловича. Дворец, воссозданный в 2010 году по чертежам XVIII века, в точности воспроизводит облик царского дворца, стоявшего в Коломенском почти 350 лет назад. Во время экскурсии гости посетят основные залы мужской половины и узнают, как был обустро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ен быт русских царей XVII века.</w:t>
            </w:r>
          </w:p>
          <w:p w14:paraId="72BBD758" w14:textId="1940DD27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00DC9D8" w14:textId="6870F2C3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ВДНХ.</w:t>
            </w:r>
          </w:p>
          <w:p w14:paraId="58684971" w14:textId="59E94357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ВДНХ была главной выставкой Советского Союза, именно здесь гости столицы открывали для себя достижения Страны Советов. Здесь расположены знаковые символы страны: памятник «Рабочему и Колхознице» Веры Мухиной - участник всемирной выставки в Париже, монумент «Покорителям космоса», фонтан «Дружбы народов». Современное ВДНХ – это уникальное пространство музейно-выставочных проектов, международных деловых выставок и конгр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ессов, фестивалей и праздников.</w:t>
            </w:r>
          </w:p>
          <w:p w14:paraId="4253F486" w14:textId="675BF498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павильона «Макет Москвы».</w:t>
            </w:r>
          </w:p>
          <w:p w14:paraId="7226C4C2" w14:textId="1E508695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Уникальный интерактивный макет Москвы, который представляет собой столицу в миниатюре. Макет поражает своими точными деталями – на зданиях можно увидеть облицовку фасадов, оконные конструкции, карнизы, балконы и даже мозаику и барельефы на фасадах исторических зданий. Особого внимания заслуживает воссоздание Москвы-реки, которое передает точный эффект водной ряби благодаря современным технологиям. Чтобы оживить миниатюру, на дороги добавили транспорт, на реку – теплоход, в окнах домов вид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ны люди, в зоопарке – животные.</w:t>
            </w:r>
          </w:p>
          <w:p w14:paraId="2ECA2660" w14:textId="1BAE1275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ВДНХ.</w:t>
            </w:r>
          </w:p>
          <w:p w14:paraId="53B80048" w14:textId="7F2A7A98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катание на коньках на катке ВДНХ (за доп.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лату).</w:t>
            </w:r>
          </w:p>
          <w:p w14:paraId="090018FA" w14:textId="79803A24" w:rsidR="0049549A" w:rsidRPr="0049549A" w:rsidRDefault="0049549A" w:rsidP="00495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 xml:space="preserve">Каток на ВДНХ – самый большой в Москве. Одновременно здесь могут кататься до 4500 посетителей. Каток располагается на главной аллее, от павильона №1 «Центральный» до павильона №58 «Земледелие». Ледовыми дорожками также окружены фонтаны «Дружба народов» и «Каменный цветок». Каток, конечно же, подсвечивается: на всем протяжении дорожек установлены около 16,5 тысяч лампочек. А лед принимает посетителей практически в любую </w:t>
            </w:r>
            <w:r w:rsidRPr="0049549A">
              <w:rPr>
                <w:rFonts w:ascii="Times New Roman" w:eastAsia="Times New Roman" w:hAnsi="Times New Roman"/>
                <w:bCs/>
                <w:lang w:eastAsia="ru-RU"/>
              </w:rPr>
              <w:t>погоду: от +10 до −35 градусов.</w:t>
            </w:r>
          </w:p>
          <w:p w14:paraId="77C30183" w14:textId="54D4A4BA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мостоятельный отъезд из Москвы.</w:t>
            </w:r>
          </w:p>
          <w:p w14:paraId="0D8ADA7F" w14:textId="198F0BE4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</w:t>
            </w:r>
          </w:p>
          <w:p w14:paraId="0B99D9F8" w14:textId="22ED03B8" w:rsidR="0049549A" w:rsidRPr="0049549A" w:rsidRDefault="0049549A" w:rsidP="004954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549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(5 часов).</w:t>
            </w:r>
          </w:p>
        </w:tc>
      </w:tr>
    </w:tbl>
    <w:p w14:paraId="4E925E3B" w14:textId="7F1321C4" w:rsidR="006846D7" w:rsidRPr="00BE1E73" w:rsidRDefault="006846D7" w:rsidP="00AC77BF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341A7BFD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479"/>
        <w:gridCol w:w="2479"/>
        <w:gridCol w:w="2480"/>
        <w:gridCol w:w="2480"/>
      </w:tblGrid>
      <w:tr w:rsidR="0049549A" w14:paraId="5151A354" w14:textId="77777777" w:rsidTr="0049549A">
        <w:tc>
          <w:tcPr>
            <w:tcW w:w="1250" w:type="pct"/>
            <w:shd w:val="clear" w:color="auto" w:fill="F2F2F2" w:themeFill="background1" w:themeFillShade="F2"/>
          </w:tcPr>
          <w:p w14:paraId="7274C481" w14:textId="06C57717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Размещение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A36FF9" w14:textId="79155E83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20+2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D0B4541" w14:textId="44206B00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30+3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6C7F05" w14:textId="238F78DC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40+4</w:t>
            </w:r>
          </w:p>
        </w:tc>
      </w:tr>
      <w:tr w:rsidR="0049549A" w14:paraId="77C465E6" w14:textId="77777777" w:rsidTr="0049549A">
        <w:tc>
          <w:tcPr>
            <w:tcW w:w="1250" w:type="pct"/>
          </w:tcPr>
          <w:p w14:paraId="43F3B66A" w14:textId="129F15EC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49549A">
              <w:rPr>
                <w:bCs/>
                <w:sz w:val="24"/>
                <w:szCs w:val="28"/>
                <w:lang w:val="ru-RU"/>
              </w:rPr>
              <w:t>Гостиница 3*</w:t>
            </w:r>
          </w:p>
        </w:tc>
        <w:tc>
          <w:tcPr>
            <w:tcW w:w="1250" w:type="pct"/>
          </w:tcPr>
          <w:p w14:paraId="77A9E5BC" w14:textId="5DBB2DC8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49549A">
              <w:rPr>
                <w:bCs/>
                <w:sz w:val="24"/>
                <w:szCs w:val="28"/>
                <w:lang w:val="ru-RU"/>
              </w:rPr>
              <w:t>21500</w:t>
            </w:r>
          </w:p>
        </w:tc>
        <w:tc>
          <w:tcPr>
            <w:tcW w:w="1250" w:type="pct"/>
          </w:tcPr>
          <w:p w14:paraId="4BDF4659" w14:textId="54257FF1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49549A">
              <w:rPr>
                <w:bCs/>
                <w:sz w:val="24"/>
                <w:szCs w:val="28"/>
                <w:lang w:val="ru-RU"/>
              </w:rPr>
              <w:t>19700</w:t>
            </w:r>
          </w:p>
        </w:tc>
        <w:tc>
          <w:tcPr>
            <w:tcW w:w="1250" w:type="pct"/>
          </w:tcPr>
          <w:p w14:paraId="4F9A9148" w14:textId="764FF9F0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49549A">
              <w:rPr>
                <w:bCs/>
                <w:sz w:val="24"/>
                <w:szCs w:val="28"/>
                <w:lang w:val="ru-RU"/>
              </w:rPr>
              <w:t>18400</w:t>
            </w:r>
          </w:p>
        </w:tc>
      </w:tr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C49FF47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6DD326EC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 и обеды;</w:t>
      </w:r>
    </w:p>
    <w:p w14:paraId="58892DBC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программе;</w:t>
      </w:r>
    </w:p>
    <w:p w14:paraId="21AC64D5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работа гида-сопровождающего;</w:t>
      </w:r>
    </w:p>
    <w:p w14:paraId="6DA5098E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по программе.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_GoBack"/>
      <w:bookmarkEnd w:id="4"/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FEE306D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ж/д билеты Санкт-Петербург — Москва — Санкт-Петербург;</w:t>
      </w:r>
    </w:p>
    <w:p w14:paraId="2FC4AE33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275BA3E2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01AAE847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от 550 руб./чел.;</w:t>
      </w:r>
    </w:p>
    <w:p w14:paraId="149D90BC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ужины – от 650 руб./чел. в кафе, от 750 руб./чел. в гостинице;</w:t>
      </w:r>
    </w:p>
    <w:p w14:paraId="7BC644D4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25000 руб.;</w:t>
      </w:r>
    </w:p>
    <w:p w14:paraId="004B6345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3000 руб.;</w:t>
      </w:r>
    </w:p>
    <w:p w14:paraId="672BF10E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программа «Новогодняя сказка в усадьбе» – от 1700 руб./чел.</w:t>
      </w:r>
    </w:p>
    <w:p w14:paraId="1BCB9FA0" w14:textId="77777777" w:rsidR="0049549A" w:rsidRPr="0049549A" w:rsidRDefault="0049549A" w:rsidP="0049549A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Дополнительно можно заказать:</w:t>
      </w:r>
    </w:p>
    <w:p w14:paraId="6DB77073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руб./старше 15 лет;</w:t>
      </w:r>
    </w:p>
    <w:p w14:paraId="3161D5E1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1156D402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400 руб./чел.;</w:t>
      </w:r>
    </w:p>
    <w:p w14:paraId="4B101E34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446383B0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38BFC5C3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3012A6FA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экскурсия в Планетарий – 950 руб./школ. при группе 18+2 (будни);</w:t>
      </w:r>
    </w:p>
    <w:p w14:paraId="569C9631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503AB9AE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1300 руб./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лет, 900 руб./школ. до 12 лет;</w:t>
      </w:r>
    </w:p>
    <w:p w14:paraId="77F226EB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1FCBF5FE" w14:textId="77777777" w:rsidR="0049549A" w:rsidRPr="0049549A" w:rsidRDefault="0049549A" w:rsidP="0049549A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</w:t>
      </w:r>
    </w:p>
    <w:p w14:paraId="67CBE53C" w14:textId="77777777" w:rsidR="0049549A" w:rsidRPr="0049549A" w:rsidRDefault="0049549A" w:rsidP="004954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5EFE87D7" w:rsidR="00072673" w:rsidRPr="008634E1" w:rsidRDefault="00072673" w:rsidP="00BE1E7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463BDAC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51702B5A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маски и перчатки.</w:t>
      </w:r>
    </w:p>
    <w:p w14:paraId="573BFA8E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307F1C7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2D3311D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B100CDD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1CA4046" w14:textId="77777777" w:rsidR="0049549A" w:rsidRPr="0049549A" w:rsidRDefault="0049549A" w:rsidP="0049549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FDC9910" w:rsidR="00072673" w:rsidRPr="0049549A" w:rsidRDefault="0049549A" w:rsidP="0049549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49549A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E4C2" w14:textId="77777777" w:rsidR="00CA0751" w:rsidRDefault="00CA0751" w:rsidP="00CD1C11">
      <w:pPr>
        <w:spacing w:after="0" w:line="240" w:lineRule="auto"/>
      </w:pPr>
      <w:r>
        <w:separator/>
      </w:r>
    </w:p>
  </w:endnote>
  <w:endnote w:type="continuationSeparator" w:id="0">
    <w:p w14:paraId="158D136B" w14:textId="77777777" w:rsidR="00CA0751" w:rsidRDefault="00CA075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DDE66" w14:textId="77777777" w:rsidR="00CA0751" w:rsidRDefault="00CA0751" w:rsidP="00CD1C11">
      <w:pPr>
        <w:spacing w:after="0" w:line="240" w:lineRule="auto"/>
      </w:pPr>
      <w:r>
        <w:separator/>
      </w:r>
    </w:p>
  </w:footnote>
  <w:footnote w:type="continuationSeparator" w:id="0">
    <w:p w14:paraId="4037B76A" w14:textId="77777777" w:rsidR="00CA0751" w:rsidRDefault="00CA075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9549A"/>
    <w:rsid w:val="004A3D84"/>
    <w:rsid w:val="004A6356"/>
    <w:rsid w:val="004B27CF"/>
    <w:rsid w:val="004B75E9"/>
    <w:rsid w:val="004C6487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075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4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3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Тарасов</cp:lastModifiedBy>
  <cp:revision>12</cp:revision>
  <cp:lastPrinted>2021-05-14T11:01:00Z</cp:lastPrinted>
  <dcterms:created xsi:type="dcterms:W3CDTF">2022-03-02T11:31:00Z</dcterms:created>
  <dcterms:modified xsi:type="dcterms:W3CDTF">2023-11-02T12:45:00Z</dcterms:modified>
</cp:coreProperties>
</file>