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D1197C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831D5F" w:rsidRPr="00976740" w:rsidRDefault="00DC60F6" w:rsidP="00DC60F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Знакомьтесь, Волгоград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2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7E041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6D0CD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школьных </w:t>
            </w:r>
            <w:r w:rsidR="006D0CDF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0917F5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Default="000917F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:rsidR="000E2BE5" w:rsidRPr="000E2BE5" w:rsidRDefault="000E2BE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F6" w:rsidRPr="00DC60F6" w:rsidRDefault="00DC60F6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ое прибытие группы в Волгоград.</w:t>
            </w:r>
          </w:p>
          <w:p w:rsidR="00DC60F6" w:rsidRPr="00DC60F6" w:rsidRDefault="00DC60F6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группы на привокзальной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площади ж/д вокзала у фонтана.</w:t>
            </w:r>
          </w:p>
          <w:p w:rsidR="00DC60F6" w:rsidRPr="00DC60F6" w:rsidRDefault="00DC60F6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 «Город-герой Волгоград» с посещением памя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тника-ансамбля «Мамаев Курган».</w:t>
            </w:r>
          </w:p>
          <w:p w:rsidR="00DC60F6" w:rsidRPr="00DC60F6" w:rsidRDefault="00DC60F6" w:rsidP="00DC60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Cs/>
                <w:lang w:eastAsia="ru-RU"/>
              </w:rPr>
              <w:t>Вы познакомитесь с захватывающей историей Царицына – Сталинграда –Волгограда: узнаете о его необычном основании на речном острове, о промышленности и торговле купеческого Царицына, о Сталинградской битве – коренном переломе во Второй мировой войне, побываете у дома сержанта Якова Павлова – одного из бастионов солдатской славы; на площади им. В. И. Ленина; у руин мельницы Гергарда. Вам расскажут о современном Волгограде, «танцующем мосте», знаменитом скоростном трамвае, о памятнике духовному покровителю Волгограда и, конечно, о самой высокой статуе России – «Родина Мать».</w:t>
            </w:r>
          </w:p>
          <w:p w:rsidR="00DC60F6" w:rsidRPr="00DC60F6" w:rsidRDefault="00DC60F6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музея-п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анорама «Сталинградская битва».</w:t>
            </w:r>
          </w:p>
          <w:p w:rsidR="00DC60F6" w:rsidRPr="00DC60F6" w:rsidRDefault="00DC60F6" w:rsidP="00DC60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Cs/>
                <w:lang w:eastAsia="ru-RU"/>
              </w:rPr>
              <w:t>Музей-панорама состоит из 8 экспозиционных залов, 4 диорам, триумфального, предпанорамного и панорамного залов, кинозала, военно-исторической библиотеки. Комплекс сооружен на историческом месте высадки в сентябре 1942 г. 13-й гвардейской стрелковой дивизии генерал-майора А. И. Родимцева. С помощью AR-технологии, которая позволяет «оживить» экспозицию музея-панорамы, сделать её более динамичной и наполненной, благодаря дополненной реальности.</w:t>
            </w:r>
          </w:p>
          <w:p w:rsidR="00DC60F6" w:rsidRPr="00DC60F6" w:rsidRDefault="00DC60F6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/>
                <w:bCs/>
                <w:lang w:eastAsia="ru-RU"/>
              </w:rPr>
              <w:t>Око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нчание экскурсионной программы.</w:t>
            </w:r>
          </w:p>
          <w:p w:rsidR="00DC60F6" w:rsidRPr="00DC60F6" w:rsidRDefault="00DC60F6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комплексный в кафе города.</w:t>
            </w:r>
          </w:p>
          <w:p w:rsidR="00DC60F6" w:rsidRPr="00DC60F6" w:rsidRDefault="00DC60F6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отель. Размещение в гостин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ице.</w:t>
            </w:r>
          </w:p>
          <w:p w:rsidR="00DC60F6" w:rsidRPr="00DC60F6" w:rsidRDefault="00DC60F6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DC60F6" w:rsidRPr="00DC60F6" w:rsidRDefault="00DC60F6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факультативн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ые развлечения (за доп. плату):</w:t>
            </w:r>
          </w:p>
          <w:p w:rsidR="00DC60F6" w:rsidRPr="00DC60F6" w:rsidRDefault="00DC60F6" w:rsidP="00DC60F6">
            <w:pPr>
              <w:pStyle w:val="af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Cs/>
                <w:lang w:eastAsia="ru-RU"/>
              </w:rPr>
              <w:t>часовая прогулка на кораблике по р. Волге;</w:t>
            </w:r>
          </w:p>
          <w:p w:rsidR="00DC60F6" w:rsidRPr="00DC60F6" w:rsidRDefault="00DC60F6" w:rsidP="00DC60F6">
            <w:pPr>
              <w:pStyle w:val="af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Cs/>
                <w:lang w:eastAsia="ru-RU"/>
              </w:rPr>
              <w:t>посещение Волгоградского планетария;</w:t>
            </w:r>
          </w:p>
          <w:p w:rsidR="00DC60F6" w:rsidRPr="00DC60F6" w:rsidRDefault="00DC60F6" w:rsidP="00DC60F6">
            <w:pPr>
              <w:pStyle w:val="af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Cs/>
                <w:lang w:eastAsia="ru-RU"/>
              </w:rPr>
              <w:t>посещение Мемориально-исторического музея;</w:t>
            </w:r>
          </w:p>
          <w:p w:rsidR="00DC60F6" w:rsidRPr="00DC60F6" w:rsidRDefault="00DC60F6" w:rsidP="00DC60F6">
            <w:pPr>
              <w:pStyle w:val="af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Cs/>
                <w:lang w:eastAsia="ru-RU"/>
              </w:rPr>
              <w:t>посещение музея «Россия – моя история»;</w:t>
            </w:r>
          </w:p>
          <w:p w:rsidR="00DC60F6" w:rsidRPr="00DC60F6" w:rsidRDefault="00DC60F6" w:rsidP="00DC60F6">
            <w:pPr>
              <w:pStyle w:val="af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Cs/>
                <w:lang w:eastAsia="ru-RU"/>
              </w:rPr>
              <w:t>посещение музея Изобразительных искусств;</w:t>
            </w:r>
          </w:p>
          <w:p w:rsidR="00DC60F6" w:rsidRPr="00DC60F6" w:rsidRDefault="00DC60F6" w:rsidP="00DC60F6">
            <w:pPr>
              <w:pStyle w:val="af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Cs/>
                <w:lang w:eastAsia="ru-RU"/>
              </w:rPr>
              <w:t>иммерсивный спектакль-экскурсия «Осколки памяти».</w:t>
            </w:r>
          </w:p>
          <w:p w:rsidR="00DC60F6" w:rsidRPr="00DC60F6" w:rsidRDefault="00DC60F6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отеле.</w:t>
            </w:r>
          </w:p>
          <w:p w:rsidR="003B3D19" w:rsidRPr="008354F7" w:rsidRDefault="00DC60F6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3B3D19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D19" w:rsidRDefault="003B3D19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F6" w:rsidRPr="00DC60F6" w:rsidRDefault="00DC60F6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DC60F6" w:rsidRPr="00DC60F6" w:rsidRDefault="00DC60F6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 (вещи с собой в автобу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 или в камеру хранения отеля).</w:t>
            </w:r>
          </w:p>
          <w:p w:rsidR="00DC60F6" w:rsidRPr="00DC60F6" w:rsidRDefault="00DC60F6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на экскурсию «Легенды и были старого Царицына» в южные районы города Волгограда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DC60F6" w:rsidRPr="00DC60F6" w:rsidRDefault="00DC60F6" w:rsidP="00DC60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Cs/>
                <w:lang w:eastAsia="ru-RU"/>
              </w:rPr>
              <w:t xml:space="preserve">Город настолько богат вековыми событиями, легендами, традициями и поверьями, связанных с ним. Экскурсовод расскажет о происхождении названия реки Царицы, «Дома с привидениями», о жизни Царицынских купцов и меценатов, об истории «Царицын и Петр I», о жизни Царицына во времена правления Екатерины II.На территории музея-заповедника «Старая Сарепта» узнаете о европейцах-колонистах на территории города. </w:t>
            </w:r>
            <w:r w:rsidRPr="00DC60F6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Музей уникален для России и Европы, в мире мало сохранилось подобных архитектурных комплексов бывшей гернгутской колонии, основанной в 1765 году. В состав музея-заповедника входят площадь Свободы, немецкая кирха, дом пастора, дом немецкого колониста и дом Гольдбаха, в котором размещается выставка немецких ремесел Сарепты 18-19 веков. На Красноармейской набережной раскроет тайну строительства судоходного «Волго-Донского канала имени В. И. Ленина» – крупнейшего гидротехнического сооружения у памятника В.И. Ленину высотой 57 метров.</w:t>
            </w:r>
          </w:p>
          <w:p w:rsidR="00DC60F6" w:rsidRPr="00DC60F6" w:rsidRDefault="00DC60F6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комплексный в кафе города.</w:t>
            </w:r>
          </w:p>
          <w:p w:rsidR="003B3D19" w:rsidRPr="008354F7" w:rsidRDefault="00DC60F6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DC60F6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 в центре города.</w:t>
            </w:r>
          </w:p>
        </w:tc>
      </w:tr>
    </w:tbl>
    <w:p w:rsidR="00F15C6A" w:rsidRPr="00F15C6A" w:rsidRDefault="00F15C6A" w:rsidP="00F15C6A">
      <w:pPr>
        <w:pStyle w:val="af"/>
        <w:tabs>
          <w:tab w:val="left" w:pos="426"/>
        </w:tabs>
        <w:ind w:left="-284" w:right="-143"/>
        <w:rPr>
          <w:b/>
          <w:bCs/>
          <w:sz w:val="22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bookmarkEnd w:id="0"/>
    <w:bookmarkEnd w:id="1"/>
    <w:bookmarkEnd w:id="2"/>
    <w:bookmarkEnd w:id="3"/>
    <w:p w:rsidR="00EE5176" w:rsidRDefault="00EE5176" w:rsidP="00EE5176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</w:t>
      </w:r>
      <w:r>
        <w:rPr>
          <w:b/>
          <w:bCs/>
          <w:sz w:val="28"/>
          <w:szCs w:val="28"/>
          <w:lang w:val="ru-RU"/>
        </w:rPr>
        <w:t>школьника:</w:t>
      </w:r>
    </w:p>
    <w:p w:rsidR="00A1103B" w:rsidRPr="00A1103B" w:rsidRDefault="00A1103B" w:rsidP="00EE5176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 w:rsidRPr="00A1103B">
        <w:rPr>
          <w:bCs/>
          <w:i/>
          <w:sz w:val="24"/>
          <w:szCs w:val="28"/>
          <w:lang w:val="ru-RU"/>
        </w:rPr>
        <w:t>Исключая праздничные даты 28.04 по 15.05.25, 10.06 по 14.06.25, 02.11 по 05.11.25</w:t>
      </w: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050"/>
        <w:gridCol w:w="922"/>
        <w:gridCol w:w="922"/>
        <w:gridCol w:w="922"/>
        <w:gridCol w:w="922"/>
        <w:gridCol w:w="916"/>
      </w:tblGrid>
      <w:tr w:rsidR="00BD1A63" w:rsidRPr="0019330B" w:rsidTr="00BD1A63">
        <w:tc>
          <w:tcPr>
            <w:tcW w:w="2216" w:type="pct"/>
            <w:shd w:val="clear" w:color="auto" w:fill="F2F2F2" w:themeFill="background1" w:themeFillShade="F2"/>
            <w:vAlign w:val="center"/>
          </w:tcPr>
          <w:p w:rsidR="00BD1A63" w:rsidRPr="00A1103B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Отель</w:t>
            </w:r>
          </w:p>
        </w:tc>
        <w:tc>
          <w:tcPr>
            <w:tcW w:w="517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40+4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30+3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eastAsia="Arial Unicode MS" w:hAnsi="Times New Roman"/>
                <w:b/>
                <w:bCs/>
                <w:color w:val="000000"/>
                <w:kern w:val="2"/>
                <w:szCs w:val="20"/>
                <w:lang w:val="en-US" w:eastAsia="zh-CN" w:bidi="en-US"/>
              </w:rPr>
              <w:t>25+2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20+2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15+1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10+1</w:t>
            </w:r>
          </w:p>
        </w:tc>
      </w:tr>
      <w:tr w:rsidR="00DC60F6" w:rsidRPr="0019330B" w:rsidTr="00DC60F6">
        <w:tc>
          <w:tcPr>
            <w:tcW w:w="2216" w:type="pct"/>
            <w:shd w:val="clear" w:color="auto" w:fill="auto"/>
            <w:vAlign w:val="center"/>
          </w:tcPr>
          <w:p w:rsidR="00DC60F6" w:rsidRPr="00A1103B" w:rsidRDefault="00DC60F6" w:rsidP="00DC60F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Style w:val="a8"/>
                <w:rFonts w:ascii="Times New Roman" w:hAnsi="Times New Roman"/>
                <w:b w:val="0"/>
              </w:rPr>
              <w:t>«</w:t>
            </w:r>
            <w:r w:rsidRPr="00A1103B">
              <w:rPr>
                <w:rFonts w:ascii="Times New Roman" w:hAnsi="Times New Roman"/>
                <w:b/>
                <w:bCs/>
              </w:rPr>
              <w:t xml:space="preserve">Старт»***  </w:t>
            </w:r>
            <w:r w:rsidRPr="00A1103B">
              <w:rPr>
                <w:rFonts w:ascii="Times New Roman" w:hAnsi="Times New Roman"/>
              </w:rPr>
              <w:t xml:space="preserve">ул.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Грамши</w:t>
            </w:r>
            <w:r w:rsidRPr="00A1103B">
              <w:rPr>
                <w:rFonts w:ascii="Times New Roman" w:hAnsi="Times New Roman"/>
              </w:rPr>
              <w:t xml:space="preserve">,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4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DC60F6">
              <w:rPr>
                <w:rFonts w:ascii="Times New Roman" w:hAnsi="Times New Roman"/>
                <w:szCs w:val="20"/>
              </w:rPr>
              <w:t>8850</w:t>
            </w:r>
          </w:p>
        </w:tc>
        <w:tc>
          <w:tcPr>
            <w:tcW w:w="454" w:type="pct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0F6">
              <w:rPr>
                <w:rFonts w:ascii="Times New Roman" w:hAnsi="Times New Roman"/>
                <w:szCs w:val="20"/>
              </w:rPr>
              <w:t>9650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DC60F6">
              <w:rPr>
                <w:rFonts w:ascii="Times New Roman" w:hAnsi="Times New Roman"/>
                <w:szCs w:val="20"/>
              </w:rPr>
              <w:t>9850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DC60F6">
              <w:rPr>
                <w:rFonts w:ascii="Times New Roman" w:hAnsi="Times New Roman"/>
                <w:szCs w:val="20"/>
              </w:rPr>
              <w:t>10550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DC60F6">
              <w:rPr>
                <w:rFonts w:ascii="Times New Roman" w:hAnsi="Times New Roman"/>
                <w:szCs w:val="20"/>
              </w:rPr>
              <w:t>11850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DC60F6">
              <w:rPr>
                <w:rFonts w:ascii="Times New Roman" w:hAnsi="Times New Roman"/>
                <w:szCs w:val="20"/>
              </w:rPr>
              <w:t>12500</w:t>
            </w:r>
          </w:p>
        </w:tc>
      </w:tr>
      <w:tr w:rsidR="00DC60F6" w:rsidRPr="0019330B" w:rsidTr="00DC60F6">
        <w:tc>
          <w:tcPr>
            <w:tcW w:w="2216" w:type="pct"/>
            <w:shd w:val="clear" w:color="auto" w:fill="auto"/>
            <w:vAlign w:val="center"/>
          </w:tcPr>
          <w:p w:rsidR="00DC60F6" w:rsidRPr="00A1103B" w:rsidRDefault="00DC60F6" w:rsidP="00DC60F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«Эстель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Рабоче-Крестьянская, 46  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DC60F6">
              <w:rPr>
                <w:rFonts w:ascii="Times New Roman" w:hAnsi="Times New Roman"/>
                <w:szCs w:val="20"/>
              </w:rPr>
              <w:t>10550</w:t>
            </w:r>
          </w:p>
        </w:tc>
        <w:tc>
          <w:tcPr>
            <w:tcW w:w="454" w:type="pct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0F6">
              <w:rPr>
                <w:rFonts w:ascii="Times New Roman" w:hAnsi="Times New Roman"/>
                <w:szCs w:val="20"/>
              </w:rPr>
              <w:t>11250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DC60F6">
              <w:rPr>
                <w:rFonts w:ascii="Times New Roman" w:hAnsi="Times New Roman"/>
                <w:szCs w:val="20"/>
              </w:rPr>
              <w:t>11650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DC60F6">
              <w:rPr>
                <w:rFonts w:ascii="Times New Roman" w:hAnsi="Times New Roman"/>
                <w:szCs w:val="20"/>
              </w:rPr>
              <w:t>12250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DC60F6">
              <w:rPr>
                <w:rFonts w:ascii="Times New Roman" w:hAnsi="Times New Roman"/>
                <w:szCs w:val="20"/>
              </w:rPr>
              <w:t>12850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DC60F6">
              <w:rPr>
                <w:rFonts w:ascii="Times New Roman" w:hAnsi="Times New Roman"/>
                <w:szCs w:val="20"/>
              </w:rPr>
              <w:t>14150</w:t>
            </w:r>
          </w:p>
        </w:tc>
      </w:tr>
      <w:tr w:rsidR="00DC60F6" w:rsidRPr="0019330B" w:rsidTr="00DC60F6">
        <w:tc>
          <w:tcPr>
            <w:tcW w:w="2216" w:type="pct"/>
            <w:shd w:val="clear" w:color="auto" w:fill="auto"/>
            <w:vAlign w:val="center"/>
          </w:tcPr>
          <w:p w:rsidR="00DC60F6" w:rsidRDefault="00DC60F6" w:rsidP="00DC60F6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Arial Unicode MS" w:hAnsi="Times New Roman"/>
                <w:kern w:val="2"/>
                <w:lang w:eastAsia="zh-CN" w:bidi="en-US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Южный»***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ул. Рабоче-Кресть</w:t>
            </w:r>
            <w:r>
              <w:rPr>
                <w:rFonts w:ascii="Times New Roman" w:eastAsia="Arial Unicode MS" w:hAnsi="Times New Roman"/>
                <w:kern w:val="2"/>
                <w:lang w:eastAsia="zh-CN" w:bidi="en-US"/>
              </w:rPr>
              <w:t>янская, 18</w:t>
            </w:r>
          </w:p>
          <w:p w:rsidR="00DC60F6" w:rsidRPr="00A1103B" w:rsidRDefault="00DC60F6" w:rsidP="00DC60F6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DC60F6">
              <w:rPr>
                <w:rFonts w:ascii="Times New Roman" w:hAnsi="Times New Roman"/>
                <w:szCs w:val="20"/>
              </w:rPr>
              <w:t>10550</w:t>
            </w:r>
          </w:p>
        </w:tc>
        <w:tc>
          <w:tcPr>
            <w:tcW w:w="454" w:type="pct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0F6">
              <w:rPr>
                <w:rFonts w:ascii="Times New Roman" w:hAnsi="Times New Roman"/>
                <w:szCs w:val="20"/>
              </w:rPr>
              <w:t>11250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DC60F6">
              <w:rPr>
                <w:rFonts w:ascii="Times New Roman" w:hAnsi="Times New Roman"/>
                <w:szCs w:val="20"/>
              </w:rPr>
              <w:t>11650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DC60F6">
              <w:rPr>
                <w:rFonts w:ascii="Times New Roman" w:hAnsi="Times New Roman"/>
                <w:szCs w:val="20"/>
              </w:rPr>
              <w:t>12250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DC60F6">
              <w:rPr>
                <w:rFonts w:ascii="Times New Roman" w:hAnsi="Times New Roman"/>
                <w:szCs w:val="20"/>
              </w:rPr>
              <w:t>12850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DC60F6">
              <w:rPr>
                <w:rFonts w:ascii="Times New Roman" w:hAnsi="Times New Roman"/>
                <w:szCs w:val="20"/>
              </w:rPr>
              <w:t>14150</w:t>
            </w:r>
          </w:p>
        </w:tc>
      </w:tr>
      <w:tr w:rsidR="00DC60F6" w:rsidRPr="0019330B" w:rsidTr="00DC60F6">
        <w:tc>
          <w:tcPr>
            <w:tcW w:w="2216" w:type="pct"/>
            <w:shd w:val="clear" w:color="auto" w:fill="auto"/>
            <w:vAlign w:val="center"/>
          </w:tcPr>
          <w:p w:rsidR="00DC60F6" w:rsidRPr="00A1103B" w:rsidRDefault="00DC60F6" w:rsidP="00DC60F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val="en-US" w:eastAsia="zh-CN" w:bidi="en-US"/>
              </w:rPr>
              <w:t>HamptonbyHilton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Профсоюзная, 13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C60F6">
              <w:rPr>
                <w:rFonts w:ascii="Times New Roman" w:hAnsi="Times New Roman"/>
                <w:szCs w:val="20"/>
              </w:rPr>
              <w:t>12850</w:t>
            </w:r>
          </w:p>
        </w:tc>
        <w:tc>
          <w:tcPr>
            <w:tcW w:w="454" w:type="pct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0F6">
              <w:rPr>
                <w:rFonts w:ascii="Times New Roman" w:hAnsi="Times New Roman"/>
                <w:szCs w:val="20"/>
              </w:rPr>
              <w:t>13850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C60F6">
              <w:rPr>
                <w:rFonts w:ascii="Times New Roman" w:hAnsi="Times New Roman"/>
                <w:szCs w:val="20"/>
              </w:rPr>
              <w:t>14250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C60F6">
              <w:rPr>
                <w:rFonts w:ascii="Times New Roman" w:hAnsi="Times New Roman"/>
                <w:szCs w:val="20"/>
              </w:rPr>
              <w:t>14850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C60F6">
              <w:rPr>
                <w:rFonts w:ascii="Times New Roman" w:hAnsi="Times New Roman"/>
                <w:szCs w:val="20"/>
              </w:rPr>
              <w:t>15250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C60F6">
              <w:rPr>
                <w:rFonts w:ascii="Times New Roman" w:hAnsi="Times New Roman"/>
                <w:szCs w:val="20"/>
              </w:rPr>
              <w:t>16650</w:t>
            </w:r>
          </w:p>
        </w:tc>
      </w:tr>
      <w:tr w:rsidR="00DC60F6" w:rsidRPr="0019330B" w:rsidTr="00DC60F6">
        <w:tc>
          <w:tcPr>
            <w:tcW w:w="2216" w:type="pct"/>
            <w:shd w:val="clear" w:color="auto" w:fill="auto"/>
            <w:vAlign w:val="center"/>
          </w:tcPr>
          <w:p w:rsidR="00DC60F6" w:rsidRPr="00A1103B" w:rsidRDefault="00DC60F6" w:rsidP="00DC60F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«Космос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Болонина, 7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C60F6">
              <w:rPr>
                <w:rFonts w:ascii="Times New Roman" w:hAnsi="Times New Roman"/>
                <w:szCs w:val="20"/>
              </w:rPr>
              <w:t>12850</w:t>
            </w:r>
          </w:p>
        </w:tc>
        <w:tc>
          <w:tcPr>
            <w:tcW w:w="454" w:type="pct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0F6">
              <w:rPr>
                <w:rFonts w:ascii="Times New Roman" w:hAnsi="Times New Roman"/>
                <w:szCs w:val="20"/>
              </w:rPr>
              <w:t>13850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C60F6">
              <w:rPr>
                <w:rFonts w:ascii="Times New Roman" w:hAnsi="Times New Roman"/>
                <w:szCs w:val="20"/>
              </w:rPr>
              <w:t>14250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C60F6">
              <w:rPr>
                <w:rFonts w:ascii="Times New Roman" w:hAnsi="Times New Roman"/>
                <w:szCs w:val="20"/>
              </w:rPr>
              <w:t>14850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C60F6">
              <w:rPr>
                <w:rFonts w:ascii="Times New Roman" w:hAnsi="Times New Roman"/>
                <w:szCs w:val="20"/>
              </w:rPr>
              <w:t>15250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C60F6">
              <w:rPr>
                <w:rFonts w:ascii="Times New Roman" w:hAnsi="Times New Roman"/>
                <w:szCs w:val="20"/>
              </w:rPr>
              <w:t>16650</w:t>
            </w:r>
          </w:p>
        </w:tc>
      </w:tr>
      <w:tr w:rsidR="00DC60F6" w:rsidRPr="0019330B" w:rsidTr="00DC60F6">
        <w:tc>
          <w:tcPr>
            <w:tcW w:w="2216" w:type="pct"/>
            <w:shd w:val="clear" w:color="auto" w:fill="auto"/>
            <w:vAlign w:val="center"/>
          </w:tcPr>
          <w:p w:rsidR="00DC60F6" w:rsidRPr="00A1103B" w:rsidRDefault="00DC60F6" w:rsidP="00DC60F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«Волгоград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*****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Мира, 12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C60F6">
              <w:rPr>
                <w:rFonts w:ascii="Times New Roman" w:hAnsi="Times New Roman"/>
                <w:szCs w:val="20"/>
              </w:rPr>
              <w:t>13850</w:t>
            </w:r>
          </w:p>
        </w:tc>
        <w:tc>
          <w:tcPr>
            <w:tcW w:w="454" w:type="pct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0F6">
              <w:rPr>
                <w:rFonts w:ascii="Times New Roman" w:hAnsi="Times New Roman"/>
                <w:szCs w:val="20"/>
              </w:rPr>
              <w:t>14650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C60F6">
              <w:rPr>
                <w:rFonts w:ascii="Times New Roman" w:hAnsi="Times New Roman"/>
                <w:szCs w:val="20"/>
              </w:rPr>
              <w:t>15050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C60F6">
              <w:rPr>
                <w:rFonts w:ascii="Times New Roman" w:hAnsi="Times New Roman"/>
                <w:szCs w:val="20"/>
              </w:rPr>
              <w:t>15650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C60F6">
              <w:rPr>
                <w:rFonts w:ascii="Times New Roman" w:hAnsi="Times New Roman"/>
                <w:szCs w:val="20"/>
              </w:rPr>
              <w:t>16250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C60F6" w:rsidRPr="00DC60F6" w:rsidRDefault="00DC60F6" w:rsidP="00DC60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C60F6">
              <w:rPr>
                <w:rFonts w:ascii="Times New Roman" w:hAnsi="Times New Roman"/>
                <w:szCs w:val="20"/>
              </w:rPr>
              <w:t>17650</w:t>
            </w:r>
          </w:p>
        </w:tc>
      </w:tr>
    </w:tbl>
    <w:p w:rsidR="00A1103B" w:rsidRPr="00F15C6A" w:rsidRDefault="00A1103B" w:rsidP="0019330B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:rsidR="00F53CA6" w:rsidRDefault="00315D0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DC60F6" w:rsidRPr="00DC60F6" w:rsidRDefault="00DC60F6" w:rsidP="00DC60F6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проживание в отеле;</w:t>
      </w:r>
    </w:p>
    <w:p w:rsidR="00DC60F6" w:rsidRPr="00DC60F6" w:rsidRDefault="00DC60F6" w:rsidP="00DC60F6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питание: один завтрак в отеле по системе «шведский стол», два обеда комплексных, питьевая вода 2 шт. по 0,5 л в день;</w:t>
      </w:r>
      <w:bookmarkStart w:id="4" w:name="_GoBack"/>
      <w:bookmarkEnd w:id="4"/>
    </w:p>
    <w:p w:rsidR="00DC60F6" w:rsidRPr="00DC60F6" w:rsidRDefault="00DC60F6" w:rsidP="00DC60F6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транспортное обслуживание по программе тура;</w:t>
      </w:r>
    </w:p>
    <w:p w:rsidR="00DC60F6" w:rsidRPr="00DC60F6" w:rsidRDefault="00DC60F6" w:rsidP="00DC60F6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экскурсионное обслуживание по программе тура;</w:t>
      </w:r>
    </w:p>
    <w:p w:rsidR="00DC60F6" w:rsidRPr="00DC60F6" w:rsidRDefault="00DC60F6" w:rsidP="00DC60F6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радиогид;</w:t>
      </w:r>
    </w:p>
    <w:p w:rsidR="00DC60F6" w:rsidRPr="00DC60F6" w:rsidRDefault="00DC60F6" w:rsidP="00DC60F6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персонализированная сувенирная продукция по туру;</w:t>
      </w:r>
    </w:p>
    <w:p w:rsidR="00DC60F6" w:rsidRPr="00DC60F6" w:rsidRDefault="00DC60F6" w:rsidP="00DC60F6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входные платы в объекты показа.</w:t>
      </w:r>
    </w:p>
    <w:p w:rsidR="00AA15A8" w:rsidRPr="00F15C6A" w:rsidRDefault="00AA15A8" w:rsidP="00F15C6A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:rsidR="003B3D19" w:rsidRDefault="003B3D1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>
        <w:rPr>
          <w:b/>
          <w:sz w:val="28"/>
          <w:szCs w:val="24"/>
          <w:lang w:val="ru-RU"/>
        </w:rPr>
        <w:t>:</w:t>
      </w:r>
    </w:p>
    <w:p w:rsidR="00DC60F6" w:rsidRPr="00DC60F6" w:rsidRDefault="00DC60F6" w:rsidP="00DC60F6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ж/д или авиабилеты Санкт-Петербург – Волгоград – Санкт-Петербург;</w:t>
      </w:r>
    </w:p>
    <w:p w:rsidR="00DC60F6" w:rsidRPr="00DC60F6" w:rsidRDefault="00DC60F6" w:rsidP="00DC60F6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доплата за школьника 16+ лет, студентов дневного отделения (при наличии документов) – 300 руб./школ.;</w:t>
      </w:r>
    </w:p>
    <w:p w:rsidR="00DC60F6" w:rsidRPr="00DC60F6" w:rsidRDefault="00DC60F6" w:rsidP="00DC60F6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доплата за взрослого в составе школьной группы – 600 руб./чел. (разница входных билетов в музеи);</w:t>
      </w:r>
    </w:p>
    <w:p w:rsidR="00DC60F6" w:rsidRPr="00DC60F6" w:rsidRDefault="00DC60F6" w:rsidP="00DC60F6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ужин комплексный в отеле;</w:t>
      </w:r>
    </w:p>
    <w:p w:rsidR="00DC60F6" w:rsidRPr="00DC60F6" w:rsidRDefault="00DC60F6" w:rsidP="00DC60F6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факультативные развлечения в Волгограде (по желанию в свободное время):</w:t>
      </w:r>
    </w:p>
    <w:p w:rsidR="00DC60F6" w:rsidRPr="00DC60F6" w:rsidRDefault="00DC60F6" w:rsidP="00DC60F6">
      <w:pPr>
        <w:pStyle w:val="af"/>
        <w:numPr>
          <w:ilvl w:val="1"/>
          <w:numId w:val="2"/>
        </w:numPr>
        <w:ind w:left="284" w:right="-284"/>
        <w:jc w:val="both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прогулка на речном кораблике по реке Волга (в период навигации 24.04-20.10);</w:t>
      </w:r>
    </w:p>
    <w:p w:rsidR="00DC60F6" w:rsidRPr="00DC60F6" w:rsidRDefault="00DC60F6" w:rsidP="00DC60F6">
      <w:pPr>
        <w:pStyle w:val="af"/>
        <w:numPr>
          <w:ilvl w:val="1"/>
          <w:numId w:val="2"/>
        </w:numPr>
        <w:ind w:left="284" w:right="-284"/>
        <w:jc w:val="both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исторический парк «Россия – моя история»;</w:t>
      </w:r>
    </w:p>
    <w:p w:rsidR="00DC60F6" w:rsidRPr="00DC60F6" w:rsidRDefault="00DC60F6" w:rsidP="00DC60F6">
      <w:pPr>
        <w:pStyle w:val="af"/>
        <w:numPr>
          <w:ilvl w:val="1"/>
          <w:numId w:val="2"/>
        </w:numPr>
        <w:ind w:left="284" w:right="-284"/>
        <w:jc w:val="both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прогулка в ЦПКО с катанием на аттракционах;</w:t>
      </w:r>
    </w:p>
    <w:p w:rsidR="00DC60F6" w:rsidRPr="00DC60F6" w:rsidRDefault="00DC60F6" w:rsidP="00DC60F6">
      <w:pPr>
        <w:pStyle w:val="af"/>
        <w:numPr>
          <w:ilvl w:val="1"/>
          <w:numId w:val="2"/>
        </w:numPr>
        <w:ind w:left="284" w:right="-284"/>
        <w:jc w:val="both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посещение Волгоградского планетария;</w:t>
      </w:r>
    </w:p>
    <w:p w:rsidR="00DC60F6" w:rsidRPr="00DC60F6" w:rsidRDefault="00DC60F6" w:rsidP="00DC60F6">
      <w:pPr>
        <w:pStyle w:val="af"/>
        <w:numPr>
          <w:ilvl w:val="1"/>
          <w:numId w:val="2"/>
        </w:numPr>
        <w:ind w:left="284" w:right="-284"/>
        <w:jc w:val="both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музей «Бункер Сталинграда»;</w:t>
      </w:r>
    </w:p>
    <w:p w:rsidR="00DC60F6" w:rsidRPr="00DC60F6" w:rsidRDefault="00DC60F6" w:rsidP="00DC60F6">
      <w:pPr>
        <w:pStyle w:val="af"/>
        <w:numPr>
          <w:ilvl w:val="1"/>
          <w:numId w:val="2"/>
        </w:numPr>
        <w:ind w:left="284" w:right="-284"/>
        <w:jc w:val="both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Волгоградский краеведческий музей;</w:t>
      </w:r>
    </w:p>
    <w:p w:rsidR="00DC60F6" w:rsidRPr="00DC60F6" w:rsidRDefault="00DC60F6" w:rsidP="00DC60F6">
      <w:pPr>
        <w:pStyle w:val="af"/>
        <w:numPr>
          <w:ilvl w:val="1"/>
          <w:numId w:val="2"/>
        </w:numPr>
        <w:ind w:left="284" w:right="-284"/>
        <w:jc w:val="both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Мемориально-исторический музей;</w:t>
      </w:r>
    </w:p>
    <w:p w:rsidR="00DC60F6" w:rsidRPr="00DC60F6" w:rsidRDefault="00DC60F6" w:rsidP="00DC60F6">
      <w:pPr>
        <w:pStyle w:val="af"/>
        <w:numPr>
          <w:ilvl w:val="1"/>
          <w:numId w:val="2"/>
        </w:numPr>
        <w:ind w:left="284" w:right="-284"/>
        <w:jc w:val="both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lastRenderedPageBreak/>
        <w:t>Иммерсивный спектакль экскурсия «Осколки памяти», «Феникс», «Завтра начинается вчера»;</w:t>
      </w:r>
    </w:p>
    <w:p w:rsidR="00DC60F6" w:rsidRPr="00DC60F6" w:rsidRDefault="00DC60F6" w:rsidP="00DC60F6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DC60F6">
        <w:rPr>
          <w:sz w:val="22"/>
          <w:szCs w:val="22"/>
          <w:lang w:val="ru-RU"/>
        </w:rPr>
        <w:t>доплата за сутки проживания при раннем прибытии / позднем убытии в г. Волгограде.</w:t>
      </w:r>
    </w:p>
    <w:p w:rsidR="00D312B5" w:rsidRPr="00D312B5" w:rsidRDefault="00D312B5" w:rsidP="00D312B5">
      <w:pPr>
        <w:pStyle w:val="af"/>
        <w:ind w:right="-284"/>
        <w:jc w:val="both"/>
        <w:rPr>
          <w:sz w:val="22"/>
          <w:szCs w:val="22"/>
          <w:lang w:val="ru-RU"/>
        </w:rPr>
      </w:pPr>
    </w:p>
    <w:p w:rsidR="00F15C6A" w:rsidRDefault="00072673" w:rsidP="00D1197C">
      <w:pPr>
        <w:pStyle w:val="af"/>
        <w:ind w:left="-567" w:right="-284"/>
        <w:jc w:val="both"/>
        <w:rPr>
          <w:b/>
          <w:bCs/>
          <w:sz w:val="28"/>
          <w:szCs w:val="24"/>
          <w:lang w:val="ru-RU"/>
        </w:rPr>
      </w:pPr>
      <w:r w:rsidRPr="00F15C6A">
        <w:rPr>
          <w:b/>
          <w:bCs/>
          <w:sz w:val="28"/>
          <w:szCs w:val="24"/>
          <w:lang w:val="ru-RU"/>
        </w:rPr>
        <w:t xml:space="preserve">Комментарии к </w:t>
      </w:r>
      <w:r w:rsidR="00A9690B" w:rsidRPr="00F15C6A">
        <w:rPr>
          <w:b/>
          <w:bCs/>
          <w:sz w:val="28"/>
          <w:szCs w:val="24"/>
          <w:lang w:val="ru-RU"/>
        </w:rPr>
        <w:t>туру</w:t>
      </w:r>
      <w:r w:rsidRPr="00F15C6A">
        <w:rPr>
          <w:b/>
          <w:bCs/>
          <w:sz w:val="28"/>
          <w:szCs w:val="24"/>
          <w:lang w:val="ru-RU"/>
        </w:rPr>
        <w:t>:</w:t>
      </w:r>
    </w:p>
    <w:p w:rsidR="00907655" w:rsidRDefault="0090765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907655">
        <w:rPr>
          <w:bCs/>
          <w:sz w:val="22"/>
          <w:lang w:val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Цена и программа экскурсионного тура может варьироваться в зависимости от времени прибытия и насыщенности программы.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Время сбора группы указано по местному времени региона.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</w:t>
      </w:r>
    </w:p>
    <w:p w:rsidR="00AA15A8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sectPr w:rsidR="00AA15A8" w:rsidRPr="00D312B5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300" w:rsidRDefault="00965300" w:rsidP="00CD1C11">
      <w:pPr>
        <w:spacing w:after="0" w:line="240" w:lineRule="auto"/>
      </w:pPr>
      <w:r>
        <w:separator/>
      </w:r>
    </w:p>
  </w:endnote>
  <w:endnote w:type="continuationSeparator" w:id="1">
    <w:p w:rsidR="00965300" w:rsidRDefault="00965300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300" w:rsidRDefault="00965300" w:rsidP="00CD1C11">
      <w:pPr>
        <w:spacing w:after="0" w:line="240" w:lineRule="auto"/>
      </w:pPr>
      <w:r>
        <w:separator/>
      </w:r>
    </w:p>
  </w:footnote>
  <w:footnote w:type="continuationSeparator" w:id="1">
    <w:p w:rsidR="00965300" w:rsidRDefault="00965300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8C76864"/>
    <w:multiLevelType w:val="hybridMultilevel"/>
    <w:tmpl w:val="1178A2E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>
    <w:nsid w:val="173A3498"/>
    <w:multiLevelType w:val="hybridMultilevel"/>
    <w:tmpl w:val="CF28F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63141"/>
    <w:multiLevelType w:val="hybridMultilevel"/>
    <w:tmpl w:val="A15CE76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C921002"/>
    <w:multiLevelType w:val="hybridMultilevel"/>
    <w:tmpl w:val="A3E8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03531"/>
    <w:multiLevelType w:val="hybridMultilevel"/>
    <w:tmpl w:val="9594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16D2E"/>
    <w:multiLevelType w:val="hybridMultilevel"/>
    <w:tmpl w:val="73A8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B6C97"/>
    <w:multiLevelType w:val="hybridMultilevel"/>
    <w:tmpl w:val="77E2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D0484"/>
    <w:multiLevelType w:val="hybridMultilevel"/>
    <w:tmpl w:val="E1E00E5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672000E6"/>
    <w:multiLevelType w:val="hybridMultilevel"/>
    <w:tmpl w:val="190E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C36DE8"/>
    <w:multiLevelType w:val="hybridMultilevel"/>
    <w:tmpl w:val="5480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3626"/>
    <w:rsid w:val="000D486A"/>
    <w:rsid w:val="000D6D31"/>
    <w:rsid w:val="000E2BE5"/>
    <w:rsid w:val="000E4677"/>
    <w:rsid w:val="000E6970"/>
    <w:rsid w:val="000F6366"/>
    <w:rsid w:val="000F712E"/>
    <w:rsid w:val="00101F68"/>
    <w:rsid w:val="0011174D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330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20DBD"/>
    <w:rsid w:val="00223D37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672E8"/>
    <w:rsid w:val="00370026"/>
    <w:rsid w:val="003809E6"/>
    <w:rsid w:val="0038612F"/>
    <w:rsid w:val="003A0DFE"/>
    <w:rsid w:val="003A4B6D"/>
    <w:rsid w:val="003B12E2"/>
    <w:rsid w:val="003B1859"/>
    <w:rsid w:val="003B3D19"/>
    <w:rsid w:val="003C02B5"/>
    <w:rsid w:val="003C62DA"/>
    <w:rsid w:val="003D1EF7"/>
    <w:rsid w:val="003E4DC2"/>
    <w:rsid w:val="003E52ED"/>
    <w:rsid w:val="003F0E9D"/>
    <w:rsid w:val="00405175"/>
    <w:rsid w:val="00413487"/>
    <w:rsid w:val="004154B6"/>
    <w:rsid w:val="00421C59"/>
    <w:rsid w:val="00426C1E"/>
    <w:rsid w:val="004521B8"/>
    <w:rsid w:val="00455564"/>
    <w:rsid w:val="00476E9E"/>
    <w:rsid w:val="00480F1B"/>
    <w:rsid w:val="004A1DC1"/>
    <w:rsid w:val="004A3D84"/>
    <w:rsid w:val="004A6356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24EF7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A0CCE"/>
    <w:rsid w:val="006A6986"/>
    <w:rsid w:val="006B1627"/>
    <w:rsid w:val="006B33B9"/>
    <w:rsid w:val="006B4703"/>
    <w:rsid w:val="006D0CDF"/>
    <w:rsid w:val="006D1AB2"/>
    <w:rsid w:val="006D3DA1"/>
    <w:rsid w:val="006E2AB0"/>
    <w:rsid w:val="006E3077"/>
    <w:rsid w:val="006E3D6E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40BA7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0415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33FDF"/>
    <w:rsid w:val="008354F7"/>
    <w:rsid w:val="00840E30"/>
    <w:rsid w:val="00850A11"/>
    <w:rsid w:val="0085774C"/>
    <w:rsid w:val="00861DD6"/>
    <w:rsid w:val="008634E1"/>
    <w:rsid w:val="00872E9B"/>
    <w:rsid w:val="00882033"/>
    <w:rsid w:val="00890F96"/>
    <w:rsid w:val="008A24DB"/>
    <w:rsid w:val="008A27EB"/>
    <w:rsid w:val="008A2EE7"/>
    <w:rsid w:val="008C1A80"/>
    <w:rsid w:val="008C645C"/>
    <w:rsid w:val="008E0402"/>
    <w:rsid w:val="008F0ABF"/>
    <w:rsid w:val="009030A9"/>
    <w:rsid w:val="00907655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3529"/>
    <w:rsid w:val="00965300"/>
    <w:rsid w:val="00967941"/>
    <w:rsid w:val="009711DE"/>
    <w:rsid w:val="00976022"/>
    <w:rsid w:val="00976740"/>
    <w:rsid w:val="00977144"/>
    <w:rsid w:val="00985AA5"/>
    <w:rsid w:val="00986824"/>
    <w:rsid w:val="009A0FE8"/>
    <w:rsid w:val="009A36D5"/>
    <w:rsid w:val="009C21B0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103B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15A8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33B44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1A63"/>
    <w:rsid w:val="00BE0087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E3916"/>
    <w:rsid w:val="00CE4606"/>
    <w:rsid w:val="00D10ACD"/>
    <w:rsid w:val="00D1197C"/>
    <w:rsid w:val="00D124B1"/>
    <w:rsid w:val="00D137CA"/>
    <w:rsid w:val="00D15FA6"/>
    <w:rsid w:val="00D20E84"/>
    <w:rsid w:val="00D2207A"/>
    <w:rsid w:val="00D257A2"/>
    <w:rsid w:val="00D312B5"/>
    <w:rsid w:val="00D41A27"/>
    <w:rsid w:val="00D441EA"/>
    <w:rsid w:val="00D60B90"/>
    <w:rsid w:val="00D65C31"/>
    <w:rsid w:val="00D671B8"/>
    <w:rsid w:val="00D70288"/>
    <w:rsid w:val="00D7278E"/>
    <w:rsid w:val="00D83FD0"/>
    <w:rsid w:val="00DA6704"/>
    <w:rsid w:val="00DB1E51"/>
    <w:rsid w:val="00DB5513"/>
    <w:rsid w:val="00DC49B0"/>
    <w:rsid w:val="00DC60F6"/>
    <w:rsid w:val="00DC6DD3"/>
    <w:rsid w:val="00DD2B90"/>
    <w:rsid w:val="00DE05F0"/>
    <w:rsid w:val="00DF7C8C"/>
    <w:rsid w:val="00E0344A"/>
    <w:rsid w:val="00E03E40"/>
    <w:rsid w:val="00E05EE7"/>
    <w:rsid w:val="00E15570"/>
    <w:rsid w:val="00E21F73"/>
    <w:rsid w:val="00E24F1A"/>
    <w:rsid w:val="00E36F40"/>
    <w:rsid w:val="00E473E7"/>
    <w:rsid w:val="00E607EF"/>
    <w:rsid w:val="00E6183A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E5176"/>
    <w:rsid w:val="00EF1C02"/>
    <w:rsid w:val="00EF3465"/>
    <w:rsid w:val="00EF4546"/>
    <w:rsid w:val="00F050E6"/>
    <w:rsid w:val="00F06101"/>
    <w:rsid w:val="00F15C6A"/>
    <w:rsid w:val="00F20FF8"/>
    <w:rsid w:val="00F22D5A"/>
    <w:rsid w:val="00F26ED3"/>
    <w:rsid w:val="00F32AEC"/>
    <w:rsid w:val="00F53CA6"/>
    <w:rsid w:val="00F542F1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6CCA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"/>
    <w:rsid w:val="00D1197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2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95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7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66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1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7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0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69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2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katem</cp:lastModifiedBy>
  <cp:revision>15</cp:revision>
  <cp:lastPrinted>2021-05-14T11:01:00Z</cp:lastPrinted>
  <dcterms:created xsi:type="dcterms:W3CDTF">2021-06-17T11:22:00Z</dcterms:created>
  <dcterms:modified xsi:type="dcterms:W3CDTF">2025-09-11T15:20:00Z</dcterms:modified>
</cp:coreProperties>
</file>